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35AC" w14:textId="77777777" w:rsidR="00435BA4" w:rsidRPr="00B51914" w:rsidRDefault="00435BA4" w:rsidP="00435BA4">
      <w:pPr>
        <w:tabs>
          <w:tab w:val="left" w:pos="2016"/>
          <w:tab w:val="center" w:pos="4680"/>
        </w:tabs>
        <w:spacing w:line="240" w:lineRule="auto"/>
        <w:jc w:val="center"/>
        <w:rPr>
          <w:rFonts w:cstheme="minorHAnsi"/>
          <w:b/>
          <w:bCs/>
          <w:smallCaps/>
          <w:sz w:val="28"/>
        </w:rPr>
      </w:pPr>
      <w:r w:rsidRPr="00B51914">
        <w:rPr>
          <w:rFonts w:cstheme="minorHAnsi"/>
          <w:b/>
          <w:bCs/>
          <w:smallCaps/>
          <w:sz w:val="28"/>
        </w:rPr>
        <w:t xml:space="preserve">City of Yuba City </w:t>
      </w:r>
    </w:p>
    <w:p w14:paraId="0432ECEB" w14:textId="77777777" w:rsidR="00190611" w:rsidRPr="00B51914" w:rsidRDefault="00190611" w:rsidP="00190611">
      <w:pPr>
        <w:spacing w:after="0" w:line="240" w:lineRule="auto"/>
        <w:jc w:val="center"/>
        <w:rPr>
          <w:rFonts w:cstheme="minorHAnsi"/>
          <w:b/>
          <w:smallCaps/>
          <w:sz w:val="28"/>
        </w:rPr>
      </w:pPr>
      <w:r w:rsidRPr="00B51914">
        <w:rPr>
          <w:rFonts w:cstheme="minorHAnsi"/>
          <w:b/>
          <w:smallCaps/>
          <w:sz w:val="28"/>
        </w:rPr>
        <w:t xml:space="preserve">Notice of </w:t>
      </w:r>
      <w:r>
        <w:rPr>
          <w:rFonts w:cstheme="minorHAnsi"/>
          <w:b/>
          <w:smallCaps/>
          <w:sz w:val="28"/>
        </w:rPr>
        <w:t>public Hearing and Intent to Adopt a Mitigated Negative Declaration</w:t>
      </w:r>
    </w:p>
    <w:p w14:paraId="52C747E3" w14:textId="77777777" w:rsidR="00A80A27" w:rsidRDefault="00A80A27" w:rsidP="00784C39">
      <w:pPr>
        <w:spacing w:after="0" w:line="240" w:lineRule="auto"/>
        <w:jc w:val="both"/>
        <w:rPr>
          <w:rFonts w:cstheme="minorHAnsi"/>
        </w:rPr>
      </w:pPr>
      <w:bookmarkStart w:id="0" w:name="_GoBack"/>
      <w:bookmarkEnd w:id="0"/>
    </w:p>
    <w:p w14:paraId="4E591CE3" w14:textId="76CA4ABD" w:rsidR="00FC5F95" w:rsidRDefault="00FC5F95" w:rsidP="00784C39">
      <w:pPr>
        <w:spacing w:after="0" w:line="240" w:lineRule="auto"/>
        <w:jc w:val="both"/>
        <w:rPr>
          <w:rFonts w:cstheme="minorHAnsi"/>
        </w:rPr>
      </w:pPr>
      <w:r w:rsidRPr="00FC5F95">
        <w:rPr>
          <w:rFonts w:cstheme="minorHAnsi"/>
        </w:rPr>
        <w:t xml:space="preserve">Notice is hereby given that pursuant to Section 8-5.7202 of the Yuba City Municipal Code Planning and Zoning, the Yuba City Planning Commission will conduct a </w:t>
      </w:r>
      <w:r w:rsidR="00672458">
        <w:rPr>
          <w:rFonts w:cstheme="minorHAnsi"/>
        </w:rPr>
        <w:t xml:space="preserve">special </w:t>
      </w:r>
      <w:r w:rsidRPr="00FC5F95">
        <w:rPr>
          <w:rFonts w:cstheme="minorHAnsi"/>
        </w:rPr>
        <w:t xml:space="preserve">public hearing to consider </w:t>
      </w:r>
      <w:r w:rsidR="00435BA4">
        <w:rPr>
          <w:rFonts w:cstheme="minorHAnsi"/>
        </w:rPr>
        <w:t xml:space="preserve">a resolution to </w:t>
      </w:r>
      <w:r w:rsidR="00672458">
        <w:rPr>
          <w:rFonts w:cstheme="minorHAnsi"/>
        </w:rPr>
        <w:t xml:space="preserve">contingently </w:t>
      </w:r>
      <w:r w:rsidR="00435BA4">
        <w:rPr>
          <w:rFonts w:cstheme="minorHAnsi"/>
        </w:rPr>
        <w:t>approve Tentative Subdivision Map 2</w:t>
      </w:r>
      <w:r w:rsidR="00486D9C">
        <w:rPr>
          <w:rFonts w:cstheme="minorHAnsi"/>
        </w:rPr>
        <w:t>2</w:t>
      </w:r>
      <w:r w:rsidR="00435BA4">
        <w:rPr>
          <w:rFonts w:cstheme="minorHAnsi"/>
        </w:rPr>
        <w:t>-0</w:t>
      </w:r>
      <w:r w:rsidR="00680925">
        <w:rPr>
          <w:rFonts w:cstheme="minorHAnsi"/>
        </w:rPr>
        <w:t>9</w:t>
      </w:r>
      <w:r w:rsidR="00435BA4">
        <w:rPr>
          <w:rFonts w:cstheme="minorHAnsi"/>
        </w:rPr>
        <w:t xml:space="preserve">, </w:t>
      </w:r>
      <w:r w:rsidR="00680925">
        <w:rPr>
          <w:rFonts w:cstheme="minorHAnsi"/>
        </w:rPr>
        <w:t>Johnson Ranch</w:t>
      </w:r>
      <w:r w:rsidR="00486D9C">
        <w:rPr>
          <w:rFonts w:cstheme="minorHAnsi"/>
        </w:rPr>
        <w:t xml:space="preserve"> </w:t>
      </w:r>
      <w:r w:rsidR="00680925">
        <w:rPr>
          <w:rFonts w:cstheme="minorHAnsi"/>
        </w:rPr>
        <w:t xml:space="preserve">Estates and </w:t>
      </w:r>
      <w:r w:rsidR="00672458">
        <w:rPr>
          <w:rFonts w:cstheme="minorHAnsi"/>
        </w:rPr>
        <w:t xml:space="preserve">make a recommendation to the City Council regarding a proposed </w:t>
      </w:r>
      <w:r w:rsidR="00680925">
        <w:rPr>
          <w:rFonts w:cstheme="minorHAnsi"/>
        </w:rPr>
        <w:t>Development Agreement</w:t>
      </w:r>
      <w:r w:rsidR="00435BA4">
        <w:rPr>
          <w:rFonts w:cstheme="minorHAnsi"/>
        </w:rPr>
        <w:t>.</w:t>
      </w:r>
    </w:p>
    <w:p w14:paraId="53862C50" w14:textId="77777777" w:rsidR="0099017E" w:rsidRPr="00FC5F95" w:rsidRDefault="0099017E" w:rsidP="00784C39">
      <w:pPr>
        <w:spacing w:after="0" w:line="240" w:lineRule="auto"/>
        <w:jc w:val="both"/>
        <w:rPr>
          <w:rFonts w:cstheme="minorHAnsi"/>
        </w:rPr>
      </w:pPr>
    </w:p>
    <w:p w14:paraId="7419F660" w14:textId="62EEF4CA" w:rsidR="00FC5F95" w:rsidRPr="00FC5F95" w:rsidRDefault="00FC5F95" w:rsidP="00784C39">
      <w:pPr>
        <w:pStyle w:val="BodyText2"/>
        <w:rPr>
          <w:rFonts w:asciiTheme="minorHAnsi" w:eastAsiaTheme="minorEastAsia" w:hAnsiTheme="minorHAnsi" w:cstheme="minorHAnsi"/>
          <w:sz w:val="22"/>
          <w:szCs w:val="22"/>
        </w:rPr>
      </w:pPr>
      <w:r w:rsidRPr="00FC5F95">
        <w:rPr>
          <w:rFonts w:asciiTheme="minorHAnsi" w:eastAsiaTheme="minorEastAsia" w:hAnsiTheme="minorHAnsi" w:cstheme="minorHAnsi"/>
          <w:sz w:val="22"/>
          <w:szCs w:val="22"/>
        </w:rPr>
        <w:t xml:space="preserve">The </w:t>
      </w:r>
      <w:r w:rsidR="00954749">
        <w:rPr>
          <w:rFonts w:asciiTheme="minorHAnsi" w:eastAsiaTheme="minorEastAsia" w:hAnsiTheme="minorHAnsi" w:cstheme="minorHAnsi"/>
          <w:sz w:val="22"/>
          <w:szCs w:val="22"/>
        </w:rPr>
        <w:t xml:space="preserve">project </w:t>
      </w:r>
      <w:r w:rsidRPr="00FC5F95">
        <w:rPr>
          <w:rFonts w:asciiTheme="minorHAnsi" w:eastAsiaTheme="minorEastAsia" w:hAnsiTheme="minorHAnsi" w:cstheme="minorHAnsi"/>
          <w:sz w:val="22"/>
          <w:szCs w:val="22"/>
        </w:rPr>
        <w:t xml:space="preserve">will be considered by the Yuba City Planning Commission on the following date and time:  </w:t>
      </w:r>
    </w:p>
    <w:p w14:paraId="230DB64A" w14:textId="77777777" w:rsidR="00FC5F95" w:rsidRPr="00FC5F95" w:rsidRDefault="00FC5F95" w:rsidP="00784C39">
      <w:pPr>
        <w:pStyle w:val="BodyText2"/>
        <w:rPr>
          <w:rFonts w:asciiTheme="minorHAnsi" w:eastAsiaTheme="minorEastAsia" w:hAnsiTheme="minorHAnsi" w:cstheme="minorHAnsi"/>
          <w:sz w:val="22"/>
          <w:szCs w:val="22"/>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179"/>
        <w:gridCol w:w="5706"/>
      </w:tblGrid>
      <w:tr w:rsidR="00FC5F95" w:rsidRPr="00FC5F95" w14:paraId="6A7C655D" w14:textId="77777777" w:rsidTr="00134B48">
        <w:trPr>
          <w:trHeight w:val="837"/>
          <w:jc w:val="center"/>
        </w:trPr>
        <w:tc>
          <w:tcPr>
            <w:tcW w:w="1179" w:type="dxa"/>
          </w:tcPr>
          <w:p w14:paraId="601700A2" w14:textId="77777777" w:rsidR="00FC5F95" w:rsidRPr="00435BA4" w:rsidRDefault="00FC5F95" w:rsidP="00784C39">
            <w:pPr>
              <w:pStyle w:val="BodyText2"/>
              <w:rPr>
                <w:rFonts w:asciiTheme="minorHAnsi" w:eastAsiaTheme="minorEastAsia" w:hAnsiTheme="minorHAnsi" w:cstheme="minorHAnsi"/>
                <w:i/>
                <w:sz w:val="22"/>
                <w:szCs w:val="22"/>
              </w:rPr>
            </w:pPr>
            <w:r w:rsidRPr="00435BA4">
              <w:rPr>
                <w:rFonts w:asciiTheme="minorHAnsi" w:eastAsiaTheme="minorEastAsia" w:hAnsiTheme="minorHAnsi" w:cstheme="minorHAnsi"/>
                <w:i/>
                <w:sz w:val="22"/>
                <w:szCs w:val="22"/>
              </w:rPr>
              <w:t>Date:</w:t>
            </w:r>
          </w:p>
          <w:p w14:paraId="6D803931" w14:textId="77777777" w:rsidR="00FC5F95" w:rsidRPr="00435BA4" w:rsidRDefault="00FC5F95" w:rsidP="00784C39">
            <w:pPr>
              <w:pStyle w:val="BodyText2"/>
              <w:rPr>
                <w:rFonts w:asciiTheme="minorHAnsi" w:eastAsiaTheme="minorEastAsia" w:hAnsiTheme="minorHAnsi" w:cstheme="minorHAnsi"/>
                <w:i/>
                <w:sz w:val="22"/>
                <w:szCs w:val="22"/>
              </w:rPr>
            </w:pPr>
            <w:r w:rsidRPr="00435BA4">
              <w:rPr>
                <w:rFonts w:asciiTheme="minorHAnsi" w:eastAsiaTheme="minorEastAsia" w:hAnsiTheme="minorHAnsi" w:cstheme="minorHAnsi"/>
                <w:i/>
                <w:sz w:val="22"/>
                <w:szCs w:val="22"/>
              </w:rPr>
              <w:t>Time:</w:t>
            </w:r>
          </w:p>
          <w:p w14:paraId="6B1EEDAE" w14:textId="77777777" w:rsidR="00FC5F95" w:rsidRPr="00FC5F95" w:rsidRDefault="00FC5F95" w:rsidP="00784C39">
            <w:pPr>
              <w:pStyle w:val="BodyText2"/>
              <w:rPr>
                <w:rFonts w:asciiTheme="minorHAnsi" w:eastAsiaTheme="minorEastAsia" w:hAnsiTheme="minorHAnsi" w:cstheme="minorHAnsi"/>
                <w:sz w:val="22"/>
                <w:szCs w:val="22"/>
              </w:rPr>
            </w:pPr>
            <w:r w:rsidRPr="00435BA4">
              <w:rPr>
                <w:rFonts w:asciiTheme="minorHAnsi" w:eastAsiaTheme="minorEastAsia" w:hAnsiTheme="minorHAnsi" w:cstheme="minorHAnsi"/>
                <w:i/>
                <w:sz w:val="22"/>
                <w:szCs w:val="22"/>
              </w:rPr>
              <w:t>Location:</w:t>
            </w:r>
          </w:p>
        </w:tc>
        <w:tc>
          <w:tcPr>
            <w:tcW w:w="5706" w:type="dxa"/>
          </w:tcPr>
          <w:p w14:paraId="1C91272C" w14:textId="11968B99" w:rsidR="00FC5F95" w:rsidRPr="00FC5F95" w:rsidRDefault="00434A8F" w:rsidP="003B13DA">
            <w:pPr>
              <w:pStyle w:val="BodyText2"/>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Wednesday, </w:t>
            </w:r>
            <w:r w:rsidR="00672458">
              <w:rPr>
                <w:rFonts w:asciiTheme="minorHAnsi" w:eastAsiaTheme="minorEastAsia" w:hAnsiTheme="minorHAnsi" w:cstheme="minorHAnsi"/>
                <w:sz w:val="22"/>
                <w:szCs w:val="22"/>
              </w:rPr>
              <w:t>May</w:t>
            </w:r>
            <w:r w:rsidR="00897C24">
              <w:rPr>
                <w:rFonts w:asciiTheme="minorHAnsi" w:eastAsiaTheme="minorEastAsia" w:hAnsiTheme="minorHAnsi" w:cstheme="minorHAnsi"/>
                <w:sz w:val="22"/>
                <w:szCs w:val="22"/>
              </w:rPr>
              <w:t xml:space="preserve"> </w:t>
            </w:r>
            <w:r w:rsidR="00672458">
              <w:rPr>
                <w:rFonts w:asciiTheme="minorHAnsi" w:eastAsiaTheme="minorEastAsia" w:hAnsiTheme="minorHAnsi" w:cstheme="minorHAnsi"/>
                <w:sz w:val="22"/>
                <w:szCs w:val="22"/>
              </w:rPr>
              <w:t>31</w:t>
            </w:r>
            <w:r w:rsidR="00897C24">
              <w:rPr>
                <w:rFonts w:asciiTheme="minorHAnsi" w:eastAsiaTheme="minorEastAsia" w:hAnsiTheme="minorHAnsi" w:cstheme="minorHAnsi"/>
                <w:sz w:val="22"/>
                <w:szCs w:val="22"/>
              </w:rPr>
              <w:t xml:space="preserve">, </w:t>
            </w:r>
            <w:r w:rsidR="00435BA4">
              <w:rPr>
                <w:rFonts w:asciiTheme="minorHAnsi" w:eastAsiaTheme="minorEastAsia" w:hAnsiTheme="minorHAnsi" w:cstheme="minorHAnsi"/>
                <w:sz w:val="22"/>
                <w:szCs w:val="22"/>
              </w:rPr>
              <w:t>202</w:t>
            </w:r>
            <w:r w:rsidR="00AE66B5">
              <w:rPr>
                <w:rFonts w:asciiTheme="minorHAnsi" w:eastAsiaTheme="minorEastAsia" w:hAnsiTheme="minorHAnsi" w:cstheme="minorHAnsi"/>
                <w:sz w:val="22"/>
                <w:szCs w:val="22"/>
              </w:rPr>
              <w:t>3</w:t>
            </w:r>
          </w:p>
          <w:p w14:paraId="2FBEC103" w14:textId="77777777" w:rsidR="00435BA4" w:rsidRPr="00B51914" w:rsidRDefault="00435BA4" w:rsidP="00435BA4">
            <w:pPr>
              <w:pStyle w:val="BodyText2"/>
              <w:rPr>
                <w:rFonts w:asciiTheme="minorHAnsi" w:hAnsiTheme="minorHAnsi" w:cstheme="minorHAnsi"/>
                <w:sz w:val="22"/>
                <w:szCs w:val="22"/>
              </w:rPr>
            </w:pPr>
            <w:r w:rsidRPr="006100C1">
              <w:rPr>
                <w:rFonts w:asciiTheme="minorHAnsi" w:hAnsiTheme="minorHAnsi" w:cstheme="minorHAnsi"/>
                <w:sz w:val="22"/>
                <w:szCs w:val="22"/>
              </w:rPr>
              <w:t>6:00 p.m.,</w:t>
            </w:r>
            <w:r w:rsidRPr="00B51914">
              <w:rPr>
                <w:rFonts w:asciiTheme="minorHAnsi" w:hAnsiTheme="minorHAnsi" w:cstheme="minorHAnsi"/>
                <w:sz w:val="22"/>
                <w:szCs w:val="22"/>
              </w:rPr>
              <w:t xml:space="preserve"> or shortly thereafter</w:t>
            </w:r>
          </w:p>
          <w:p w14:paraId="7F72999F" w14:textId="7C165C3A" w:rsidR="00FC5F95" w:rsidRPr="00FF256D" w:rsidRDefault="00435BA4" w:rsidP="00134B48">
            <w:pPr>
              <w:pStyle w:val="BodyText2"/>
              <w:rPr>
                <w:rFonts w:eastAsiaTheme="minorHAnsi"/>
              </w:rPr>
            </w:pPr>
            <w:r w:rsidRPr="00B51914">
              <w:rPr>
                <w:rFonts w:asciiTheme="minorHAnsi" w:hAnsiTheme="minorHAnsi" w:cstheme="minorHAnsi"/>
                <w:sz w:val="22"/>
                <w:szCs w:val="22"/>
              </w:rPr>
              <w:t>City Hall Council Chambers, 1201 Civic Center Blvd., Yuba City</w:t>
            </w:r>
            <w:r>
              <w:rPr>
                <w:rFonts w:asciiTheme="minorHAnsi" w:hAnsiTheme="minorHAnsi" w:cstheme="minorHAnsi"/>
                <w:sz w:val="22"/>
                <w:szCs w:val="22"/>
              </w:rPr>
              <w:t xml:space="preserve"> </w:t>
            </w:r>
          </w:p>
        </w:tc>
      </w:tr>
    </w:tbl>
    <w:p w14:paraId="32B08185" w14:textId="77777777" w:rsidR="002A22C1" w:rsidRPr="00712D58" w:rsidRDefault="002A22C1" w:rsidP="00784C39">
      <w:pPr>
        <w:pStyle w:val="BodyText2"/>
        <w:rPr>
          <w:rFonts w:asciiTheme="minorHAnsi" w:eastAsiaTheme="minorEastAsia" w:hAnsiTheme="minorHAnsi" w:cstheme="minorHAnsi"/>
          <w:color w:val="auto"/>
          <w:sz w:val="22"/>
          <w:szCs w:val="22"/>
        </w:rPr>
      </w:pPr>
    </w:p>
    <w:p w14:paraId="34C9D9DD" w14:textId="30FAC17B" w:rsidR="002E0917" w:rsidRDefault="00134B48" w:rsidP="00435BA4">
      <w:pPr>
        <w:spacing w:after="120"/>
        <w:jc w:val="both"/>
        <w:rPr>
          <w:rFonts w:cstheme="minorHAnsi"/>
          <w:i/>
        </w:rPr>
      </w:pPr>
      <w:r w:rsidRPr="002E0917">
        <w:rPr>
          <w:rFonts w:cstheme="minorHAnsi"/>
          <w:b/>
          <w:bCs/>
          <w:i/>
        </w:rPr>
        <w:t>Project Description:</w:t>
      </w:r>
      <w:r>
        <w:rPr>
          <w:rFonts w:cstheme="minorHAnsi"/>
          <w:b/>
        </w:rPr>
        <w:t xml:space="preserve"> </w:t>
      </w:r>
      <w:r w:rsidR="004A4A28" w:rsidRPr="004A4A28">
        <w:rPr>
          <w:rFonts w:cstheme="minorHAnsi"/>
        </w:rPr>
        <w:t>Tentative Subdivision Map 2</w:t>
      </w:r>
      <w:r w:rsidR="00AB7155">
        <w:rPr>
          <w:rFonts w:cstheme="minorHAnsi"/>
        </w:rPr>
        <w:t>2</w:t>
      </w:r>
      <w:r w:rsidR="004A4A28" w:rsidRPr="004A4A28">
        <w:rPr>
          <w:rFonts w:cstheme="minorHAnsi"/>
        </w:rPr>
        <w:t>-0</w:t>
      </w:r>
      <w:r w:rsidR="008E5733">
        <w:rPr>
          <w:rFonts w:cstheme="minorHAnsi"/>
        </w:rPr>
        <w:t>9</w:t>
      </w:r>
      <w:r w:rsidR="004A4A28" w:rsidRPr="004A4A28">
        <w:rPr>
          <w:rFonts w:cstheme="minorHAnsi"/>
        </w:rPr>
        <w:t xml:space="preserve">, </w:t>
      </w:r>
      <w:r w:rsidR="008F6A35">
        <w:rPr>
          <w:rFonts w:cstheme="minorHAnsi"/>
        </w:rPr>
        <w:t>Johnson Ranch Estates</w:t>
      </w:r>
      <w:r w:rsidR="00AB7155">
        <w:rPr>
          <w:rFonts w:cstheme="minorHAnsi"/>
        </w:rPr>
        <w:t xml:space="preserve">, </w:t>
      </w:r>
      <w:r w:rsidR="00006AF3" w:rsidRPr="00006AF3">
        <w:rPr>
          <w:rFonts w:cstheme="minorHAnsi"/>
        </w:rPr>
        <w:t xml:space="preserve">will </w:t>
      </w:r>
      <w:r w:rsidR="008F6A35">
        <w:rPr>
          <w:rFonts w:cstheme="minorHAnsi"/>
        </w:rPr>
        <w:t xml:space="preserve">subdivide </w:t>
      </w:r>
      <w:r w:rsidR="00006AF3" w:rsidRPr="00006AF3">
        <w:rPr>
          <w:rFonts w:cstheme="minorHAnsi"/>
        </w:rPr>
        <w:t xml:space="preserve">a </w:t>
      </w:r>
      <w:r w:rsidR="00AE66B5">
        <w:rPr>
          <w:rFonts w:cstheme="minorHAnsi"/>
        </w:rPr>
        <w:t>15.84</w:t>
      </w:r>
      <w:r w:rsidR="00006AF3" w:rsidRPr="00006AF3">
        <w:rPr>
          <w:rFonts w:cstheme="minorHAnsi"/>
        </w:rPr>
        <w:t xml:space="preserve">-acre property into </w:t>
      </w:r>
      <w:r w:rsidR="00AE66B5">
        <w:rPr>
          <w:rFonts w:cstheme="minorHAnsi"/>
        </w:rPr>
        <w:t>8</w:t>
      </w:r>
      <w:r w:rsidR="00AB7155">
        <w:rPr>
          <w:rFonts w:cstheme="minorHAnsi"/>
        </w:rPr>
        <w:t>2</w:t>
      </w:r>
      <w:r w:rsidR="00006AF3" w:rsidRPr="00006AF3">
        <w:rPr>
          <w:rFonts w:cstheme="minorHAnsi"/>
        </w:rPr>
        <w:t xml:space="preserve"> single-family residential lots</w:t>
      </w:r>
      <w:r w:rsidR="00214694">
        <w:rPr>
          <w:rFonts w:cstheme="minorHAnsi"/>
        </w:rPr>
        <w:t xml:space="preserve"> </w:t>
      </w:r>
      <w:r w:rsidR="00006AF3" w:rsidRPr="00006AF3">
        <w:rPr>
          <w:rFonts w:cstheme="minorHAnsi"/>
        </w:rPr>
        <w:t xml:space="preserve">and a </w:t>
      </w:r>
      <w:r w:rsidR="00AE66B5">
        <w:rPr>
          <w:rFonts w:cstheme="minorHAnsi"/>
        </w:rPr>
        <w:t xml:space="preserve">0.09-acre </w:t>
      </w:r>
      <w:r w:rsidR="00006AF3" w:rsidRPr="00006AF3">
        <w:rPr>
          <w:rFonts w:cstheme="minorHAnsi"/>
        </w:rPr>
        <w:t>remainder</w:t>
      </w:r>
      <w:r w:rsidR="00AE66B5">
        <w:rPr>
          <w:rFonts w:cstheme="minorHAnsi"/>
        </w:rPr>
        <w:t xml:space="preserve"> parcel</w:t>
      </w:r>
      <w:r w:rsidR="00672458">
        <w:rPr>
          <w:rFonts w:cstheme="minorHAnsi"/>
        </w:rPr>
        <w:t xml:space="preserve"> within the 24-year-old Butte Vista Neighborhood Plan area</w:t>
      </w:r>
      <w:r w:rsidR="00006AF3" w:rsidRPr="00006AF3">
        <w:rPr>
          <w:rFonts w:cstheme="minorHAnsi"/>
        </w:rPr>
        <w:t>.</w:t>
      </w:r>
      <w:r w:rsidR="00006AF3" w:rsidRPr="00006AF3">
        <w:rPr>
          <w:rFonts w:cstheme="minorHAnsi"/>
          <w:i/>
        </w:rPr>
        <w:t xml:space="preserve"> </w:t>
      </w:r>
      <w:r w:rsidR="00680925" w:rsidRPr="004F5CC7">
        <w:rPr>
          <w:rFonts w:cstheme="minorHAnsi"/>
          <w:iCs/>
        </w:rPr>
        <w:t>The Development Agreement would extend the life of the tentative subdivision map to 10 years in exchange for a per parcel payment for new neighborhood parks.</w:t>
      </w:r>
    </w:p>
    <w:p w14:paraId="67EB242F" w14:textId="26F297C7" w:rsidR="00AB7155" w:rsidRPr="00486D9C" w:rsidRDefault="002E0917" w:rsidP="00AB7155">
      <w:pPr>
        <w:pStyle w:val="BodyText2"/>
        <w:rPr>
          <w:rFonts w:asciiTheme="minorHAnsi" w:eastAsiaTheme="minorEastAsia" w:hAnsiTheme="minorHAnsi" w:cstheme="minorHAnsi"/>
          <w:color w:val="auto"/>
          <w:sz w:val="22"/>
          <w:szCs w:val="22"/>
        </w:rPr>
      </w:pPr>
      <w:r w:rsidRPr="00134B48">
        <w:rPr>
          <w:rFonts w:asciiTheme="minorHAnsi" w:eastAsiaTheme="minorEastAsia" w:hAnsiTheme="minorHAnsi" w:cstheme="minorHAnsi"/>
          <w:b/>
          <w:bCs/>
          <w:i/>
          <w:color w:val="auto"/>
          <w:sz w:val="22"/>
          <w:szCs w:val="22"/>
        </w:rPr>
        <w:t>Project Location:</w:t>
      </w:r>
      <w:r>
        <w:rPr>
          <w:rFonts w:cstheme="minorHAnsi"/>
          <w:i/>
        </w:rPr>
        <w:t xml:space="preserve"> </w:t>
      </w:r>
      <w:bookmarkStart w:id="1" w:name="_Toc42603442"/>
      <w:r w:rsidR="00AB7155" w:rsidRPr="00486D9C">
        <w:rPr>
          <w:rFonts w:asciiTheme="minorHAnsi" w:eastAsiaTheme="minorEastAsia" w:hAnsiTheme="minorHAnsi" w:cstheme="minorHAnsi"/>
          <w:color w:val="auto"/>
          <w:sz w:val="22"/>
          <w:szCs w:val="22"/>
        </w:rPr>
        <w:t xml:space="preserve">The property is located on the west side of West Onstott Frontage Road approximately 1,100 feet south of Pease Road.  </w:t>
      </w:r>
      <w:r w:rsidR="005E7895" w:rsidRPr="00486D9C">
        <w:rPr>
          <w:rFonts w:asciiTheme="minorHAnsi" w:eastAsiaTheme="minorEastAsia" w:hAnsiTheme="minorHAnsi" w:cstheme="minorHAnsi"/>
          <w:color w:val="auto"/>
          <w:sz w:val="22"/>
          <w:szCs w:val="22"/>
        </w:rPr>
        <w:t>The Assessor’s Parcel Numbers are 59-030-008</w:t>
      </w:r>
      <w:r w:rsidR="00AE66B5">
        <w:rPr>
          <w:rFonts w:asciiTheme="minorHAnsi" w:eastAsiaTheme="minorEastAsia" w:hAnsiTheme="minorHAnsi" w:cstheme="minorHAnsi"/>
          <w:color w:val="auto"/>
          <w:sz w:val="22"/>
          <w:szCs w:val="22"/>
        </w:rPr>
        <w:t xml:space="preserve"> and</w:t>
      </w:r>
      <w:r w:rsidR="005E7895" w:rsidRPr="00486D9C">
        <w:rPr>
          <w:rFonts w:asciiTheme="minorHAnsi" w:eastAsiaTheme="minorEastAsia" w:hAnsiTheme="minorHAnsi" w:cstheme="minorHAnsi"/>
          <w:color w:val="auto"/>
          <w:sz w:val="22"/>
          <w:szCs w:val="22"/>
        </w:rPr>
        <w:t xml:space="preserve"> 009</w:t>
      </w:r>
      <w:r w:rsidR="00AE66B5">
        <w:rPr>
          <w:rFonts w:asciiTheme="minorHAnsi" w:eastAsiaTheme="minorEastAsia" w:hAnsiTheme="minorHAnsi" w:cstheme="minorHAnsi"/>
          <w:color w:val="auto"/>
          <w:sz w:val="22"/>
          <w:szCs w:val="22"/>
        </w:rPr>
        <w:t>.</w:t>
      </w:r>
    </w:p>
    <w:bookmarkEnd w:id="1"/>
    <w:p w14:paraId="24148C35" w14:textId="77777777" w:rsidR="00486D9C" w:rsidRDefault="00486D9C" w:rsidP="002E4194">
      <w:pPr>
        <w:pStyle w:val="BodyText2"/>
        <w:rPr>
          <w:rFonts w:asciiTheme="minorHAnsi" w:eastAsiaTheme="minorEastAsia" w:hAnsiTheme="minorHAnsi" w:cstheme="minorHAnsi"/>
          <w:b/>
          <w:bCs/>
          <w:i/>
          <w:sz w:val="22"/>
          <w:szCs w:val="22"/>
        </w:rPr>
      </w:pPr>
    </w:p>
    <w:p w14:paraId="2E696B40" w14:textId="1F22A73F" w:rsidR="00435BA4" w:rsidRPr="00134B48" w:rsidRDefault="00435BA4" w:rsidP="002E4194">
      <w:pPr>
        <w:pStyle w:val="BodyText2"/>
        <w:rPr>
          <w:rFonts w:asciiTheme="minorHAnsi" w:eastAsiaTheme="minorEastAsia" w:hAnsiTheme="minorHAnsi" w:cstheme="minorHAnsi"/>
          <w:sz w:val="22"/>
          <w:szCs w:val="22"/>
        </w:rPr>
      </w:pPr>
      <w:r w:rsidRPr="00134B48">
        <w:rPr>
          <w:rFonts w:asciiTheme="minorHAnsi" w:eastAsiaTheme="minorEastAsia" w:hAnsiTheme="minorHAnsi" w:cstheme="minorHAnsi"/>
          <w:b/>
          <w:bCs/>
          <w:i/>
          <w:color w:val="auto"/>
          <w:sz w:val="22"/>
          <w:szCs w:val="22"/>
        </w:rPr>
        <w:t>Environmental</w:t>
      </w:r>
      <w:r w:rsidR="002E0917" w:rsidRPr="00134B48">
        <w:rPr>
          <w:rFonts w:asciiTheme="minorHAnsi" w:eastAsiaTheme="minorEastAsia" w:hAnsiTheme="minorHAnsi" w:cstheme="minorHAnsi"/>
          <w:b/>
          <w:bCs/>
          <w:i/>
          <w:color w:val="auto"/>
          <w:sz w:val="22"/>
          <w:szCs w:val="22"/>
        </w:rPr>
        <w:t xml:space="preserve"> Review</w:t>
      </w:r>
      <w:r w:rsidRPr="00134B48">
        <w:rPr>
          <w:rFonts w:asciiTheme="minorHAnsi" w:eastAsiaTheme="minorEastAsia" w:hAnsiTheme="minorHAnsi" w:cstheme="minorHAnsi"/>
          <w:b/>
          <w:bCs/>
          <w:i/>
          <w:color w:val="auto"/>
          <w:sz w:val="22"/>
          <w:szCs w:val="22"/>
        </w:rPr>
        <w:t>:</w:t>
      </w:r>
      <w:r>
        <w:rPr>
          <w:rFonts w:asciiTheme="minorHAnsi" w:eastAsiaTheme="minorEastAsia" w:hAnsiTheme="minorHAnsi" w:cstheme="minorHAnsi"/>
          <w:sz w:val="22"/>
          <w:szCs w:val="22"/>
        </w:rPr>
        <w:t xml:space="preserve"> </w:t>
      </w:r>
      <w:r w:rsidR="00E752EC" w:rsidRPr="00486D9C">
        <w:rPr>
          <w:rFonts w:asciiTheme="minorHAnsi" w:eastAsiaTheme="minorEastAsia" w:hAnsiTheme="minorHAnsi" w:cstheme="minorHAnsi"/>
          <w:color w:val="auto"/>
          <w:sz w:val="22"/>
          <w:szCs w:val="22"/>
        </w:rPr>
        <w:t xml:space="preserve">The Environmental Assessment </w:t>
      </w:r>
      <w:r w:rsidR="002E0917" w:rsidRPr="00486D9C">
        <w:rPr>
          <w:rFonts w:asciiTheme="minorHAnsi" w:eastAsiaTheme="minorEastAsia" w:hAnsiTheme="minorHAnsi" w:cstheme="minorHAnsi"/>
          <w:color w:val="auto"/>
          <w:sz w:val="22"/>
          <w:szCs w:val="22"/>
        </w:rPr>
        <w:t>for</w:t>
      </w:r>
      <w:r w:rsidR="00075DDD">
        <w:rPr>
          <w:rFonts w:asciiTheme="minorHAnsi" w:eastAsiaTheme="minorEastAsia" w:hAnsiTheme="minorHAnsi" w:cstheme="minorHAnsi"/>
          <w:color w:val="auto"/>
          <w:sz w:val="22"/>
          <w:szCs w:val="22"/>
        </w:rPr>
        <w:t xml:space="preserve"> the </w:t>
      </w:r>
      <w:r w:rsidR="008F6A35">
        <w:rPr>
          <w:rFonts w:asciiTheme="minorHAnsi" w:eastAsiaTheme="minorEastAsia" w:hAnsiTheme="minorHAnsi" w:cstheme="minorHAnsi"/>
          <w:color w:val="auto"/>
          <w:sz w:val="22"/>
          <w:szCs w:val="22"/>
        </w:rPr>
        <w:t>Johnson Ranch Estates</w:t>
      </w:r>
      <w:r w:rsidR="00075DDD">
        <w:rPr>
          <w:rFonts w:asciiTheme="minorHAnsi" w:eastAsiaTheme="minorEastAsia" w:hAnsiTheme="minorHAnsi" w:cstheme="minorHAnsi"/>
          <w:color w:val="auto"/>
          <w:sz w:val="22"/>
          <w:szCs w:val="22"/>
        </w:rPr>
        <w:t xml:space="preserve"> Subdivision</w:t>
      </w:r>
      <w:r w:rsidR="00134B48">
        <w:rPr>
          <w:rFonts w:asciiTheme="minorHAnsi" w:eastAsiaTheme="minorEastAsia" w:hAnsiTheme="minorHAnsi" w:cstheme="minorHAnsi"/>
          <w:color w:val="auto"/>
          <w:sz w:val="22"/>
          <w:szCs w:val="22"/>
        </w:rPr>
        <w:t xml:space="preserve"> (EA 23-01)</w:t>
      </w:r>
      <w:r w:rsidR="00075DDD">
        <w:rPr>
          <w:rFonts w:asciiTheme="minorHAnsi" w:eastAsiaTheme="minorEastAsia" w:hAnsiTheme="minorHAnsi" w:cstheme="minorHAnsi"/>
          <w:color w:val="auto"/>
          <w:sz w:val="22"/>
          <w:szCs w:val="22"/>
        </w:rPr>
        <w:t xml:space="preserve"> </w:t>
      </w:r>
      <w:r w:rsidR="00134B48" w:rsidRPr="0062463C">
        <w:rPr>
          <w:rFonts w:asciiTheme="minorHAnsi" w:eastAsiaTheme="minorEastAsia" w:hAnsiTheme="minorHAnsi" w:cstheme="minorHAnsi"/>
          <w:sz w:val="22"/>
          <w:szCs w:val="22"/>
        </w:rPr>
        <w:t>is available</w:t>
      </w:r>
      <w:r w:rsidR="00134B48">
        <w:rPr>
          <w:rFonts w:asciiTheme="minorHAnsi" w:eastAsiaTheme="minorEastAsia" w:hAnsiTheme="minorHAnsi" w:cstheme="minorHAnsi"/>
          <w:sz w:val="22"/>
          <w:szCs w:val="22"/>
        </w:rPr>
        <w:t xml:space="preserve"> online at </w:t>
      </w:r>
      <w:hyperlink r:id="rId5" w:history="1">
        <w:r w:rsidR="00134B48" w:rsidRPr="003E7C61">
          <w:rPr>
            <w:rStyle w:val="Hyperlink"/>
            <w:rFonts w:asciiTheme="minorHAnsi" w:eastAsiaTheme="minorEastAsia" w:hAnsiTheme="minorHAnsi" w:cstheme="minorHAnsi"/>
            <w:sz w:val="22"/>
            <w:szCs w:val="22"/>
          </w:rPr>
          <w:t>www.yubacity.net/environmental</w:t>
        </w:r>
      </w:hyperlink>
      <w:r w:rsidR="00134B48">
        <w:rPr>
          <w:rFonts w:asciiTheme="minorHAnsi" w:eastAsiaTheme="minorEastAsia" w:hAnsiTheme="minorHAnsi" w:cstheme="minorHAnsi"/>
          <w:sz w:val="22"/>
          <w:szCs w:val="22"/>
        </w:rPr>
        <w:t xml:space="preserve"> </w:t>
      </w:r>
      <w:r w:rsidR="00134B48" w:rsidRPr="0062463C">
        <w:rPr>
          <w:rFonts w:asciiTheme="minorHAnsi" w:eastAsiaTheme="minorEastAsia" w:hAnsiTheme="minorHAnsi" w:cstheme="minorHAnsi"/>
          <w:sz w:val="22"/>
          <w:szCs w:val="22"/>
        </w:rPr>
        <w:t>for a 20-day review period beginning</w:t>
      </w:r>
      <w:r w:rsidR="00134B48">
        <w:rPr>
          <w:rFonts w:asciiTheme="minorHAnsi" w:eastAsiaTheme="minorEastAsia" w:hAnsiTheme="minorHAnsi" w:cstheme="minorHAnsi"/>
          <w:sz w:val="22"/>
          <w:szCs w:val="22"/>
        </w:rPr>
        <w:t xml:space="preserve"> </w:t>
      </w:r>
      <w:r w:rsidR="00134B48" w:rsidRPr="003E0228">
        <w:rPr>
          <w:rFonts w:asciiTheme="minorHAnsi" w:eastAsiaTheme="minorEastAsia" w:hAnsiTheme="minorHAnsi" w:cstheme="minorHAnsi"/>
          <w:sz w:val="22"/>
          <w:szCs w:val="22"/>
        </w:rPr>
        <w:t xml:space="preserve">May </w:t>
      </w:r>
      <w:r w:rsidR="00672458">
        <w:rPr>
          <w:rFonts w:asciiTheme="minorHAnsi" w:eastAsiaTheme="minorEastAsia" w:hAnsiTheme="minorHAnsi" w:cstheme="minorHAnsi"/>
          <w:sz w:val="22"/>
          <w:szCs w:val="22"/>
        </w:rPr>
        <w:t>11</w:t>
      </w:r>
      <w:r w:rsidR="00134B48" w:rsidRPr="003E0228">
        <w:rPr>
          <w:rFonts w:asciiTheme="minorHAnsi" w:eastAsiaTheme="minorEastAsia" w:hAnsiTheme="minorHAnsi" w:cstheme="minorHAnsi"/>
          <w:sz w:val="22"/>
          <w:szCs w:val="22"/>
        </w:rPr>
        <w:t xml:space="preserve">, </w:t>
      </w:r>
      <w:r w:rsidR="00672458" w:rsidRPr="003E0228">
        <w:rPr>
          <w:rFonts w:asciiTheme="minorHAnsi" w:eastAsiaTheme="minorEastAsia" w:hAnsiTheme="minorHAnsi" w:cstheme="minorHAnsi"/>
          <w:sz w:val="22"/>
          <w:szCs w:val="22"/>
        </w:rPr>
        <w:t>2023,</w:t>
      </w:r>
      <w:r w:rsidR="00134B48" w:rsidRPr="003E0228">
        <w:rPr>
          <w:rFonts w:asciiTheme="minorHAnsi" w:eastAsiaTheme="minorEastAsia" w:hAnsiTheme="minorHAnsi" w:cstheme="minorHAnsi"/>
          <w:sz w:val="22"/>
          <w:szCs w:val="22"/>
        </w:rPr>
        <w:t xml:space="preserve"> </w:t>
      </w:r>
      <w:r w:rsidR="00134B48">
        <w:rPr>
          <w:rFonts w:asciiTheme="minorHAnsi" w:eastAsiaTheme="minorEastAsia" w:hAnsiTheme="minorHAnsi" w:cstheme="minorHAnsi"/>
          <w:sz w:val="22"/>
          <w:szCs w:val="22"/>
        </w:rPr>
        <w:t>through</w:t>
      </w:r>
      <w:r w:rsidR="00134B48" w:rsidRPr="003E0228">
        <w:rPr>
          <w:rFonts w:asciiTheme="minorHAnsi" w:eastAsiaTheme="minorEastAsia" w:hAnsiTheme="minorHAnsi" w:cstheme="minorHAnsi"/>
          <w:sz w:val="22"/>
          <w:szCs w:val="22"/>
        </w:rPr>
        <w:t xml:space="preserve"> May </w:t>
      </w:r>
      <w:r w:rsidR="00672458">
        <w:rPr>
          <w:rFonts w:asciiTheme="minorHAnsi" w:eastAsiaTheme="minorEastAsia" w:hAnsiTheme="minorHAnsi" w:cstheme="minorHAnsi"/>
          <w:sz w:val="22"/>
          <w:szCs w:val="22"/>
        </w:rPr>
        <w:t>31</w:t>
      </w:r>
      <w:r w:rsidR="00134B48" w:rsidRPr="003E0228">
        <w:rPr>
          <w:rFonts w:asciiTheme="minorHAnsi" w:eastAsiaTheme="minorEastAsia" w:hAnsiTheme="minorHAnsi" w:cstheme="minorHAnsi"/>
          <w:sz w:val="22"/>
          <w:szCs w:val="22"/>
        </w:rPr>
        <w:t>, 2023</w:t>
      </w:r>
      <w:r w:rsidR="00134B48" w:rsidRPr="0062463C">
        <w:rPr>
          <w:rFonts w:asciiTheme="minorHAnsi" w:eastAsiaTheme="minorEastAsia" w:hAnsiTheme="minorHAnsi" w:cstheme="minorHAnsi"/>
          <w:sz w:val="22"/>
          <w:szCs w:val="22"/>
        </w:rPr>
        <w:t xml:space="preserve">.  </w:t>
      </w:r>
      <w:r w:rsidR="00134B48" w:rsidRPr="007E7FC7">
        <w:rPr>
          <w:rFonts w:asciiTheme="minorHAnsi" w:eastAsiaTheme="minorEastAsia" w:hAnsiTheme="minorHAnsi" w:cstheme="minorHAnsi"/>
          <w:sz w:val="22"/>
          <w:szCs w:val="22"/>
        </w:rPr>
        <w:t xml:space="preserve">Written comments for the project with respect to the </w:t>
      </w:r>
      <w:r w:rsidR="00134B48">
        <w:rPr>
          <w:rFonts w:asciiTheme="minorHAnsi" w:eastAsiaTheme="minorEastAsia" w:hAnsiTheme="minorHAnsi" w:cstheme="minorHAnsi"/>
          <w:sz w:val="22"/>
          <w:szCs w:val="22"/>
        </w:rPr>
        <w:t>EA</w:t>
      </w:r>
      <w:r w:rsidR="00134B48" w:rsidRPr="007E7FC7">
        <w:rPr>
          <w:rFonts w:asciiTheme="minorHAnsi" w:eastAsiaTheme="minorEastAsia" w:hAnsiTheme="minorHAnsi" w:cstheme="minorHAnsi"/>
          <w:sz w:val="22"/>
          <w:szCs w:val="22"/>
        </w:rPr>
        <w:t xml:space="preserve"> or related items may be submitted to the Planning Division before the public hearing or at the public hearing, until the close of the public hearing.</w:t>
      </w:r>
    </w:p>
    <w:p w14:paraId="1D4445FA" w14:textId="77777777" w:rsidR="00435BA4" w:rsidRDefault="00435BA4" w:rsidP="00435B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rPr>
      </w:pPr>
      <w:r w:rsidRPr="00486D9C">
        <w:rPr>
          <w:rFonts w:cstheme="minorHAnsi"/>
        </w:rPr>
        <w:br/>
        <w:t xml:space="preserve">All interested parties are invited to attend the public hearing and express their opinions.  If you challenge the project in court, you may be limited to raising only those issues you or someone else raised at the public hearing described in this notice, or in written correspondence delivered to the Planning Commission prior to the public hearing.  </w:t>
      </w:r>
      <w:r w:rsidRPr="00FC5F95">
        <w:rPr>
          <w:rFonts w:cstheme="minorHAnsi"/>
        </w:rPr>
        <w:t xml:space="preserve"> </w:t>
      </w:r>
    </w:p>
    <w:p w14:paraId="5F3D457C" w14:textId="77777777" w:rsidR="00435BA4" w:rsidRDefault="00435BA4" w:rsidP="00435B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rPr>
      </w:pPr>
    </w:p>
    <w:p w14:paraId="0288DEB7" w14:textId="77777777" w:rsidR="00134B48" w:rsidRDefault="00134B48" w:rsidP="00134B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rPr>
      </w:pPr>
      <w:r w:rsidRPr="00FC5F95">
        <w:rPr>
          <w:rFonts w:cstheme="minorHAnsi"/>
        </w:rPr>
        <w:t>For</w:t>
      </w:r>
      <w:r>
        <w:rPr>
          <w:rFonts w:cstheme="minorHAnsi"/>
        </w:rPr>
        <w:t xml:space="preserve"> </w:t>
      </w:r>
      <w:r w:rsidRPr="00FC5F95">
        <w:rPr>
          <w:rFonts w:cstheme="minorHAnsi"/>
        </w:rPr>
        <w:t xml:space="preserve">additional information, please contact </w:t>
      </w:r>
      <w:r>
        <w:rPr>
          <w:rFonts w:cstheme="minorHAnsi"/>
        </w:rPr>
        <w:t>the Planning Division</w:t>
      </w:r>
      <w:r w:rsidRPr="00FC5F95">
        <w:rPr>
          <w:rFonts w:cstheme="minorHAnsi"/>
        </w:rPr>
        <w:t xml:space="preserve"> a</w:t>
      </w:r>
      <w:r>
        <w:rPr>
          <w:rFonts w:cstheme="minorHAnsi"/>
        </w:rPr>
        <w:t xml:space="preserve">t </w:t>
      </w:r>
      <w:hyperlink r:id="rId6" w:history="1">
        <w:r w:rsidRPr="00267501">
          <w:rPr>
            <w:rStyle w:val="Hyperlink"/>
            <w:rFonts w:cstheme="minorHAnsi"/>
          </w:rPr>
          <w:t>developmentservices@yubacity.net</w:t>
        </w:r>
      </w:hyperlink>
      <w:r>
        <w:rPr>
          <w:rFonts w:cstheme="minorHAnsi"/>
        </w:rPr>
        <w:t xml:space="preserve">. </w:t>
      </w:r>
    </w:p>
    <w:p w14:paraId="17598997" w14:textId="77777777" w:rsidR="00134B48" w:rsidRDefault="00134B48" w:rsidP="00435BA4">
      <w:pPr>
        <w:pStyle w:val="BodyText2"/>
        <w:rPr>
          <w:rFonts w:asciiTheme="minorHAnsi" w:eastAsiaTheme="minorEastAsia" w:hAnsiTheme="minorHAnsi" w:cstheme="minorHAnsi"/>
          <w:color w:val="auto"/>
          <w:sz w:val="22"/>
          <w:szCs w:val="22"/>
        </w:rPr>
      </w:pPr>
      <w:bookmarkStart w:id="2" w:name="_Hlk132817291"/>
    </w:p>
    <w:p w14:paraId="31152C3E" w14:textId="7FBF0D0B" w:rsidR="00134B48" w:rsidRDefault="00134B48" w:rsidP="00134B48">
      <w:pPr>
        <w:spacing w:after="0" w:line="240" w:lineRule="auto"/>
        <w:jc w:val="both"/>
        <w:rPr>
          <w:rFonts w:cstheme="minorHAnsi"/>
        </w:rPr>
      </w:pPr>
      <w:r w:rsidRPr="00E477C0">
        <w:rPr>
          <w:rFonts w:cstheme="minorHAnsi"/>
        </w:rPr>
        <w:t xml:space="preserve">The City has adopted a Reasonable Accommodations Policy that provides a procedure for receiving and resolving requests for accommodation to participate in this meeting. Please visit </w:t>
      </w:r>
      <w:hyperlink r:id="rId7" w:history="1">
        <w:r w:rsidRPr="00AE2DFD">
          <w:rPr>
            <w:rStyle w:val="Hyperlink"/>
            <w:rFonts w:cstheme="minorHAnsi"/>
          </w:rPr>
          <w:t>yubacity.net ADA &amp; Accessibility Resources page</w:t>
        </w:r>
      </w:hyperlink>
      <w:r w:rsidRPr="00E477C0">
        <w:rPr>
          <w:rFonts w:cstheme="minorHAnsi"/>
        </w:rPr>
        <w:t xml:space="preserve">. If you need assistance in order to attend the </w:t>
      </w:r>
      <w:r>
        <w:rPr>
          <w:rFonts w:cstheme="minorHAnsi"/>
        </w:rPr>
        <w:t>Planning Commission</w:t>
      </w:r>
      <w:r w:rsidRPr="00184ADE">
        <w:rPr>
          <w:rFonts w:cstheme="minorHAnsi"/>
        </w:rPr>
        <w:t xml:space="preserve"> </w:t>
      </w:r>
      <w:r w:rsidRPr="00E477C0">
        <w:rPr>
          <w:rFonts w:cstheme="minorHAnsi"/>
        </w:rPr>
        <w:t xml:space="preserve">meeting, or if you require auxiliary aids or services, e.g., hearing aids or signing services to make a presentation to the </w:t>
      </w:r>
      <w:r>
        <w:rPr>
          <w:rFonts w:cstheme="minorHAnsi"/>
        </w:rPr>
        <w:t>Planning Commission</w:t>
      </w:r>
      <w:r w:rsidRPr="00E477C0">
        <w:rPr>
          <w:rFonts w:cstheme="minorHAnsi"/>
        </w:rPr>
        <w:t xml:space="preserve">, the City is happy to help. Accommodations should be requested as early as possible as additional time may be required in order to provide the requested accommodation; 72 hours in advance is suggested. Please contact City offices at (530) 822-4817 or (TTY: 530-822-4732), so such aids or services can be arranged. Requests may also be made by email at </w:t>
      </w:r>
      <w:hyperlink r:id="rId8" w:history="1">
        <w:r w:rsidRPr="007A2CFB">
          <w:rPr>
            <w:rStyle w:val="Hyperlink"/>
            <w:rFonts w:cstheme="minorHAnsi"/>
          </w:rPr>
          <w:t>cityclerk@yubacity.net</w:t>
        </w:r>
      </w:hyperlink>
      <w:r>
        <w:rPr>
          <w:rFonts w:cstheme="minorHAnsi"/>
        </w:rPr>
        <w:t xml:space="preserve"> </w:t>
      </w:r>
      <w:r w:rsidRPr="00E477C0">
        <w:rPr>
          <w:rFonts w:cstheme="minorHAnsi"/>
        </w:rPr>
        <w:t xml:space="preserve">or </w:t>
      </w:r>
      <w:hyperlink r:id="rId9" w:history="1">
        <w:r w:rsidRPr="007A2CFB">
          <w:rPr>
            <w:rStyle w:val="Hyperlink"/>
            <w:rFonts w:cstheme="minorHAnsi"/>
          </w:rPr>
          <w:t>citymanager@yubacity.net</w:t>
        </w:r>
      </w:hyperlink>
      <w:r>
        <w:rPr>
          <w:rFonts w:cstheme="minorHAnsi"/>
        </w:rPr>
        <w:t xml:space="preserve"> </w:t>
      </w:r>
      <w:r w:rsidRPr="00E477C0">
        <w:rPr>
          <w:rFonts w:cstheme="minorHAnsi"/>
        </w:rPr>
        <w:t>or mail City Clerk, 1201 Civic Center Blvd, Yuba City, CA 95993.</w:t>
      </w:r>
    </w:p>
    <w:bookmarkEnd w:id="2"/>
    <w:p w14:paraId="71BCD1F8" w14:textId="37255638" w:rsidR="00F13701" w:rsidRPr="00F13701" w:rsidRDefault="00F13701" w:rsidP="00435BA4">
      <w:pPr>
        <w:pStyle w:val="BodyText2"/>
        <w:rPr>
          <w:rFonts w:asciiTheme="minorHAnsi" w:eastAsiaTheme="minorEastAsia" w:hAnsiTheme="minorHAnsi" w:cstheme="minorHAnsi"/>
          <w:sz w:val="22"/>
          <w:szCs w:val="22"/>
        </w:rPr>
      </w:pPr>
    </w:p>
    <w:sectPr w:rsidR="00F13701" w:rsidRPr="00F13701" w:rsidSect="00167D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95"/>
    <w:rsid w:val="00006AF3"/>
    <w:rsid w:val="000322FF"/>
    <w:rsid w:val="000358C5"/>
    <w:rsid w:val="0004413D"/>
    <w:rsid w:val="00075DDD"/>
    <w:rsid w:val="000A36D3"/>
    <w:rsid w:val="000B1BE6"/>
    <w:rsid w:val="000B21FA"/>
    <w:rsid w:val="000D636A"/>
    <w:rsid w:val="0011354B"/>
    <w:rsid w:val="00134B48"/>
    <w:rsid w:val="00167D93"/>
    <w:rsid w:val="00184C89"/>
    <w:rsid w:val="00190611"/>
    <w:rsid w:val="001E699D"/>
    <w:rsid w:val="00214694"/>
    <w:rsid w:val="002473CD"/>
    <w:rsid w:val="00255ABE"/>
    <w:rsid w:val="00261312"/>
    <w:rsid w:val="002A22C1"/>
    <w:rsid w:val="002E0917"/>
    <w:rsid w:val="002E4194"/>
    <w:rsid w:val="0030003F"/>
    <w:rsid w:val="00357A1C"/>
    <w:rsid w:val="003B13DA"/>
    <w:rsid w:val="003C3D8E"/>
    <w:rsid w:val="003D51B9"/>
    <w:rsid w:val="003F137C"/>
    <w:rsid w:val="00434A8F"/>
    <w:rsid w:val="00435BA4"/>
    <w:rsid w:val="00441CE5"/>
    <w:rsid w:val="00444926"/>
    <w:rsid w:val="004513BE"/>
    <w:rsid w:val="00454E48"/>
    <w:rsid w:val="00455D74"/>
    <w:rsid w:val="00486D9C"/>
    <w:rsid w:val="004A4A28"/>
    <w:rsid w:val="004E61BB"/>
    <w:rsid w:val="004F4B86"/>
    <w:rsid w:val="004F5CC7"/>
    <w:rsid w:val="0052190F"/>
    <w:rsid w:val="00535CFD"/>
    <w:rsid w:val="005718B5"/>
    <w:rsid w:val="00594AAA"/>
    <w:rsid w:val="00594E45"/>
    <w:rsid w:val="005C5E05"/>
    <w:rsid w:val="005D2BEE"/>
    <w:rsid w:val="005E7895"/>
    <w:rsid w:val="0062463C"/>
    <w:rsid w:val="00660DCF"/>
    <w:rsid w:val="00672458"/>
    <w:rsid w:val="00674617"/>
    <w:rsid w:val="00680925"/>
    <w:rsid w:val="006B3520"/>
    <w:rsid w:val="007019A3"/>
    <w:rsid w:val="00704BDA"/>
    <w:rsid w:val="00712D58"/>
    <w:rsid w:val="00755BD5"/>
    <w:rsid w:val="00762606"/>
    <w:rsid w:val="00765461"/>
    <w:rsid w:val="00784C39"/>
    <w:rsid w:val="00843805"/>
    <w:rsid w:val="00852DD2"/>
    <w:rsid w:val="00855F94"/>
    <w:rsid w:val="00897C24"/>
    <w:rsid w:val="008A3343"/>
    <w:rsid w:val="008A40F6"/>
    <w:rsid w:val="008B373C"/>
    <w:rsid w:val="008B5AE2"/>
    <w:rsid w:val="008D16CA"/>
    <w:rsid w:val="008D72F3"/>
    <w:rsid w:val="008D7A5E"/>
    <w:rsid w:val="008E29DB"/>
    <w:rsid w:val="008E5733"/>
    <w:rsid w:val="008F3B56"/>
    <w:rsid w:val="008F6A35"/>
    <w:rsid w:val="00914F67"/>
    <w:rsid w:val="00925F36"/>
    <w:rsid w:val="00937199"/>
    <w:rsid w:val="00940918"/>
    <w:rsid w:val="00954749"/>
    <w:rsid w:val="00982EE0"/>
    <w:rsid w:val="00983045"/>
    <w:rsid w:val="0099017E"/>
    <w:rsid w:val="009A309C"/>
    <w:rsid w:val="00A16E59"/>
    <w:rsid w:val="00A43762"/>
    <w:rsid w:val="00A80A27"/>
    <w:rsid w:val="00AB7155"/>
    <w:rsid w:val="00AC12D2"/>
    <w:rsid w:val="00AE66B5"/>
    <w:rsid w:val="00B073B1"/>
    <w:rsid w:val="00B26C84"/>
    <w:rsid w:val="00B34C79"/>
    <w:rsid w:val="00BA4B8B"/>
    <w:rsid w:val="00BB6367"/>
    <w:rsid w:val="00BE6C05"/>
    <w:rsid w:val="00CB07EC"/>
    <w:rsid w:val="00CC6DEA"/>
    <w:rsid w:val="00CD78EE"/>
    <w:rsid w:val="00CE7610"/>
    <w:rsid w:val="00CF4EE5"/>
    <w:rsid w:val="00D62A97"/>
    <w:rsid w:val="00D63F20"/>
    <w:rsid w:val="00DF3AFD"/>
    <w:rsid w:val="00E0373A"/>
    <w:rsid w:val="00E0670A"/>
    <w:rsid w:val="00E27E03"/>
    <w:rsid w:val="00E70EE1"/>
    <w:rsid w:val="00E752EC"/>
    <w:rsid w:val="00EA103E"/>
    <w:rsid w:val="00F03512"/>
    <w:rsid w:val="00F13701"/>
    <w:rsid w:val="00F361D3"/>
    <w:rsid w:val="00F67537"/>
    <w:rsid w:val="00F72DDC"/>
    <w:rsid w:val="00FA4316"/>
    <w:rsid w:val="00FC3571"/>
    <w:rsid w:val="00FC5F95"/>
    <w:rsid w:val="00FE1824"/>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61B0"/>
  <w15:chartTrackingRefBased/>
  <w15:docId w15:val="{A58CDA6C-8983-4E78-9154-5596BE04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F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C5F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FC5F95"/>
    <w:rPr>
      <w:rFonts w:ascii="Times New Roman" w:eastAsia="Times New Roman" w:hAnsi="Times New Roman" w:cs="Times New Roman"/>
      <w:color w:val="000000"/>
      <w:sz w:val="24"/>
      <w:szCs w:val="24"/>
    </w:rPr>
  </w:style>
  <w:style w:type="table" w:styleId="TableGrid">
    <w:name w:val="Table Grid"/>
    <w:basedOn w:val="TableNormal"/>
    <w:uiPriority w:val="59"/>
    <w:rsid w:val="00FC5F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F95"/>
    <w:rPr>
      <w:color w:val="0563C1" w:themeColor="hyperlink"/>
      <w:u w:val="single"/>
    </w:rPr>
  </w:style>
  <w:style w:type="paragraph" w:styleId="BalloonText">
    <w:name w:val="Balloon Text"/>
    <w:basedOn w:val="Normal"/>
    <w:link w:val="BalloonTextChar"/>
    <w:uiPriority w:val="99"/>
    <w:semiHidden/>
    <w:unhideWhenUsed/>
    <w:rsid w:val="0099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7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B26C84"/>
    <w:rPr>
      <w:color w:val="605E5C"/>
      <w:shd w:val="clear" w:color="auto" w:fill="E1DFDD"/>
    </w:rPr>
  </w:style>
  <w:style w:type="character" w:styleId="FollowedHyperlink">
    <w:name w:val="FollowedHyperlink"/>
    <w:basedOn w:val="DefaultParagraphFont"/>
    <w:uiPriority w:val="99"/>
    <w:semiHidden/>
    <w:unhideWhenUsed/>
    <w:rsid w:val="007019A3"/>
    <w:rPr>
      <w:color w:val="954F72" w:themeColor="followedHyperlink"/>
      <w:u w:val="single"/>
    </w:rPr>
  </w:style>
  <w:style w:type="paragraph" w:styleId="BodyText">
    <w:name w:val="Body Text"/>
    <w:basedOn w:val="Normal"/>
    <w:link w:val="BodyTextChar"/>
    <w:uiPriority w:val="99"/>
    <w:unhideWhenUsed/>
    <w:rsid w:val="00852DD2"/>
    <w:pPr>
      <w:spacing w:after="120"/>
    </w:pPr>
  </w:style>
  <w:style w:type="character" w:customStyle="1" w:styleId="BodyTextChar">
    <w:name w:val="Body Text Char"/>
    <w:basedOn w:val="DefaultParagraphFont"/>
    <w:link w:val="BodyText"/>
    <w:uiPriority w:val="99"/>
    <w:rsid w:val="00852DD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893">
      <w:bodyDiv w:val="1"/>
      <w:marLeft w:val="0"/>
      <w:marRight w:val="0"/>
      <w:marTop w:val="0"/>
      <w:marBottom w:val="0"/>
      <w:divBdr>
        <w:top w:val="none" w:sz="0" w:space="0" w:color="auto"/>
        <w:left w:val="none" w:sz="0" w:space="0" w:color="auto"/>
        <w:bottom w:val="none" w:sz="0" w:space="0" w:color="auto"/>
        <w:right w:val="none" w:sz="0" w:space="0" w:color="auto"/>
      </w:divBdr>
    </w:div>
    <w:div w:id="452678860">
      <w:bodyDiv w:val="1"/>
      <w:marLeft w:val="0"/>
      <w:marRight w:val="0"/>
      <w:marTop w:val="0"/>
      <w:marBottom w:val="0"/>
      <w:divBdr>
        <w:top w:val="none" w:sz="0" w:space="0" w:color="auto"/>
        <w:left w:val="none" w:sz="0" w:space="0" w:color="auto"/>
        <w:bottom w:val="none" w:sz="0" w:space="0" w:color="auto"/>
        <w:right w:val="none" w:sz="0" w:space="0" w:color="auto"/>
      </w:divBdr>
    </w:div>
    <w:div w:id="17681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lerk@yubacity.net" TargetMode="External"/><Relationship Id="rId3" Type="http://schemas.openxmlformats.org/officeDocument/2006/relationships/settings" Target="settings.xml"/><Relationship Id="rId7" Type="http://schemas.openxmlformats.org/officeDocument/2006/relationships/hyperlink" Target="https://www.yubacity.net/cms/One.aspx?portalId=239258&amp;pageId=19556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velopmentservices@yubacity.net" TargetMode="External"/><Relationship Id="rId11" Type="http://schemas.openxmlformats.org/officeDocument/2006/relationships/theme" Target="theme/theme1.xml"/><Relationship Id="rId5" Type="http://schemas.openxmlformats.org/officeDocument/2006/relationships/hyperlink" Target="http://www.yubacity.net/environmen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tymanager@yubaci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13590-BEFA-4593-8882-2DC3AEF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Kaur</dc:creator>
  <cp:keywords/>
  <dc:description/>
  <cp:lastModifiedBy>Aaron Brown</cp:lastModifiedBy>
  <cp:revision>3</cp:revision>
  <cp:lastPrinted>2020-05-28T21:50:00Z</cp:lastPrinted>
  <dcterms:created xsi:type="dcterms:W3CDTF">2023-05-11T17:37:00Z</dcterms:created>
  <dcterms:modified xsi:type="dcterms:W3CDTF">2023-05-11T17:38:00Z</dcterms:modified>
</cp:coreProperties>
</file>