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2C99" w14:textId="28EE9102" w:rsidR="003169D2" w:rsidRPr="00BA23BA" w:rsidRDefault="003169D2" w:rsidP="00E300FE">
      <w:pPr>
        <w:rPr>
          <w:sz w:val="20"/>
          <w:szCs w:val="20"/>
          <w:u w:val="double"/>
        </w:rPr>
      </w:pPr>
      <w:r w:rsidRPr="00BA23BA">
        <w:rPr>
          <w:sz w:val="20"/>
          <w:szCs w:val="20"/>
          <w:u w:val="double"/>
        </w:rPr>
        <w:t>STATE OF CALIFORNIA</w:t>
      </w:r>
      <w:r w:rsidRPr="00BA23BA">
        <w:rPr>
          <w:sz w:val="20"/>
          <w:szCs w:val="20"/>
          <w:u w:val="double"/>
        </w:rPr>
        <w:tab/>
      </w:r>
      <w:r w:rsidR="00DC1780">
        <w:rPr>
          <w:sz w:val="20"/>
          <w:szCs w:val="20"/>
          <w:u w:val="double"/>
        </w:rPr>
        <w:tab/>
      </w:r>
      <w:r w:rsidR="00DC1780">
        <w:rPr>
          <w:sz w:val="20"/>
          <w:szCs w:val="20"/>
          <w:u w:val="double"/>
        </w:rPr>
        <w:tab/>
      </w:r>
      <w:r w:rsidR="00DC1780">
        <w:rPr>
          <w:sz w:val="20"/>
          <w:szCs w:val="20"/>
          <w:u w:val="double"/>
        </w:rPr>
        <w:tab/>
      </w:r>
      <w:r w:rsidR="00DC1780">
        <w:rPr>
          <w:sz w:val="20"/>
          <w:szCs w:val="20"/>
          <w:u w:val="double"/>
        </w:rPr>
        <w:tab/>
      </w:r>
      <w:r w:rsidR="00DC1780">
        <w:rPr>
          <w:sz w:val="20"/>
          <w:szCs w:val="20"/>
          <w:u w:val="double"/>
        </w:rPr>
        <w:tab/>
      </w:r>
      <w:r w:rsidR="00DC1780">
        <w:rPr>
          <w:sz w:val="20"/>
          <w:szCs w:val="20"/>
          <w:u w:val="double"/>
        </w:rPr>
        <w:tab/>
      </w:r>
      <w:r w:rsidR="00DC1780">
        <w:rPr>
          <w:sz w:val="20"/>
          <w:szCs w:val="20"/>
          <w:u w:val="double"/>
        </w:rPr>
        <w:tab/>
      </w:r>
      <w:r w:rsidR="00DC1780">
        <w:rPr>
          <w:sz w:val="20"/>
          <w:szCs w:val="20"/>
          <w:u w:val="double"/>
        </w:rPr>
        <w:tab/>
        <w:t xml:space="preserve">    </w:t>
      </w:r>
      <w:r w:rsidR="00E70AEF" w:rsidRPr="00BA23BA">
        <w:rPr>
          <w:sz w:val="20"/>
          <w:szCs w:val="20"/>
          <w:u w:val="double"/>
        </w:rPr>
        <w:t>GAVIN NEWSOM</w:t>
      </w:r>
      <w:r w:rsidRPr="00BA23BA">
        <w:rPr>
          <w:sz w:val="20"/>
          <w:szCs w:val="20"/>
          <w:u w:val="double"/>
        </w:rPr>
        <w:t xml:space="preserve">, </w:t>
      </w:r>
      <w:r w:rsidRPr="00BA23BA">
        <w:rPr>
          <w:i/>
          <w:sz w:val="20"/>
          <w:szCs w:val="20"/>
          <w:u w:val="double"/>
        </w:rPr>
        <w:t>Governor</w:t>
      </w:r>
    </w:p>
    <w:p w14:paraId="10E9A7C1" w14:textId="77777777" w:rsidR="00355B7F" w:rsidRPr="00040B89" w:rsidRDefault="00355B7F" w:rsidP="00355B7F">
      <w:pPr>
        <w:pStyle w:val="NoSpacing"/>
        <w:rPr>
          <w:sz w:val="14"/>
          <w:szCs w:val="14"/>
        </w:rPr>
        <w:sectPr w:rsidR="00355B7F" w:rsidRPr="00040B89" w:rsidSect="003576BB">
          <w:headerReference w:type="default" r:id="rId12"/>
          <w:pgSz w:w="12240" w:h="15840"/>
          <w:pgMar w:top="720" w:right="720" w:bottom="1440" w:left="720" w:header="720" w:footer="720" w:gutter="0"/>
          <w:cols w:space="720"/>
          <w:titlePg/>
          <w:docGrid w:linePitch="326"/>
        </w:sectPr>
      </w:pPr>
    </w:p>
    <w:p w14:paraId="1D47FAC1" w14:textId="383B686E" w:rsidR="00DC1780" w:rsidRDefault="00DC1780" w:rsidP="004E381F">
      <w:pPr>
        <w:pStyle w:val="NoSpacing"/>
        <w:rPr>
          <w:rStyle w:val="Strong"/>
          <w:sz w:val="20"/>
          <w:szCs w:val="20"/>
        </w:rPr>
      </w:pPr>
    </w:p>
    <w:p w14:paraId="02FC7566" w14:textId="4DD08D98" w:rsidR="003169D2" w:rsidRPr="00DC1780" w:rsidRDefault="00F135E3" w:rsidP="004E381F">
      <w:pPr>
        <w:pStyle w:val="NoSpacing"/>
        <w:rPr>
          <w:rStyle w:val="Strong"/>
          <w:sz w:val="20"/>
          <w:szCs w:val="20"/>
        </w:rPr>
      </w:pPr>
      <w:r>
        <w:rPr>
          <w:rStyle w:val="Strong"/>
          <w:sz w:val="20"/>
          <w:szCs w:val="20"/>
        </w:rPr>
        <w:t>MILITARY DEPARTMENT</w:t>
      </w:r>
    </w:p>
    <w:p w14:paraId="2A30699A" w14:textId="5ACA0389" w:rsidR="003169D2" w:rsidRPr="00506342" w:rsidRDefault="00F135E3" w:rsidP="00355B7F">
      <w:pPr>
        <w:pStyle w:val="NoSpacing"/>
        <w:rPr>
          <w:sz w:val="20"/>
          <w:szCs w:val="20"/>
        </w:rPr>
      </w:pPr>
      <w:r>
        <w:rPr>
          <w:sz w:val="20"/>
          <w:szCs w:val="20"/>
        </w:rPr>
        <w:t>OFFICE OF THE ADJUTANT GENERAL</w:t>
      </w:r>
    </w:p>
    <w:p w14:paraId="592A07B2" w14:textId="0232F9A4" w:rsidR="00F135E3" w:rsidRDefault="00F135E3" w:rsidP="00BE0FE9">
      <w:pPr>
        <w:pStyle w:val="NoSpacing"/>
        <w:rPr>
          <w:sz w:val="20"/>
          <w:szCs w:val="20"/>
        </w:rPr>
      </w:pPr>
      <w:r>
        <w:rPr>
          <w:sz w:val="20"/>
          <w:szCs w:val="20"/>
        </w:rPr>
        <w:t>9800 GOETHE ROAD</w:t>
      </w:r>
    </w:p>
    <w:p w14:paraId="411F38DC" w14:textId="580E6E52" w:rsidR="00BE0FE9" w:rsidRPr="00506342" w:rsidRDefault="00F135E3" w:rsidP="00BE0FE9">
      <w:pPr>
        <w:pStyle w:val="NoSpacing"/>
        <w:rPr>
          <w:sz w:val="20"/>
          <w:szCs w:val="20"/>
        </w:rPr>
      </w:pPr>
      <w:r>
        <w:rPr>
          <w:sz w:val="20"/>
          <w:szCs w:val="20"/>
        </w:rPr>
        <w:t>SACRAMENTO</w:t>
      </w:r>
      <w:r w:rsidR="003169D2" w:rsidRPr="00506342">
        <w:rPr>
          <w:sz w:val="20"/>
          <w:szCs w:val="20"/>
        </w:rPr>
        <w:t>, CA  9</w:t>
      </w:r>
      <w:r>
        <w:rPr>
          <w:sz w:val="20"/>
          <w:szCs w:val="20"/>
        </w:rPr>
        <w:t>5827-3561</w:t>
      </w:r>
    </w:p>
    <w:p w14:paraId="6F278FC9" w14:textId="77777777" w:rsidR="00DC1780" w:rsidRDefault="00BE0FE9" w:rsidP="00A030C3">
      <w:pPr>
        <w:pStyle w:val="NoSpacing"/>
        <w:jc w:val="right"/>
        <w:rPr>
          <w:sz w:val="20"/>
          <w:szCs w:val="20"/>
        </w:rPr>
      </w:pPr>
      <w:r>
        <w:rPr>
          <w:sz w:val="20"/>
          <w:szCs w:val="20"/>
        </w:rPr>
        <w:br w:type="column"/>
      </w:r>
    </w:p>
    <w:p w14:paraId="51B7E44A" w14:textId="6E814F8E" w:rsidR="00D47381" w:rsidRDefault="002301FF" w:rsidP="00795BA4">
      <w:pPr>
        <w:pStyle w:val="NoSpacing"/>
        <w:jc w:val="center"/>
        <w:rPr>
          <w:sz w:val="20"/>
          <w:szCs w:val="20"/>
        </w:rPr>
      </w:pPr>
      <w:r w:rsidRPr="002301FF">
        <w:rPr>
          <w:noProof/>
          <w:sz w:val="20"/>
          <w:szCs w:val="20"/>
        </w:rPr>
        <w:drawing>
          <wp:inline distT="0" distB="0" distL="0" distR="0" wp14:anchorId="43ACAA88" wp14:editId="78F873D9">
            <wp:extent cx="10572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4FF6E83F" w14:textId="77777777" w:rsidR="00DC1780" w:rsidRDefault="00BE0FE9" w:rsidP="00BE0FE9">
      <w:pPr>
        <w:pStyle w:val="NoSpacing"/>
        <w:jc w:val="right"/>
        <w:rPr>
          <w:b/>
          <w:bCs/>
          <w:sz w:val="20"/>
          <w:szCs w:val="20"/>
        </w:rPr>
      </w:pPr>
      <w:r>
        <w:rPr>
          <w:b/>
          <w:bCs/>
          <w:sz w:val="20"/>
          <w:szCs w:val="20"/>
        </w:rPr>
        <w:br w:type="column"/>
      </w:r>
    </w:p>
    <w:p w14:paraId="5F495BD9" w14:textId="2375BD69" w:rsidR="0004429B" w:rsidRPr="00111C92" w:rsidRDefault="00111C92" w:rsidP="00BE0FE9">
      <w:pPr>
        <w:pStyle w:val="NoSpacing"/>
        <w:jc w:val="right"/>
        <w:rPr>
          <w:sz w:val="20"/>
          <w:szCs w:val="20"/>
        </w:rPr>
      </w:pPr>
      <w:r w:rsidRPr="00111C92">
        <w:rPr>
          <w:b/>
          <w:bCs/>
          <w:sz w:val="20"/>
          <w:szCs w:val="20"/>
        </w:rPr>
        <w:t>ROBERT FIORE</w:t>
      </w:r>
      <w:r w:rsidR="00355B7F" w:rsidRPr="00111C92">
        <w:rPr>
          <w:b/>
          <w:bCs/>
          <w:sz w:val="20"/>
          <w:szCs w:val="20"/>
        </w:rPr>
        <w:t>,</w:t>
      </w:r>
      <w:r w:rsidR="00355B7F" w:rsidRPr="00111C92">
        <w:rPr>
          <w:sz w:val="20"/>
          <w:szCs w:val="20"/>
        </w:rPr>
        <w:t xml:space="preserve"> </w:t>
      </w:r>
    </w:p>
    <w:p w14:paraId="517100A3" w14:textId="334CC431" w:rsidR="00355B7F" w:rsidRPr="00111C92" w:rsidRDefault="00111C92" w:rsidP="00BE0FE9">
      <w:pPr>
        <w:pStyle w:val="NoSpacing"/>
        <w:jc w:val="right"/>
        <w:rPr>
          <w:sz w:val="20"/>
          <w:szCs w:val="20"/>
        </w:rPr>
      </w:pPr>
      <w:r w:rsidRPr="00111C92">
        <w:rPr>
          <w:i/>
          <w:iCs/>
          <w:sz w:val="20"/>
          <w:szCs w:val="20"/>
        </w:rPr>
        <w:t>Senior Environmental Planner</w:t>
      </w:r>
    </w:p>
    <w:p w14:paraId="773247A6" w14:textId="6842C199" w:rsidR="00355B7F" w:rsidRPr="00111C92" w:rsidRDefault="006A5A85" w:rsidP="00355B7F">
      <w:pPr>
        <w:pStyle w:val="NoSpacing"/>
        <w:jc w:val="right"/>
        <w:rPr>
          <w:b/>
          <w:bCs/>
          <w:sz w:val="20"/>
          <w:szCs w:val="20"/>
        </w:rPr>
      </w:pPr>
      <w:r>
        <w:rPr>
          <w:b/>
          <w:bCs/>
          <w:sz w:val="20"/>
          <w:szCs w:val="20"/>
        </w:rPr>
        <w:t>(</w:t>
      </w:r>
      <w:r w:rsidRPr="006A5A85">
        <w:rPr>
          <w:b/>
          <w:bCs/>
          <w:sz w:val="20"/>
          <w:szCs w:val="20"/>
        </w:rPr>
        <w:t>916</w:t>
      </w:r>
      <w:r>
        <w:rPr>
          <w:b/>
          <w:bCs/>
          <w:sz w:val="20"/>
          <w:szCs w:val="20"/>
        </w:rPr>
        <w:t xml:space="preserve">) </w:t>
      </w:r>
      <w:r w:rsidR="002301FF">
        <w:rPr>
          <w:b/>
          <w:bCs/>
          <w:sz w:val="20"/>
          <w:szCs w:val="20"/>
        </w:rPr>
        <w:t>8</w:t>
      </w:r>
      <w:r w:rsidRPr="006A5A85">
        <w:rPr>
          <w:b/>
          <w:bCs/>
          <w:sz w:val="20"/>
          <w:szCs w:val="20"/>
        </w:rPr>
        <w:t>54-1482</w:t>
      </w:r>
    </w:p>
    <w:p w14:paraId="09A0BD41" w14:textId="2A2EF24E" w:rsidR="00355B7F" w:rsidRPr="009B3A98" w:rsidRDefault="009B3A98" w:rsidP="009B3A98">
      <w:pPr>
        <w:pStyle w:val="NoSpacing"/>
        <w:jc w:val="right"/>
        <w:rPr>
          <w:sz w:val="24"/>
          <w:szCs w:val="24"/>
        </w:rPr>
        <w:sectPr w:rsidR="00355B7F" w:rsidRPr="009B3A98" w:rsidSect="002515E7">
          <w:type w:val="continuous"/>
          <w:pgSz w:w="12240" w:h="15840"/>
          <w:pgMar w:top="720" w:right="720" w:bottom="1440" w:left="720" w:header="720" w:footer="720" w:gutter="0"/>
          <w:cols w:num="3" w:space="432" w:equalWidth="0">
            <w:col w:w="4032" w:space="432"/>
            <w:col w:w="2016" w:space="432"/>
            <w:col w:w="3888"/>
          </w:cols>
          <w:titlePg/>
          <w:docGrid w:linePitch="326"/>
        </w:sectPr>
      </w:pPr>
      <w:r>
        <w:rPr>
          <w:rStyle w:val="Strong"/>
        </w:rPr>
        <w:t xml:space="preserve"> </w:t>
      </w:r>
    </w:p>
    <w:p w14:paraId="5410F910" w14:textId="22927621" w:rsidR="00567CA3" w:rsidRDefault="00567CA3" w:rsidP="00AA2F83">
      <w:pPr>
        <w:spacing w:after="240"/>
        <w:jc w:val="center"/>
      </w:pPr>
    </w:p>
    <w:p w14:paraId="0666A17A" w14:textId="77777777" w:rsidR="00FC52BB" w:rsidRDefault="00FC52BB" w:rsidP="00E300FE">
      <w:pPr>
        <w:rPr>
          <w:lang w:val="es"/>
        </w:rPr>
        <w:sectPr w:rsidR="00FC52BB" w:rsidSect="00FC52BB">
          <w:type w:val="continuous"/>
          <w:pgSz w:w="12240" w:h="15840"/>
          <w:pgMar w:top="720" w:right="1440" w:bottom="1440" w:left="1440" w:header="720" w:footer="720" w:gutter="0"/>
          <w:cols w:space="720"/>
        </w:sectPr>
      </w:pPr>
    </w:p>
    <w:p w14:paraId="2034326E" w14:textId="6ACC0D50" w:rsidR="0095221F" w:rsidRPr="0004429B" w:rsidRDefault="00B13EFE" w:rsidP="00B13EFE">
      <w:pPr>
        <w:ind w:right="-720"/>
        <w:jc w:val="center"/>
        <w:rPr>
          <w:highlight w:val="yellow"/>
        </w:rPr>
      </w:pPr>
      <w:r>
        <w:t>March 15, 2023</w:t>
      </w:r>
      <w:r w:rsidR="00FC52BB">
        <w:br w:type="column"/>
      </w:r>
      <w:r w:rsidR="0095221F" w:rsidRPr="008259EA">
        <w:t xml:space="preserve">SCH # </w:t>
      </w:r>
    </w:p>
    <w:p w14:paraId="799526F9" w14:textId="33E18705" w:rsidR="004E381F" w:rsidRPr="00FC52BB" w:rsidRDefault="004E381F" w:rsidP="006B7048">
      <w:pPr>
        <w:ind w:right="-720"/>
        <w:jc w:val="right"/>
      </w:pPr>
    </w:p>
    <w:p w14:paraId="04386D9A" w14:textId="77777777" w:rsidR="0095221F" w:rsidRDefault="0095221F" w:rsidP="006B7048">
      <w:pPr>
        <w:ind w:right="-720"/>
        <w:sectPr w:rsidR="0095221F" w:rsidSect="0095221F">
          <w:type w:val="continuous"/>
          <w:pgSz w:w="12240" w:h="15840"/>
          <w:pgMar w:top="720" w:right="1440" w:bottom="1440" w:left="1440" w:header="720" w:footer="720" w:gutter="0"/>
          <w:cols w:num="2" w:space="720"/>
        </w:sectPr>
      </w:pPr>
    </w:p>
    <w:p w14:paraId="6CC3B00C" w14:textId="162112A1" w:rsidR="006D5C16" w:rsidRPr="00721C16" w:rsidRDefault="00245483" w:rsidP="007557FB">
      <w:pPr>
        <w:pStyle w:val="Heading1"/>
      </w:pPr>
      <w:r w:rsidRPr="00721C16">
        <w:t xml:space="preserve">NOTICE OF AVAILABILITY </w:t>
      </w:r>
      <w:r w:rsidR="00111C92">
        <w:t>(NOA)</w:t>
      </w:r>
      <w:r w:rsidR="00111C92" w:rsidRPr="00111C92">
        <w:t xml:space="preserve"> </w:t>
      </w:r>
      <w:r w:rsidR="00111C92" w:rsidRPr="00721C16">
        <w:t xml:space="preserve">AND NOTICE OF </w:t>
      </w:r>
      <w:r w:rsidR="00111C92">
        <w:t>INTENT (NOI)</w:t>
      </w:r>
      <w:r w:rsidR="00111C92" w:rsidRPr="00721C16">
        <w:br/>
      </w:r>
      <w:r w:rsidR="00111C92">
        <w:t>TO ADOPT</w:t>
      </w:r>
      <w:r w:rsidRPr="00721C16">
        <w:t xml:space="preserve"> A</w:t>
      </w:r>
      <w:r w:rsidR="00111C92">
        <w:t>N INITIAL STUDY/MITIGATED NEGATIVE DECLARATION (IS/MND)</w:t>
      </w:r>
      <w:r w:rsidRPr="00721C16">
        <w:br/>
      </w:r>
    </w:p>
    <w:p w14:paraId="3F63D3F3" w14:textId="0E4DD86A" w:rsidR="00E300FE" w:rsidRDefault="00E300FE" w:rsidP="00E300FE">
      <w:pPr>
        <w:spacing w:after="240"/>
      </w:pPr>
      <w:r w:rsidRPr="00E300FE">
        <w:t xml:space="preserve">Pursuant to California Code of Regulations, </w:t>
      </w:r>
      <w:r w:rsidR="00B0096C">
        <w:t>T</w:t>
      </w:r>
      <w:r w:rsidRPr="00E300FE">
        <w:t xml:space="preserve">itle 14, </w:t>
      </w:r>
      <w:r w:rsidR="00B0096C">
        <w:t>Division 6, Chapter 3</w:t>
      </w:r>
      <w:r w:rsidRPr="00E300FE">
        <w:t xml:space="preserve">, this </w:t>
      </w:r>
      <w:r w:rsidR="0021052D">
        <w:t xml:space="preserve">Notice </w:t>
      </w:r>
      <w:r w:rsidR="0034504A">
        <w:t xml:space="preserve">serves </w:t>
      </w:r>
      <w:r w:rsidRPr="00E300FE">
        <w:t>to advise</w:t>
      </w:r>
      <w:r w:rsidR="0034504A">
        <w:t xml:space="preserve"> the public </w:t>
      </w:r>
      <w:r w:rsidRPr="00E300FE">
        <w:t xml:space="preserve">that the California </w:t>
      </w:r>
      <w:r w:rsidR="00201CD0">
        <w:t>Army National Guard</w:t>
      </w:r>
      <w:r w:rsidRPr="00E300FE">
        <w:t xml:space="preserve"> (</w:t>
      </w:r>
      <w:r w:rsidR="00201CD0">
        <w:t>CA ARNG</w:t>
      </w:r>
      <w:r w:rsidRPr="00E300FE">
        <w:t xml:space="preserve">), as lead agency under the California Environmental Quality Act (CEQA), has completed a Draft </w:t>
      </w:r>
      <w:r w:rsidR="00201CD0">
        <w:t>Initial Study-Mitigated Negative Declaration</w:t>
      </w:r>
      <w:r w:rsidRPr="00E300FE">
        <w:t xml:space="preserve"> (</w:t>
      </w:r>
      <w:r w:rsidR="00201CD0">
        <w:t>IS-MND</w:t>
      </w:r>
      <w:r w:rsidRPr="00E300FE">
        <w:t>) for the proposed Project described below.</w:t>
      </w:r>
    </w:p>
    <w:p w14:paraId="5120E790" w14:textId="6F08A304" w:rsidR="00FB0CE6" w:rsidRPr="008E24B6" w:rsidRDefault="00FB0CE6" w:rsidP="00201CD0">
      <w:pPr>
        <w:spacing w:after="240"/>
        <w:rPr>
          <w:rStyle w:val="Strong"/>
        </w:rPr>
      </w:pPr>
      <w:r w:rsidRPr="008E24B6">
        <w:rPr>
          <w:rStyle w:val="Strong"/>
        </w:rPr>
        <w:t xml:space="preserve">Project Title: </w:t>
      </w:r>
      <w:r w:rsidRPr="008E24B6">
        <w:rPr>
          <w:rStyle w:val="Strong"/>
        </w:rPr>
        <w:tab/>
      </w:r>
      <w:r w:rsidR="00946B25" w:rsidRPr="00946B25">
        <w:rPr>
          <w:rFonts w:ascii="Century Gothic" w:hAnsi="Century Gothic"/>
        </w:rPr>
        <w:t>Camp Roberts High Water Bridge Maintenance, Access Road Construction, and Bent Foundation Repair Project</w:t>
      </w:r>
      <w:r w:rsidR="00D9466C">
        <w:rPr>
          <w:rFonts w:ascii="Century Gothic" w:hAnsi="Century Gothic"/>
        </w:rPr>
        <w:t xml:space="preserve"> (Project)</w:t>
      </w:r>
    </w:p>
    <w:p w14:paraId="325F718D" w14:textId="2807D805" w:rsidR="00FB0CE6" w:rsidRPr="008E24B6" w:rsidRDefault="00E11FCC" w:rsidP="00E300FE">
      <w:pPr>
        <w:spacing w:after="240"/>
        <w:rPr>
          <w:rStyle w:val="Strong"/>
        </w:rPr>
      </w:pPr>
      <w:r>
        <w:rPr>
          <w:rStyle w:val="Strong"/>
        </w:rPr>
        <w:t>Proponent</w:t>
      </w:r>
      <w:r w:rsidR="00FB0CE6" w:rsidRPr="008E24B6">
        <w:rPr>
          <w:rStyle w:val="Strong"/>
        </w:rPr>
        <w:t xml:space="preserve">: </w:t>
      </w:r>
      <w:r w:rsidR="00FB0CE6" w:rsidRPr="008E24B6">
        <w:rPr>
          <w:rStyle w:val="Strong"/>
        </w:rPr>
        <w:tab/>
      </w:r>
      <w:r w:rsidR="00FB0CE6" w:rsidRPr="008E24B6">
        <w:rPr>
          <w:rStyle w:val="Strong"/>
        </w:rPr>
        <w:tab/>
      </w:r>
      <w:r w:rsidRPr="00E300FE">
        <w:t xml:space="preserve">California </w:t>
      </w:r>
      <w:r w:rsidR="00201CD0">
        <w:t>Army National Guard</w:t>
      </w:r>
    </w:p>
    <w:p w14:paraId="786F1972" w14:textId="78E12AE9" w:rsidR="00FB0CE6" w:rsidRDefault="00FB0CE6" w:rsidP="00FA6CE5">
      <w:pPr>
        <w:spacing w:after="240"/>
        <w:ind w:left="2160" w:hanging="2160"/>
        <w:rPr>
          <w:rFonts w:ascii="Century Gothic" w:hAnsi="Century Gothic"/>
        </w:rPr>
      </w:pPr>
      <w:r w:rsidRPr="008E24B6">
        <w:rPr>
          <w:rStyle w:val="Strong"/>
        </w:rPr>
        <w:t xml:space="preserve">Project Location: </w:t>
      </w:r>
      <w:r w:rsidRPr="008E24B6">
        <w:rPr>
          <w:rStyle w:val="Strong"/>
        </w:rPr>
        <w:tab/>
      </w:r>
      <w:r w:rsidR="00FA63CC" w:rsidRPr="00FA63CC">
        <w:t xml:space="preserve">The Project site is located </w:t>
      </w:r>
      <w:r w:rsidR="00FA63CC">
        <w:t xml:space="preserve">at the Camp Roberts High Water Bridge (HWB) </w:t>
      </w:r>
      <w:r w:rsidR="00FA63CC" w:rsidRPr="00FA63CC">
        <w:t>along the Nacimiento River, within the north central section of Camp Roberts, approximately four miles southeast of the town of Bradley, Monterey County, California</w:t>
      </w:r>
      <w:r w:rsidR="00FA63CC">
        <w:t>.</w:t>
      </w:r>
      <w:r w:rsidR="00FA63CC" w:rsidRPr="00FA63CC">
        <w:t xml:space="preserve"> </w:t>
      </w:r>
    </w:p>
    <w:p w14:paraId="1C8FDDB2" w14:textId="71382A85" w:rsidR="00FA63CC" w:rsidRDefault="0027776A" w:rsidP="00FA63CC">
      <w:pPr>
        <w:spacing w:after="240"/>
      </w:pPr>
      <w:r w:rsidRPr="00A34C0D">
        <w:rPr>
          <w:rStyle w:val="IntenseReference"/>
        </w:rPr>
        <w:t>Project Description</w:t>
      </w:r>
      <w:r>
        <w:rPr>
          <w:rStyle w:val="Strong"/>
        </w:rPr>
        <w:t>:</w:t>
      </w:r>
      <w:r>
        <w:t xml:space="preserve"> </w:t>
      </w:r>
      <w:r w:rsidR="00FA63CC">
        <w:t xml:space="preserve">The Project consists of several distinct components including access road construction (temporary and permanent), fire break establishment and annual vegetation maintenance, HWB bent foundation repairs and maintenance, and wetland mitigation. The temporary access road would be constructed and used for equipment and vehicle access to the southwest bank area of the Nacimiento River during the Project and would be returned to natural conditions after completion of Project activities. The permanent access road would be constructed with an approximately six-inch layer of gravel and used for equipment and vehicle staging and access to the east bank of the Nacimiento River during the Project and would include a turn-around area. The permanent access road would remain in place to provide equipment and </w:t>
      </w:r>
      <w:r w:rsidR="00FA63CC">
        <w:lastRenderedPageBreak/>
        <w:t>vehicle access for future firebreak vegetation removal and ongoing HWB maintenance activities. The permanent access road would result in loss of wetland habitat and therefore the creation of new wetland habitat has been included in the Project to offset wetland impacts.</w:t>
      </w:r>
    </w:p>
    <w:p w14:paraId="5638C876" w14:textId="77777777" w:rsidR="00FA63CC" w:rsidRDefault="00FA63CC" w:rsidP="00FA63CC">
      <w:pPr>
        <w:spacing w:after="240"/>
      </w:pPr>
      <w:r>
        <w:t xml:space="preserve">Four distinct fire break areas would be established in the northwest, southwest, northwest, and southwest quadrants of the HWB to reduce the amount of vegetation fuels in the vicinity of the HWB. Initial fire break establishment would consist of vegetation clearing during the Project and would continue annually as needed. </w:t>
      </w:r>
    </w:p>
    <w:p w14:paraId="1384B930" w14:textId="3962D5C0" w:rsidR="00FA6CE5" w:rsidRDefault="00FA63CC" w:rsidP="00FA63CC">
      <w:pPr>
        <w:spacing w:after="240"/>
        <w:rPr>
          <w:rFonts w:ascii="Century Gothic" w:hAnsi="Century Gothic"/>
          <w:color w:val="111111"/>
          <w:shd w:val="clear" w:color="auto" w:fill="FFFFFF"/>
        </w:rPr>
      </w:pPr>
      <w:r>
        <w:t xml:space="preserve">Bent foundation repairs would coincide with construction of the temporary and permanent access roads and initial establishment of fire break areas. The purpose of the bent foundation repair is to maintain the HWB structural integrity. Currently, debris is lodged up against the HWB bent foundations, causing further erosion from under the bent footings.  The HWB foundations are being undermined by the scour effect of turbulent waters being caused by debris buildup on the upstream side of the foundation bents.  In some locations, there is a three-to-five-foot gap between the underside of the bridge foundations and the streambed. Removal of the debris and repair of the bent foundations would extend future use of the HWB for training activities and emergency response for Camp Roberts. HWB bent foundation repair activities would include Nacimiento River diversion, Project area dewatering, debris removal, concrete footing repair, and streambed material replacement and restoration. Once bridge bents are repaired, routine maintenance such as debris removal would occur, as needed.  </w:t>
      </w:r>
    </w:p>
    <w:p w14:paraId="663A2EF8" w14:textId="73E60121" w:rsidR="00B45A28" w:rsidRPr="00B97F44" w:rsidRDefault="00A34C0D" w:rsidP="00B45A28">
      <w:pPr>
        <w:spacing w:after="240"/>
        <w:rPr>
          <w:rFonts w:eastAsia="Arial"/>
        </w:rPr>
      </w:pPr>
      <w:r w:rsidRPr="00A34C0D">
        <w:rPr>
          <w:rStyle w:val="IntenseReference"/>
        </w:rPr>
        <w:t>Potential Significant Impacts on the Environment</w:t>
      </w:r>
      <w:r>
        <w:rPr>
          <w:rStyle w:val="Strong"/>
        </w:rPr>
        <w:t xml:space="preserve">: </w:t>
      </w:r>
      <w:r w:rsidR="00B45A28" w:rsidRPr="00B97F44">
        <w:rPr>
          <w:rFonts w:eastAsia="Arial"/>
        </w:rPr>
        <w:t xml:space="preserve">The Draft </w:t>
      </w:r>
      <w:r w:rsidR="00E12463">
        <w:rPr>
          <w:rFonts w:eastAsia="Arial"/>
        </w:rPr>
        <w:t>IS-MND</w:t>
      </w:r>
      <w:r w:rsidR="00B45A28" w:rsidRPr="00B97F44">
        <w:rPr>
          <w:rFonts w:eastAsia="Arial"/>
        </w:rPr>
        <w:t xml:space="preserve"> discusses the potential for </w:t>
      </w:r>
      <w:r w:rsidR="00B45A28" w:rsidRPr="00B97F44">
        <w:rPr>
          <w:rFonts w:eastAsia="Arial"/>
          <w:spacing w:val="-64"/>
        </w:rPr>
        <w:t xml:space="preserve"> </w:t>
      </w:r>
      <w:r w:rsidR="00B45A28" w:rsidRPr="00B97F44">
        <w:rPr>
          <w:rFonts w:eastAsia="Arial"/>
        </w:rPr>
        <w:t xml:space="preserve">significant impacts on the environment in </w:t>
      </w:r>
      <w:r w:rsidR="00E12463">
        <w:rPr>
          <w:rFonts w:eastAsia="Arial"/>
        </w:rPr>
        <w:t>2</w:t>
      </w:r>
      <w:r w:rsidR="00946B25">
        <w:rPr>
          <w:rFonts w:eastAsia="Arial"/>
        </w:rPr>
        <w:t>1</w:t>
      </w:r>
      <w:r w:rsidR="00E12463">
        <w:rPr>
          <w:rFonts w:eastAsia="Arial"/>
        </w:rPr>
        <w:t xml:space="preserve"> </w:t>
      </w:r>
      <w:r w:rsidR="00B45A28" w:rsidRPr="00B97F44">
        <w:rPr>
          <w:rFonts w:eastAsia="Arial"/>
        </w:rPr>
        <w:t xml:space="preserve">subject areas: Aesthetics, </w:t>
      </w:r>
      <w:r w:rsidR="00946B25">
        <w:rPr>
          <w:rFonts w:eastAsia="Arial"/>
        </w:rPr>
        <w:t xml:space="preserve">Agriculture and Forest Resources, </w:t>
      </w:r>
      <w:r w:rsidR="00B45A28" w:rsidRPr="00B97F44">
        <w:rPr>
          <w:rFonts w:eastAsia="Arial"/>
        </w:rPr>
        <w:t xml:space="preserve">Air Quality, Biological Resources, Cultural Resources, </w:t>
      </w:r>
      <w:r w:rsidR="00946B25">
        <w:rPr>
          <w:rFonts w:eastAsia="Arial"/>
        </w:rPr>
        <w:t xml:space="preserve">Energy, </w:t>
      </w:r>
      <w:r w:rsidR="00B45A28" w:rsidRPr="00B97F44">
        <w:rPr>
          <w:rFonts w:eastAsia="Arial"/>
          <w:spacing w:val="-2"/>
        </w:rPr>
        <w:t>Geology</w:t>
      </w:r>
      <w:r w:rsidR="00946B25">
        <w:rPr>
          <w:rFonts w:eastAsia="Arial"/>
          <w:spacing w:val="-2"/>
        </w:rPr>
        <w:t xml:space="preserve"> and</w:t>
      </w:r>
      <w:r w:rsidR="00B45A28" w:rsidRPr="00B97F44">
        <w:rPr>
          <w:rFonts w:eastAsia="Arial"/>
          <w:spacing w:val="-2"/>
        </w:rPr>
        <w:t xml:space="preserve"> Soils</w:t>
      </w:r>
      <w:r w:rsidR="00D61AE0">
        <w:rPr>
          <w:rFonts w:eastAsia="Arial"/>
          <w:spacing w:val="-2"/>
        </w:rPr>
        <w:t xml:space="preserve">, </w:t>
      </w:r>
      <w:r w:rsidR="00B45A28" w:rsidRPr="00B97F44">
        <w:rPr>
          <w:rFonts w:eastAsia="Arial"/>
        </w:rPr>
        <w:t xml:space="preserve">Greenhouse Gas Emissions, Hazards and Hazardous Materials, Hydrology and Water Quality, Land Use and Planning, </w:t>
      </w:r>
      <w:r w:rsidR="00946B25">
        <w:rPr>
          <w:rFonts w:eastAsia="Arial"/>
        </w:rPr>
        <w:t xml:space="preserve">Mineral Resources, </w:t>
      </w:r>
      <w:r w:rsidR="00B45A28" w:rsidRPr="00B97F44">
        <w:rPr>
          <w:rFonts w:eastAsia="Arial"/>
        </w:rPr>
        <w:t xml:space="preserve">Noise, </w:t>
      </w:r>
      <w:r w:rsidR="00946B25">
        <w:rPr>
          <w:rFonts w:eastAsia="Arial"/>
        </w:rPr>
        <w:t xml:space="preserve">Population and Housing, </w:t>
      </w:r>
      <w:r w:rsidR="00B45A28" w:rsidRPr="00B97F44">
        <w:rPr>
          <w:rFonts w:eastAsia="Arial"/>
        </w:rPr>
        <w:t xml:space="preserve">Public Services, </w:t>
      </w:r>
      <w:r w:rsidR="00D61AE0" w:rsidRPr="00B97F44">
        <w:rPr>
          <w:rFonts w:eastAsia="Arial"/>
        </w:rPr>
        <w:t xml:space="preserve">Recreation, Transportation, </w:t>
      </w:r>
      <w:r w:rsidR="00946B25">
        <w:rPr>
          <w:rFonts w:eastAsia="Arial"/>
        </w:rPr>
        <w:t xml:space="preserve">Tribal </w:t>
      </w:r>
      <w:r w:rsidR="00946B25" w:rsidRPr="00B97F44">
        <w:rPr>
          <w:rFonts w:eastAsia="Arial"/>
        </w:rPr>
        <w:t>Cultural Resources</w:t>
      </w:r>
      <w:r w:rsidR="00946B25">
        <w:rPr>
          <w:rFonts w:eastAsia="Arial"/>
        </w:rPr>
        <w:t xml:space="preserve">, </w:t>
      </w:r>
      <w:r w:rsidR="00B45A28" w:rsidRPr="00B97F44">
        <w:rPr>
          <w:rFonts w:eastAsia="Arial"/>
        </w:rPr>
        <w:t>Utilities and Service Systems</w:t>
      </w:r>
      <w:r w:rsidR="00946B25">
        <w:rPr>
          <w:rFonts w:eastAsia="Arial"/>
        </w:rPr>
        <w:t>, and Wildlife</w:t>
      </w:r>
      <w:r w:rsidR="00B45A28" w:rsidRPr="00B97F44">
        <w:rPr>
          <w:rFonts w:eastAsia="Arial"/>
        </w:rPr>
        <w:t xml:space="preserve">. </w:t>
      </w:r>
    </w:p>
    <w:p w14:paraId="7C071C38" w14:textId="6C003B77" w:rsidR="00F96F0C" w:rsidRDefault="00F96F0C" w:rsidP="00373CD4">
      <w:pPr>
        <w:pStyle w:val="Heading1"/>
        <w:jc w:val="left"/>
        <w:rPr>
          <w:rStyle w:val="Strong"/>
          <w:b/>
          <w:bCs/>
        </w:rPr>
      </w:pPr>
      <w:r w:rsidRPr="00F96F0C">
        <w:rPr>
          <w:rStyle w:val="Strong"/>
          <w:b/>
          <w:bCs/>
        </w:rPr>
        <w:t xml:space="preserve">DRAFT </w:t>
      </w:r>
      <w:r w:rsidR="00946B25">
        <w:rPr>
          <w:rStyle w:val="Strong"/>
          <w:b/>
          <w:bCs/>
        </w:rPr>
        <w:t>IS-MND</w:t>
      </w:r>
      <w:r w:rsidRPr="00F96F0C">
        <w:rPr>
          <w:rStyle w:val="Strong"/>
          <w:b/>
          <w:bCs/>
        </w:rPr>
        <w:t xml:space="preserve"> PUBLIC REVIEW:</w:t>
      </w:r>
    </w:p>
    <w:p w14:paraId="081CA2C6" w14:textId="3FA1D6A8" w:rsidR="007614C9" w:rsidRDefault="007614C9" w:rsidP="00B60D4D">
      <w:pPr>
        <w:spacing w:after="240"/>
        <w:ind w:left="2400" w:hanging="2400"/>
      </w:pPr>
      <w:r w:rsidRPr="00774698">
        <w:rPr>
          <w:rStyle w:val="Strong"/>
        </w:rPr>
        <w:t>Review Period:</w:t>
      </w:r>
      <w:r>
        <w:t xml:space="preserve"> </w:t>
      </w:r>
      <w:r>
        <w:tab/>
      </w:r>
      <w:r w:rsidR="00946B25">
        <w:rPr>
          <w:rStyle w:val="Strong"/>
        </w:rPr>
        <w:t>March 15</w:t>
      </w:r>
      <w:r w:rsidR="00774698">
        <w:t xml:space="preserve"> </w:t>
      </w:r>
      <w:r w:rsidR="00774698" w:rsidRPr="00774698">
        <w:t xml:space="preserve">through </w:t>
      </w:r>
      <w:r w:rsidR="00946B25">
        <w:rPr>
          <w:rStyle w:val="Strong"/>
        </w:rPr>
        <w:t>April 18</w:t>
      </w:r>
      <w:r w:rsidR="00774698" w:rsidRPr="004D66A4">
        <w:rPr>
          <w:rStyle w:val="Strong"/>
        </w:rPr>
        <w:t>, 202</w:t>
      </w:r>
      <w:r w:rsidR="00946B25">
        <w:rPr>
          <w:rStyle w:val="Strong"/>
        </w:rPr>
        <w:t>3</w:t>
      </w:r>
      <w:r w:rsidR="00774698">
        <w:t>.</w:t>
      </w:r>
    </w:p>
    <w:p w14:paraId="3F4E37A4" w14:textId="143F2D9D" w:rsidR="007614C9" w:rsidRPr="00774698" w:rsidRDefault="007614C9" w:rsidP="00B60D4D">
      <w:pPr>
        <w:spacing w:after="240"/>
        <w:ind w:left="2400" w:hanging="2400"/>
        <w:rPr>
          <w:rStyle w:val="Strong"/>
        </w:rPr>
      </w:pPr>
      <w:r w:rsidRPr="00774698">
        <w:rPr>
          <w:rStyle w:val="Strong"/>
        </w:rPr>
        <w:t xml:space="preserve">Comments Due: </w:t>
      </w:r>
      <w:r w:rsidRPr="00774698">
        <w:rPr>
          <w:rStyle w:val="Strong"/>
        </w:rPr>
        <w:tab/>
      </w:r>
      <w:r w:rsidR="00B202E8" w:rsidRPr="005A45A8">
        <w:rPr>
          <w:rFonts w:ascii="Century Gothic" w:hAnsi="Century Gothic"/>
          <w:bCs/>
          <w:spacing w:val="-2"/>
        </w:rPr>
        <w:t>Received or postmarked by</w:t>
      </w:r>
      <w:r w:rsidR="00B202E8" w:rsidRPr="00C237EC">
        <w:rPr>
          <w:rFonts w:ascii="Century Gothic" w:hAnsi="Century Gothic"/>
          <w:spacing w:val="-2"/>
        </w:rPr>
        <w:t xml:space="preserve"> </w:t>
      </w:r>
      <w:r w:rsidR="00946B25">
        <w:rPr>
          <w:rFonts w:ascii="Century Gothic" w:eastAsia="Arial" w:hAnsi="Century Gothic"/>
          <w:b/>
        </w:rPr>
        <w:t>Tuesday</w:t>
      </w:r>
      <w:r w:rsidR="00274334" w:rsidRPr="00B97F44">
        <w:rPr>
          <w:rFonts w:ascii="Century Gothic" w:eastAsia="Arial" w:hAnsi="Century Gothic"/>
          <w:b/>
        </w:rPr>
        <w:t>,</w:t>
      </w:r>
      <w:r w:rsidR="00274334" w:rsidRPr="00B97F44">
        <w:rPr>
          <w:rFonts w:ascii="Century Gothic" w:eastAsia="Arial" w:hAnsi="Century Gothic"/>
          <w:b/>
          <w:spacing w:val="-1"/>
        </w:rPr>
        <w:t xml:space="preserve"> </w:t>
      </w:r>
      <w:r w:rsidR="00946B25">
        <w:rPr>
          <w:rFonts w:ascii="Century Gothic" w:eastAsia="Arial" w:hAnsi="Century Gothic"/>
          <w:b/>
        </w:rPr>
        <w:t>April 18, 2023</w:t>
      </w:r>
      <w:r w:rsidR="001A6544">
        <w:rPr>
          <w:rFonts w:ascii="Century Gothic" w:eastAsia="Arial" w:hAnsi="Century Gothic"/>
          <w:b/>
        </w:rPr>
        <w:t>.</w:t>
      </w:r>
    </w:p>
    <w:p w14:paraId="65738CF7" w14:textId="49F58BC7" w:rsidR="00F500E1" w:rsidRPr="00922075" w:rsidRDefault="009A4C47" w:rsidP="00F500E1">
      <w:pPr>
        <w:widowControl w:val="0"/>
        <w:autoSpaceDE w:val="0"/>
        <w:autoSpaceDN w:val="0"/>
        <w:spacing w:before="240" w:after="40"/>
        <w:ind w:left="2400" w:hanging="2400"/>
        <w:rPr>
          <w:rFonts w:ascii="Century Gothic" w:eastAsia="Arial" w:hAnsi="Century Gothic"/>
          <w:u w:val="single" w:color="0000FF"/>
        </w:rPr>
      </w:pPr>
      <w:r w:rsidRPr="004D66A4">
        <w:rPr>
          <w:rStyle w:val="Strong"/>
        </w:rPr>
        <w:t>Comments Email*:</w:t>
      </w:r>
      <w:r w:rsidR="00166EBE">
        <w:t xml:space="preserve"> </w:t>
      </w:r>
      <w:r w:rsidR="00166EBE" w:rsidRPr="00166EBE">
        <w:t>robert.a.fiore4.nfg@army.mil</w:t>
      </w:r>
    </w:p>
    <w:p w14:paraId="3AF5B270" w14:textId="7542F9E3" w:rsidR="007614C9" w:rsidRPr="00F500E1" w:rsidRDefault="00F500E1" w:rsidP="00F500E1">
      <w:pPr>
        <w:widowControl w:val="0"/>
        <w:autoSpaceDE w:val="0"/>
        <w:autoSpaceDN w:val="0"/>
        <w:spacing w:after="240"/>
        <w:ind w:left="2400"/>
        <w:rPr>
          <w:rStyle w:val="Strong"/>
          <w:rFonts w:ascii="Century Gothic" w:eastAsia="Arial" w:hAnsi="Century Gothic"/>
          <w:bCs w:val="0"/>
          <w:iCs/>
        </w:rPr>
      </w:pPr>
      <w:r w:rsidRPr="00195115">
        <w:rPr>
          <w:rFonts w:ascii="Century Gothic" w:eastAsia="Arial" w:hAnsi="Century Gothic"/>
          <w:bCs/>
          <w:iCs/>
        </w:rPr>
        <w:lastRenderedPageBreak/>
        <w:t>Subject:</w:t>
      </w:r>
      <w:r>
        <w:rPr>
          <w:rFonts w:ascii="Century Gothic" w:eastAsia="Arial" w:hAnsi="Century Gothic"/>
          <w:b/>
          <w:iCs/>
        </w:rPr>
        <w:t xml:space="preserve"> </w:t>
      </w:r>
      <w:r w:rsidR="00946B25">
        <w:rPr>
          <w:rFonts w:ascii="Century Gothic" w:eastAsia="Arial" w:hAnsi="Century Gothic"/>
          <w:b/>
          <w:iCs/>
        </w:rPr>
        <w:t>HWB Repair</w:t>
      </w:r>
      <w:r w:rsidRPr="00395EB1">
        <w:rPr>
          <w:rFonts w:ascii="Century Gothic" w:eastAsia="Arial" w:hAnsi="Century Gothic"/>
          <w:b/>
          <w:iCs/>
          <w:spacing w:val="-2"/>
        </w:rPr>
        <w:t xml:space="preserve"> </w:t>
      </w:r>
      <w:r w:rsidRPr="00395EB1">
        <w:rPr>
          <w:rFonts w:ascii="Century Gothic" w:eastAsia="Arial" w:hAnsi="Century Gothic"/>
          <w:b/>
          <w:iCs/>
        </w:rPr>
        <w:t>Project</w:t>
      </w:r>
      <w:r w:rsidRPr="00395EB1">
        <w:rPr>
          <w:rFonts w:ascii="Century Gothic" w:eastAsia="Arial" w:hAnsi="Century Gothic"/>
          <w:b/>
          <w:iCs/>
          <w:spacing w:val="-2"/>
        </w:rPr>
        <w:t xml:space="preserve"> </w:t>
      </w:r>
      <w:r w:rsidRPr="00395EB1">
        <w:rPr>
          <w:rFonts w:ascii="Century Gothic" w:eastAsia="Arial" w:hAnsi="Century Gothic"/>
          <w:b/>
          <w:iCs/>
        </w:rPr>
        <w:t>Draft</w:t>
      </w:r>
      <w:r w:rsidRPr="00395EB1">
        <w:rPr>
          <w:rFonts w:ascii="Century Gothic" w:eastAsia="Arial" w:hAnsi="Century Gothic"/>
          <w:b/>
          <w:iCs/>
          <w:spacing w:val="-1"/>
        </w:rPr>
        <w:t xml:space="preserve"> </w:t>
      </w:r>
      <w:r w:rsidR="00946B25">
        <w:rPr>
          <w:rFonts w:ascii="Century Gothic" w:eastAsia="Arial" w:hAnsi="Century Gothic"/>
          <w:b/>
          <w:iCs/>
        </w:rPr>
        <w:t>ISMND</w:t>
      </w:r>
      <w:r w:rsidRPr="00395EB1">
        <w:rPr>
          <w:rFonts w:ascii="Century Gothic" w:eastAsia="Arial" w:hAnsi="Century Gothic"/>
          <w:b/>
          <w:iCs/>
          <w:spacing w:val="-2"/>
        </w:rPr>
        <w:t xml:space="preserve"> </w:t>
      </w:r>
      <w:r>
        <w:rPr>
          <w:rFonts w:ascii="Century Gothic" w:eastAsia="Arial" w:hAnsi="Century Gothic"/>
          <w:b/>
          <w:iCs/>
        </w:rPr>
        <w:t>C</w:t>
      </w:r>
      <w:r w:rsidRPr="00395EB1">
        <w:rPr>
          <w:rFonts w:ascii="Century Gothic" w:eastAsia="Arial" w:hAnsi="Century Gothic"/>
          <w:b/>
          <w:iCs/>
        </w:rPr>
        <w:t>omments</w:t>
      </w:r>
    </w:p>
    <w:p w14:paraId="28C56AC8" w14:textId="18727EBE" w:rsidR="009A4C47" w:rsidRPr="004D66A4" w:rsidRDefault="009A4C47" w:rsidP="00972D3B">
      <w:pPr>
        <w:spacing w:after="240"/>
        <w:rPr>
          <w:rStyle w:val="Strong"/>
        </w:rPr>
      </w:pPr>
      <w:r w:rsidRPr="004D66A4">
        <w:rPr>
          <w:rStyle w:val="Strong"/>
        </w:rPr>
        <w:t xml:space="preserve">Comment Mailing Address and Contact Information: </w:t>
      </w:r>
    </w:p>
    <w:p w14:paraId="4414EC5F" w14:textId="7DCE4459" w:rsidR="00972D3B" w:rsidRDefault="00972D3B" w:rsidP="00972D3B">
      <w:pPr>
        <w:widowControl w:val="0"/>
        <w:tabs>
          <w:tab w:val="left" w:pos="2340"/>
        </w:tabs>
        <w:autoSpaceDE w:val="0"/>
        <w:autoSpaceDN w:val="0"/>
        <w:ind w:left="2400"/>
        <w:rPr>
          <w:rFonts w:ascii="Century Gothic" w:eastAsia="Arial" w:hAnsi="Century Gothic"/>
        </w:rPr>
      </w:pPr>
      <w:r w:rsidRPr="00B97F44">
        <w:rPr>
          <w:rFonts w:ascii="Century Gothic" w:eastAsia="Arial" w:hAnsi="Century Gothic"/>
        </w:rPr>
        <w:t>California</w:t>
      </w:r>
      <w:r w:rsidRPr="00B97F44">
        <w:rPr>
          <w:rFonts w:ascii="Century Gothic" w:eastAsia="Arial" w:hAnsi="Century Gothic"/>
          <w:spacing w:val="-8"/>
        </w:rPr>
        <w:t xml:space="preserve"> </w:t>
      </w:r>
      <w:r w:rsidR="00111C92">
        <w:rPr>
          <w:rFonts w:ascii="Century Gothic" w:eastAsia="Arial" w:hAnsi="Century Gothic"/>
        </w:rPr>
        <w:t>Army National Guard</w:t>
      </w:r>
    </w:p>
    <w:p w14:paraId="5D6ED985" w14:textId="77777777" w:rsidR="002301FF" w:rsidRPr="002301FF" w:rsidRDefault="002301FF" w:rsidP="002301FF">
      <w:pPr>
        <w:widowControl w:val="0"/>
        <w:tabs>
          <w:tab w:val="left" w:pos="90"/>
          <w:tab w:val="left" w:pos="2340"/>
          <w:tab w:val="left" w:pos="3328"/>
        </w:tabs>
        <w:autoSpaceDE w:val="0"/>
        <w:autoSpaceDN w:val="0"/>
        <w:spacing w:after="40"/>
        <w:ind w:left="2400"/>
        <w:rPr>
          <w:rFonts w:ascii="Century Gothic" w:eastAsia="Arial" w:hAnsi="Century Gothic"/>
        </w:rPr>
      </w:pPr>
      <w:r w:rsidRPr="002301FF">
        <w:rPr>
          <w:rFonts w:ascii="Century Gothic" w:eastAsia="Arial" w:hAnsi="Century Gothic"/>
        </w:rPr>
        <w:t>9800 Goethe Road - Box 17</w:t>
      </w:r>
    </w:p>
    <w:p w14:paraId="0EB4D401" w14:textId="77777777" w:rsidR="002301FF" w:rsidRDefault="002301FF" w:rsidP="002301FF">
      <w:pPr>
        <w:widowControl w:val="0"/>
        <w:tabs>
          <w:tab w:val="left" w:pos="90"/>
          <w:tab w:val="left" w:pos="2340"/>
          <w:tab w:val="left" w:pos="3328"/>
        </w:tabs>
        <w:autoSpaceDE w:val="0"/>
        <w:autoSpaceDN w:val="0"/>
        <w:spacing w:after="40"/>
        <w:ind w:left="2400"/>
        <w:rPr>
          <w:rFonts w:ascii="Century Gothic" w:eastAsia="Arial" w:hAnsi="Century Gothic"/>
        </w:rPr>
      </w:pPr>
      <w:r w:rsidRPr="002301FF">
        <w:rPr>
          <w:rFonts w:ascii="Century Gothic" w:eastAsia="Arial" w:hAnsi="Century Gothic"/>
        </w:rPr>
        <w:t>Sacramento, CA 95826-9101</w:t>
      </w:r>
    </w:p>
    <w:p w14:paraId="1A7252B8" w14:textId="2780AE8B" w:rsidR="00972D3B" w:rsidRDefault="00972D3B" w:rsidP="002301FF">
      <w:pPr>
        <w:widowControl w:val="0"/>
        <w:tabs>
          <w:tab w:val="left" w:pos="90"/>
          <w:tab w:val="left" w:pos="2340"/>
          <w:tab w:val="left" w:pos="3328"/>
        </w:tabs>
        <w:autoSpaceDE w:val="0"/>
        <w:autoSpaceDN w:val="0"/>
        <w:spacing w:after="40"/>
        <w:ind w:left="2400"/>
        <w:rPr>
          <w:rFonts w:ascii="Century Gothic" w:eastAsia="Arial" w:hAnsi="Century Gothic"/>
          <w:b/>
        </w:rPr>
      </w:pPr>
      <w:r w:rsidRPr="00B97F44">
        <w:rPr>
          <w:rFonts w:ascii="Century Gothic" w:eastAsia="Arial" w:hAnsi="Century Gothic"/>
          <w:b/>
        </w:rPr>
        <w:t>Attn:</w:t>
      </w:r>
      <w:r w:rsidRPr="00B97F44">
        <w:rPr>
          <w:rFonts w:ascii="Century Gothic" w:eastAsia="Arial" w:hAnsi="Century Gothic"/>
          <w:b/>
          <w:spacing w:val="-2"/>
        </w:rPr>
        <w:t xml:space="preserve"> </w:t>
      </w:r>
      <w:r w:rsidR="00111C92">
        <w:rPr>
          <w:rFonts w:ascii="Century Gothic" w:eastAsia="Arial" w:hAnsi="Century Gothic"/>
          <w:b/>
        </w:rPr>
        <w:t>Robert Fiore</w:t>
      </w:r>
    </w:p>
    <w:p w14:paraId="7B74ED07" w14:textId="1B241F94" w:rsidR="00F333AC" w:rsidRDefault="00972D3B" w:rsidP="00972D3B">
      <w:pPr>
        <w:spacing w:after="240"/>
        <w:ind w:left="2400"/>
        <w:rPr>
          <w:rFonts w:ascii="Century Gothic" w:eastAsia="Arial" w:hAnsi="Century Gothic"/>
        </w:rPr>
      </w:pPr>
      <w:r w:rsidRPr="00B97F44">
        <w:rPr>
          <w:rFonts w:ascii="Century Gothic" w:eastAsia="Arial" w:hAnsi="Century Gothic"/>
        </w:rPr>
        <w:t>Phone:</w:t>
      </w:r>
      <w:r w:rsidRPr="00B97F44">
        <w:rPr>
          <w:rFonts w:ascii="Century Gothic" w:eastAsia="Arial" w:hAnsi="Century Gothic"/>
          <w:spacing w:val="-5"/>
        </w:rPr>
        <w:t xml:space="preserve"> </w:t>
      </w:r>
      <w:r w:rsidR="00757D6E">
        <w:rPr>
          <w:rFonts w:ascii="Century Gothic" w:eastAsia="Arial" w:hAnsi="Century Gothic"/>
          <w:spacing w:val="-5"/>
        </w:rPr>
        <w:t>(</w:t>
      </w:r>
      <w:r w:rsidR="00757D6E" w:rsidRPr="00757D6E">
        <w:rPr>
          <w:rFonts w:ascii="Century Gothic" w:eastAsia="Arial" w:hAnsi="Century Gothic"/>
          <w:spacing w:val="-5"/>
        </w:rPr>
        <w:t>916</w:t>
      </w:r>
      <w:r w:rsidR="00757D6E">
        <w:rPr>
          <w:rFonts w:ascii="Century Gothic" w:eastAsia="Arial" w:hAnsi="Century Gothic"/>
          <w:spacing w:val="-5"/>
        </w:rPr>
        <w:t xml:space="preserve">) </w:t>
      </w:r>
      <w:r w:rsidR="00757D6E" w:rsidRPr="00757D6E">
        <w:rPr>
          <w:rFonts w:ascii="Century Gothic" w:eastAsia="Arial" w:hAnsi="Century Gothic"/>
          <w:spacing w:val="-5"/>
        </w:rPr>
        <w:t>854-1482</w:t>
      </w:r>
    </w:p>
    <w:p w14:paraId="71A1ED00" w14:textId="730ADEC8" w:rsidR="002A7E89" w:rsidRDefault="00A574B2" w:rsidP="002A7E89">
      <w:pPr>
        <w:widowControl w:val="0"/>
        <w:tabs>
          <w:tab w:val="left" w:pos="90"/>
        </w:tabs>
        <w:autoSpaceDE w:val="0"/>
        <w:autoSpaceDN w:val="0"/>
        <w:spacing w:before="240"/>
        <w:ind w:right="-360"/>
        <w:rPr>
          <w:rStyle w:val="Emphasis"/>
          <w:i w:val="0"/>
          <w:iCs w:val="0"/>
        </w:rPr>
      </w:pPr>
      <w:r w:rsidRPr="00A574B2">
        <w:rPr>
          <w:rStyle w:val="Emphasis"/>
        </w:rPr>
        <w:t xml:space="preserve">* You are encouraged to submit comments via email and include any attachments in PDF or Microsoft Word format. </w:t>
      </w:r>
    </w:p>
    <w:p w14:paraId="4DCA0EE6" w14:textId="5A62FF6F" w:rsidR="00F12CA5" w:rsidRPr="00F12CA5" w:rsidRDefault="00F12CA5" w:rsidP="002B4875">
      <w:pPr>
        <w:widowControl w:val="0"/>
        <w:tabs>
          <w:tab w:val="left" w:pos="90"/>
        </w:tabs>
        <w:autoSpaceDE w:val="0"/>
        <w:autoSpaceDN w:val="0"/>
        <w:spacing w:before="240" w:after="120" w:line="276" w:lineRule="auto"/>
        <w:ind w:right="-360"/>
        <w:rPr>
          <w:rFonts w:ascii="Century Gothic" w:eastAsia="Arial" w:hAnsi="Century Gothic"/>
          <w:bCs/>
        </w:rPr>
      </w:pPr>
      <w:r w:rsidRPr="002301FF">
        <w:rPr>
          <w:rStyle w:val="IntenseReference"/>
        </w:rPr>
        <w:t xml:space="preserve">Draft </w:t>
      </w:r>
      <w:r w:rsidR="00757D6E" w:rsidRPr="002301FF">
        <w:rPr>
          <w:rStyle w:val="IntenseReference"/>
        </w:rPr>
        <w:t>MND</w:t>
      </w:r>
      <w:r w:rsidRPr="002301FF">
        <w:rPr>
          <w:rStyle w:val="IntenseReference"/>
        </w:rPr>
        <w:t xml:space="preserve"> Review Options</w:t>
      </w:r>
      <w:r w:rsidRPr="002301FF">
        <w:rPr>
          <w:rFonts w:ascii="Century Gothic" w:eastAsia="Arial" w:hAnsi="Century Gothic"/>
          <w:bCs/>
        </w:rPr>
        <w:t xml:space="preserve">: The full document can be viewed on the </w:t>
      </w:r>
      <w:r w:rsidR="00757D6E" w:rsidRPr="002301FF">
        <w:rPr>
          <w:rFonts w:ascii="Century Gothic" w:eastAsia="Arial" w:hAnsi="Century Gothic"/>
          <w:bCs/>
        </w:rPr>
        <w:t>State Clearing House</w:t>
      </w:r>
      <w:r w:rsidRPr="002301FF">
        <w:rPr>
          <w:rFonts w:ascii="Century Gothic" w:eastAsia="Arial" w:hAnsi="Century Gothic"/>
          <w:bCs/>
        </w:rPr>
        <w:t xml:space="preserve"> website at </w:t>
      </w:r>
      <w:hyperlink r:id="rId14" w:history="1">
        <w:proofErr w:type="spellStart"/>
        <w:r w:rsidR="00757D6E" w:rsidRPr="002301FF">
          <w:rPr>
            <w:rStyle w:val="Hyperlink"/>
          </w:rPr>
          <w:t>CEQAnet</w:t>
        </w:r>
        <w:proofErr w:type="spellEnd"/>
        <w:r w:rsidR="00757D6E" w:rsidRPr="002301FF">
          <w:rPr>
            <w:rStyle w:val="Hyperlink"/>
          </w:rPr>
          <w:t xml:space="preserve"> (ca.gov)</w:t>
        </w:r>
      </w:hyperlink>
      <w:r w:rsidRPr="002301FF">
        <w:rPr>
          <w:rFonts w:ascii="Century Gothic" w:eastAsia="Arial" w:hAnsi="Century Gothic"/>
          <w:bCs/>
        </w:rPr>
        <w:t>.</w:t>
      </w:r>
      <w:r w:rsidRPr="00F12CA5">
        <w:rPr>
          <w:rFonts w:ascii="Century Gothic" w:eastAsia="Arial" w:hAnsi="Century Gothic"/>
          <w:bCs/>
        </w:rPr>
        <w:t xml:space="preserve"> </w:t>
      </w:r>
    </w:p>
    <w:p w14:paraId="5BA7B9D7" w14:textId="143E3F82" w:rsidR="00821153" w:rsidRPr="00F20DB3" w:rsidRDefault="00593520" w:rsidP="00821153">
      <w:pPr>
        <w:widowControl w:val="0"/>
        <w:tabs>
          <w:tab w:val="left" w:pos="90"/>
        </w:tabs>
        <w:autoSpaceDE w:val="0"/>
        <w:autoSpaceDN w:val="0"/>
        <w:spacing w:before="240" w:after="120"/>
        <w:ind w:right="-360"/>
        <w:rPr>
          <w:rFonts w:ascii="Century Gothic" w:eastAsia="Arial" w:hAnsi="Century Gothic"/>
        </w:rPr>
      </w:pPr>
      <w:r w:rsidRPr="00F20DB3">
        <w:rPr>
          <w:rFonts w:ascii="Century Gothic" w:eastAsia="Arial" w:hAnsi="Century Gothic"/>
          <w:spacing w:val="-2"/>
        </w:rPr>
        <w:t>C</w:t>
      </w:r>
      <w:r w:rsidR="00821153" w:rsidRPr="00F20DB3">
        <w:rPr>
          <w:rFonts w:ascii="Century Gothic" w:eastAsia="Arial" w:hAnsi="Century Gothic"/>
        </w:rPr>
        <w:t>opies</w:t>
      </w:r>
      <w:r w:rsidR="00821153" w:rsidRPr="00F20DB3">
        <w:rPr>
          <w:rFonts w:ascii="Century Gothic" w:eastAsia="Arial" w:hAnsi="Century Gothic"/>
          <w:spacing w:val="-1"/>
        </w:rPr>
        <w:t xml:space="preserve"> </w:t>
      </w:r>
      <w:r w:rsidR="00821153" w:rsidRPr="00F20DB3">
        <w:rPr>
          <w:rFonts w:ascii="Century Gothic" w:eastAsia="Arial" w:hAnsi="Century Gothic"/>
        </w:rPr>
        <w:t>may</w:t>
      </w:r>
      <w:r w:rsidR="00821153" w:rsidRPr="00F20DB3">
        <w:rPr>
          <w:rFonts w:ascii="Century Gothic" w:eastAsia="Arial" w:hAnsi="Century Gothic"/>
          <w:spacing w:val="-2"/>
        </w:rPr>
        <w:t xml:space="preserve"> also be reviewed at the </w:t>
      </w:r>
      <w:r w:rsidRPr="00F20DB3">
        <w:rPr>
          <w:rFonts w:ascii="Century Gothic" w:eastAsia="Arial" w:hAnsi="Century Gothic"/>
          <w:spacing w:val="-2"/>
        </w:rPr>
        <w:t>following locations</w:t>
      </w:r>
      <w:r w:rsidR="00821153" w:rsidRPr="00F20DB3">
        <w:rPr>
          <w:rFonts w:ascii="Century Gothic" w:eastAsia="Arial" w:hAnsi="Century Gothic"/>
          <w:spacing w:val="-2"/>
        </w:rPr>
        <w:t>:</w:t>
      </w:r>
    </w:p>
    <w:p w14:paraId="244CEFEC" w14:textId="77777777" w:rsidR="00B13EFE" w:rsidRDefault="00757D6E" w:rsidP="00BA4A4E">
      <w:pPr>
        <w:pStyle w:val="ListParagraph"/>
        <w:numPr>
          <w:ilvl w:val="0"/>
          <w:numId w:val="11"/>
        </w:numPr>
        <w:ind w:left="360"/>
      </w:pPr>
      <w:r w:rsidRPr="002301FF">
        <w:t>San Miguel</w:t>
      </w:r>
      <w:r w:rsidR="00003BAB" w:rsidRPr="002301FF">
        <w:t xml:space="preserve"> Branch Library, </w:t>
      </w:r>
      <w:r w:rsidRPr="002301FF">
        <w:t>254 13</w:t>
      </w:r>
      <w:r w:rsidRPr="002301FF">
        <w:rPr>
          <w:vertAlign w:val="superscript"/>
        </w:rPr>
        <w:t>th</w:t>
      </w:r>
      <w:r w:rsidRPr="002301FF">
        <w:t xml:space="preserve"> Street,</w:t>
      </w:r>
      <w:r w:rsidR="00003BAB" w:rsidRPr="002301FF">
        <w:t xml:space="preserve"> </w:t>
      </w:r>
      <w:r w:rsidRPr="002301FF">
        <w:t>San Miguel</w:t>
      </w:r>
      <w:r w:rsidR="00003BAB" w:rsidRPr="002301FF">
        <w:t>, CA 9</w:t>
      </w:r>
      <w:r w:rsidR="00F20DB3" w:rsidRPr="002301FF">
        <w:t>3451</w:t>
      </w:r>
      <w:r w:rsidR="00003BAB" w:rsidRPr="002301FF">
        <w:t xml:space="preserve">; </w:t>
      </w:r>
    </w:p>
    <w:p w14:paraId="34C9E160" w14:textId="3C4453BB" w:rsidR="00F20DB3" w:rsidRPr="002301FF" w:rsidRDefault="00F20DB3" w:rsidP="00B13EFE">
      <w:pPr>
        <w:ind w:left="720"/>
      </w:pPr>
      <w:r w:rsidRPr="002301FF">
        <w:t>(805) 467-3224</w:t>
      </w:r>
    </w:p>
    <w:p w14:paraId="1D928BEF" w14:textId="77777777" w:rsidR="00B13EFE" w:rsidRDefault="00B13EFE" w:rsidP="00BA4A4E">
      <w:pPr>
        <w:pStyle w:val="ListParagraph"/>
        <w:numPr>
          <w:ilvl w:val="0"/>
          <w:numId w:val="11"/>
        </w:numPr>
        <w:ind w:left="360"/>
      </w:pPr>
      <w:r>
        <w:t>San Ardo</w:t>
      </w:r>
      <w:r w:rsidR="00F20DB3" w:rsidRPr="002301FF">
        <w:t xml:space="preserve"> Branch</w:t>
      </w:r>
      <w:r w:rsidR="00003BAB" w:rsidRPr="002301FF">
        <w:t xml:space="preserve"> Library, </w:t>
      </w:r>
      <w:r w:rsidRPr="00B13EFE">
        <w:t>62350 College St.</w:t>
      </w:r>
      <w:r w:rsidR="00F20DB3" w:rsidRPr="002301FF">
        <w:t xml:space="preserve">, </w:t>
      </w:r>
      <w:r w:rsidRPr="00B13EFE">
        <w:t>San Ardo, CA 93450</w:t>
      </w:r>
      <w:r w:rsidR="00003BAB" w:rsidRPr="002301FF">
        <w:t xml:space="preserve">; </w:t>
      </w:r>
    </w:p>
    <w:p w14:paraId="08F2661F" w14:textId="13142913" w:rsidR="002301FF" w:rsidRDefault="00B13EFE" w:rsidP="002301FF">
      <w:pPr>
        <w:pStyle w:val="ListParagraph"/>
        <w:ind w:left="360"/>
      </w:pPr>
      <w:r w:rsidRPr="00B13EFE">
        <w:t>(831) 386-6858</w:t>
      </w:r>
    </w:p>
    <w:p w14:paraId="07788A68" w14:textId="77777777" w:rsidR="00B13EFE" w:rsidRPr="00F20DB3" w:rsidRDefault="00B13EFE" w:rsidP="002301FF">
      <w:pPr>
        <w:pStyle w:val="ListParagraph"/>
        <w:ind w:left="360"/>
        <w:rPr>
          <w:highlight w:val="green"/>
        </w:rPr>
      </w:pPr>
    </w:p>
    <w:p w14:paraId="16585279" w14:textId="0C4B2357" w:rsidR="0088449E" w:rsidRDefault="002B4875" w:rsidP="00003BAB">
      <w:pPr>
        <w:spacing w:after="240" w:line="276" w:lineRule="auto"/>
      </w:pPr>
      <w:r w:rsidRPr="00371607">
        <w:rPr>
          <w:rStyle w:val="IntenseReference"/>
        </w:rPr>
        <w:t>Note</w:t>
      </w:r>
      <w:r w:rsidRPr="002B4875">
        <w:t xml:space="preserve">: Before including your address, telephone number, email address, or other personal identifying information in your comment, please be aware that your entire comment—including personal identifying information—may be made publicly available at any time (including in the Final </w:t>
      </w:r>
      <w:r w:rsidR="003F0AC5">
        <w:t>ISMND</w:t>
      </w:r>
      <w:r w:rsidRPr="002B4875">
        <w:t xml:space="preserve"> and posted on the </w:t>
      </w:r>
      <w:r w:rsidR="003F0AC5">
        <w:t>CA ARNG</w:t>
      </w:r>
      <w:r w:rsidRPr="002B4875">
        <w:t xml:space="preserve"> website). While you may ask the </w:t>
      </w:r>
      <w:r w:rsidR="003F0AC5">
        <w:t>CA ARNG</w:t>
      </w:r>
      <w:r w:rsidRPr="002B4875">
        <w:t xml:space="preserve"> (prominently at the beginning of your submission) to withhold your personal identifying information from public review, the </w:t>
      </w:r>
      <w:r w:rsidR="003F0AC5">
        <w:t>CA ARNG</w:t>
      </w:r>
      <w:r w:rsidRPr="002B4875">
        <w:t xml:space="preserve"> cannot guarantee that it will be able to do so. The </w:t>
      </w:r>
      <w:r w:rsidR="003F0AC5">
        <w:t>CA ARNG</w:t>
      </w:r>
      <w:r w:rsidR="003F0AC5" w:rsidRPr="002B4875">
        <w:t xml:space="preserve"> </w:t>
      </w:r>
      <w:r w:rsidRPr="002B4875">
        <w:t>will make available for inspection, in their entirety, all comments submitted by organizations or businesses or by individuals identifying themselves as representatives of organizations or businesses.</w:t>
      </w:r>
    </w:p>
    <w:p w14:paraId="1FC5B92F" w14:textId="7F5E0741" w:rsidR="00B642C3" w:rsidRDefault="00B642C3" w:rsidP="002B4875">
      <w:pPr>
        <w:spacing w:after="240" w:line="276" w:lineRule="auto"/>
      </w:pPr>
    </w:p>
    <w:p w14:paraId="75E96A8D" w14:textId="38C9F343" w:rsidR="00B642C3" w:rsidRPr="00B97F44" w:rsidRDefault="00B642C3" w:rsidP="00B642C3">
      <w:pPr>
        <w:widowControl w:val="0"/>
        <w:tabs>
          <w:tab w:val="left" w:pos="90"/>
        </w:tabs>
        <w:autoSpaceDE w:val="0"/>
        <w:autoSpaceDN w:val="0"/>
        <w:ind w:right="720"/>
        <w:jc w:val="right"/>
        <w:rPr>
          <w:rFonts w:ascii="Century Gothic" w:eastAsia="Arial" w:hAnsi="Century Gothic"/>
        </w:rPr>
      </w:pPr>
    </w:p>
    <w:sectPr w:rsidR="00B642C3" w:rsidRPr="00B97F44" w:rsidSect="00A8355A">
      <w:type w:val="continuous"/>
      <w:pgSz w:w="12240" w:h="15840"/>
      <w:pgMar w:top="72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CECC" w14:textId="77777777" w:rsidR="00FA2FAA" w:rsidRDefault="00FA2FAA" w:rsidP="00E300FE">
      <w:r>
        <w:separator/>
      </w:r>
    </w:p>
  </w:endnote>
  <w:endnote w:type="continuationSeparator" w:id="0">
    <w:p w14:paraId="7CCFCA59" w14:textId="77777777" w:rsidR="00FA2FAA" w:rsidRDefault="00FA2FAA" w:rsidP="00E300FE">
      <w:r>
        <w:continuationSeparator/>
      </w:r>
    </w:p>
  </w:endnote>
  <w:endnote w:type="continuationNotice" w:id="1">
    <w:p w14:paraId="79E0AFF6" w14:textId="77777777" w:rsidR="00FA2FAA" w:rsidRDefault="00FA2F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D3C9" w14:textId="77777777" w:rsidR="00FA2FAA" w:rsidRDefault="00FA2FAA" w:rsidP="00E300FE">
      <w:r>
        <w:separator/>
      </w:r>
    </w:p>
  </w:footnote>
  <w:footnote w:type="continuationSeparator" w:id="0">
    <w:p w14:paraId="42811995" w14:textId="77777777" w:rsidR="00FA2FAA" w:rsidRDefault="00FA2FAA" w:rsidP="00E300FE">
      <w:r>
        <w:continuationSeparator/>
      </w:r>
    </w:p>
  </w:footnote>
  <w:footnote w:type="continuationNotice" w:id="1">
    <w:p w14:paraId="5E9B48B4" w14:textId="77777777" w:rsidR="00FA2FAA" w:rsidRDefault="00FA2FA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ECE3" w14:textId="35E15324" w:rsidR="00B240B7" w:rsidRPr="00B240B7" w:rsidRDefault="002A7E89" w:rsidP="00E300FE">
    <w:pPr>
      <w:pStyle w:val="Header"/>
    </w:pPr>
    <w:r>
      <w:t xml:space="preserve">Notice of </w:t>
    </w:r>
    <w:r w:rsidR="00757D6E">
      <w:t>Intent</w:t>
    </w:r>
    <w:r>
      <w:t xml:space="preserve"> </w:t>
    </w:r>
    <w:r>
      <w:ptab w:relativeTo="margin" w:alignment="center" w:leader="none"/>
    </w:r>
    <w:r w:rsidRPr="002A7E89">
      <w:fldChar w:fldCharType="begin"/>
    </w:r>
    <w:r w:rsidRPr="002A7E89">
      <w:instrText xml:space="preserve"> PAGE   \* MERGEFORMAT </w:instrText>
    </w:r>
    <w:r w:rsidRPr="002A7E89">
      <w:fldChar w:fldCharType="separate"/>
    </w:r>
    <w:r w:rsidRPr="002A7E89">
      <w:rPr>
        <w:noProof/>
      </w:rPr>
      <w:t>1</w:t>
    </w:r>
    <w:r w:rsidRPr="002A7E89">
      <w:rPr>
        <w:noProof/>
      </w:rPr>
      <w:fldChar w:fldCharType="end"/>
    </w:r>
    <w:r>
      <w:ptab w:relativeTo="margin" w:alignment="right" w:leader="none"/>
    </w:r>
    <w:r w:rsidR="00946B25">
      <w:t>HWB Bridge Repair</w:t>
    </w:r>
    <w:r w:rsidR="003B4B0E">
      <w:t xml:space="preserve"> </w:t>
    </w:r>
    <w:r>
      <w:t>Project</w:t>
    </w:r>
  </w:p>
  <w:p w14:paraId="4BC9CC8C" w14:textId="355456E3" w:rsidR="00255EB4" w:rsidRPr="00B240B7" w:rsidRDefault="00946B25" w:rsidP="002A7E89">
    <w:pPr>
      <w:pStyle w:val="Header"/>
      <w:spacing w:after="240"/>
    </w:pPr>
    <w:r>
      <w:t xml:space="preserve">March </w:t>
    </w:r>
    <w:r w:rsidR="00002572">
      <w:t>15</w:t>
    </w:r>
    <w:r>
      <w:t>,</w:t>
    </w:r>
    <w:r w:rsidR="00002572">
      <w:t xml:space="preserve"> </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E9A"/>
    <w:multiLevelType w:val="hybridMultilevel"/>
    <w:tmpl w:val="8F0C2E4C"/>
    <w:lvl w:ilvl="0" w:tplc="7F1CD5FA">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33284"/>
    <w:multiLevelType w:val="hybridMultilevel"/>
    <w:tmpl w:val="48BA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800F7"/>
    <w:multiLevelType w:val="hybridMultilevel"/>
    <w:tmpl w:val="445CDECC"/>
    <w:lvl w:ilvl="0" w:tplc="7F1CD5FA">
      <w:start w:val="1"/>
      <w:numFmt w:val="decimal"/>
      <w:lvlText w:val="%1."/>
      <w:lvlJc w:val="left"/>
      <w:pPr>
        <w:ind w:left="180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3F042D"/>
    <w:multiLevelType w:val="hybridMultilevel"/>
    <w:tmpl w:val="E6FA8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004071"/>
    <w:multiLevelType w:val="hybridMultilevel"/>
    <w:tmpl w:val="FD30A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46207"/>
    <w:multiLevelType w:val="hybridMultilevel"/>
    <w:tmpl w:val="EDBE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70E21"/>
    <w:multiLevelType w:val="hybridMultilevel"/>
    <w:tmpl w:val="8B5C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00D9B"/>
    <w:multiLevelType w:val="hybridMultilevel"/>
    <w:tmpl w:val="67EEA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D5B94"/>
    <w:multiLevelType w:val="hybridMultilevel"/>
    <w:tmpl w:val="2E224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5A2F92"/>
    <w:multiLevelType w:val="hybridMultilevel"/>
    <w:tmpl w:val="68EA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5F63EC"/>
    <w:multiLevelType w:val="hybridMultilevel"/>
    <w:tmpl w:val="3932A2D6"/>
    <w:lvl w:ilvl="0" w:tplc="5700047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793262">
    <w:abstractNumId w:val="0"/>
  </w:num>
  <w:num w:numId="2" w16cid:durableId="864753701">
    <w:abstractNumId w:val="2"/>
  </w:num>
  <w:num w:numId="3" w16cid:durableId="678852738">
    <w:abstractNumId w:val="9"/>
  </w:num>
  <w:num w:numId="4" w16cid:durableId="779300790">
    <w:abstractNumId w:val="10"/>
  </w:num>
  <w:num w:numId="5" w16cid:durableId="286937374">
    <w:abstractNumId w:val="6"/>
  </w:num>
  <w:num w:numId="6" w16cid:durableId="2062443023">
    <w:abstractNumId w:val="5"/>
  </w:num>
  <w:num w:numId="7" w16cid:durableId="1167013041">
    <w:abstractNumId w:val="8"/>
  </w:num>
  <w:num w:numId="8" w16cid:durableId="586379744">
    <w:abstractNumId w:val="1"/>
  </w:num>
  <w:num w:numId="9" w16cid:durableId="1609045978">
    <w:abstractNumId w:val="4"/>
  </w:num>
  <w:num w:numId="10" w16cid:durableId="2025011047">
    <w:abstractNumId w:val="3"/>
  </w:num>
  <w:num w:numId="11" w16cid:durableId="17739382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940"/>
    <w:rsid w:val="00002572"/>
    <w:rsid w:val="00003BAB"/>
    <w:rsid w:val="00007F0D"/>
    <w:rsid w:val="00015366"/>
    <w:rsid w:val="00040B89"/>
    <w:rsid w:val="00042ED2"/>
    <w:rsid w:val="0004429B"/>
    <w:rsid w:val="000471EA"/>
    <w:rsid w:val="000606A8"/>
    <w:rsid w:val="00064DED"/>
    <w:rsid w:val="00072C4D"/>
    <w:rsid w:val="0007344B"/>
    <w:rsid w:val="0009758D"/>
    <w:rsid w:val="000B5F1D"/>
    <w:rsid w:val="000E3733"/>
    <w:rsid w:val="00111C92"/>
    <w:rsid w:val="00131DD3"/>
    <w:rsid w:val="001340D6"/>
    <w:rsid w:val="00152E55"/>
    <w:rsid w:val="0015387C"/>
    <w:rsid w:val="00166EBE"/>
    <w:rsid w:val="001859CD"/>
    <w:rsid w:val="001A5D06"/>
    <w:rsid w:val="001A6544"/>
    <w:rsid w:val="001B584B"/>
    <w:rsid w:val="001C12C5"/>
    <w:rsid w:val="001C1CF5"/>
    <w:rsid w:val="001C6CCE"/>
    <w:rsid w:val="001E1980"/>
    <w:rsid w:val="001E5D02"/>
    <w:rsid w:val="001F7083"/>
    <w:rsid w:val="00201CD0"/>
    <w:rsid w:val="0021052D"/>
    <w:rsid w:val="00210FB2"/>
    <w:rsid w:val="00215898"/>
    <w:rsid w:val="00222A1E"/>
    <w:rsid w:val="002301FF"/>
    <w:rsid w:val="00235702"/>
    <w:rsid w:val="00237C46"/>
    <w:rsid w:val="0024146A"/>
    <w:rsid w:val="002433F5"/>
    <w:rsid w:val="00245483"/>
    <w:rsid w:val="002515E7"/>
    <w:rsid w:val="002534CB"/>
    <w:rsid w:val="00255EB4"/>
    <w:rsid w:val="00267920"/>
    <w:rsid w:val="00274334"/>
    <w:rsid w:val="0027776A"/>
    <w:rsid w:val="002853DE"/>
    <w:rsid w:val="00296203"/>
    <w:rsid w:val="00296A48"/>
    <w:rsid w:val="002A7E89"/>
    <w:rsid w:val="002B402C"/>
    <w:rsid w:val="002B4875"/>
    <w:rsid w:val="002B7C5D"/>
    <w:rsid w:val="002C6955"/>
    <w:rsid w:val="002E3940"/>
    <w:rsid w:val="002E3DA6"/>
    <w:rsid w:val="002F5B77"/>
    <w:rsid w:val="003048EA"/>
    <w:rsid w:val="003056F5"/>
    <w:rsid w:val="003169D2"/>
    <w:rsid w:val="00336511"/>
    <w:rsid w:val="00344C54"/>
    <w:rsid w:val="0034504A"/>
    <w:rsid w:val="003516FB"/>
    <w:rsid w:val="00355B7F"/>
    <w:rsid w:val="003576BB"/>
    <w:rsid w:val="003645B6"/>
    <w:rsid w:val="00371607"/>
    <w:rsid w:val="00373CD4"/>
    <w:rsid w:val="00375CC5"/>
    <w:rsid w:val="00391576"/>
    <w:rsid w:val="003B4B0E"/>
    <w:rsid w:val="003D4E7F"/>
    <w:rsid w:val="003E18ED"/>
    <w:rsid w:val="003E71D4"/>
    <w:rsid w:val="003F0AC5"/>
    <w:rsid w:val="003F493A"/>
    <w:rsid w:val="00407FB1"/>
    <w:rsid w:val="00411B0A"/>
    <w:rsid w:val="0042116D"/>
    <w:rsid w:val="004256BC"/>
    <w:rsid w:val="00450EAC"/>
    <w:rsid w:val="004743A2"/>
    <w:rsid w:val="0048259E"/>
    <w:rsid w:val="00497AB8"/>
    <w:rsid w:val="004C5AAB"/>
    <w:rsid w:val="004D1EDF"/>
    <w:rsid w:val="004D38C5"/>
    <w:rsid w:val="004D66A4"/>
    <w:rsid w:val="004E053B"/>
    <w:rsid w:val="004E381F"/>
    <w:rsid w:val="00506342"/>
    <w:rsid w:val="005476DA"/>
    <w:rsid w:val="00552767"/>
    <w:rsid w:val="00563B1E"/>
    <w:rsid w:val="00563C65"/>
    <w:rsid w:val="00563FB2"/>
    <w:rsid w:val="00567CA3"/>
    <w:rsid w:val="00574512"/>
    <w:rsid w:val="00593520"/>
    <w:rsid w:val="005A45A8"/>
    <w:rsid w:val="005A6B52"/>
    <w:rsid w:val="005C42CA"/>
    <w:rsid w:val="005E1E2E"/>
    <w:rsid w:val="005E4FDA"/>
    <w:rsid w:val="005F2303"/>
    <w:rsid w:val="005F56E6"/>
    <w:rsid w:val="00616064"/>
    <w:rsid w:val="00616FDC"/>
    <w:rsid w:val="006171CB"/>
    <w:rsid w:val="00647FFD"/>
    <w:rsid w:val="00656281"/>
    <w:rsid w:val="0065786E"/>
    <w:rsid w:val="006611B5"/>
    <w:rsid w:val="006A5A85"/>
    <w:rsid w:val="006A651F"/>
    <w:rsid w:val="006B1D53"/>
    <w:rsid w:val="006B273D"/>
    <w:rsid w:val="006B27BF"/>
    <w:rsid w:val="006B2962"/>
    <w:rsid w:val="006B7048"/>
    <w:rsid w:val="006C247E"/>
    <w:rsid w:val="006C3031"/>
    <w:rsid w:val="006C4456"/>
    <w:rsid w:val="006D5C16"/>
    <w:rsid w:val="006D5E5D"/>
    <w:rsid w:val="006F2302"/>
    <w:rsid w:val="006F3164"/>
    <w:rsid w:val="007028E2"/>
    <w:rsid w:val="007048DC"/>
    <w:rsid w:val="00705F17"/>
    <w:rsid w:val="00706146"/>
    <w:rsid w:val="00721C16"/>
    <w:rsid w:val="00730FA6"/>
    <w:rsid w:val="00744306"/>
    <w:rsid w:val="00746410"/>
    <w:rsid w:val="007557FB"/>
    <w:rsid w:val="00757D6E"/>
    <w:rsid w:val="007614C9"/>
    <w:rsid w:val="00763716"/>
    <w:rsid w:val="00774698"/>
    <w:rsid w:val="00775008"/>
    <w:rsid w:val="0078703E"/>
    <w:rsid w:val="00794904"/>
    <w:rsid w:val="00795BA4"/>
    <w:rsid w:val="007A2247"/>
    <w:rsid w:val="007D1ED7"/>
    <w:rsid w:val="007D482B"/>
    <w:rsid w:val="007E6EDE"/>
    <w:rsid w:val="00801003"/>
    <w:rsid w:val="00821153"/>
    <w:rsid w:val="008259EA"/>
    <w:rsid w:val="008319C2"/>
    <w:rsid w:val="00833715"/>
    <w:rsid w:val="00845159"/>
    <w:rsid w:val="008551BF"/>
    <w:rsid w:val="0088449E"/>
    <w:rsid w:val="008927F9"/>
    <w:rsid w:val="00892B65"/>
    <w:rsid w:val="008C2A3E"/>
    <w:rsid w:val="008E24B6"/>
    <w:rsid w:val="008E7898"/>
    <w:rsid w:val="008F582E"/>
    <w:rsid w:val="00914985"/>
    <w:rsid w:val="0091648F"/>
    <w:rsid w:val="00922075"/>
    <w:rsid w:val="00946B25"/>
    <w:rsid w:val="0095221F"/>
    <w:rsid w:val="00954BA8"/>
    <w:rsid w:val="00964BA3"/>
    <w:rsid w:val="00972D3B"/>
    <w:rsid w:val="009814DB"/>
    <w:rsid w:val="00982CE0"/>
    <w:rsid w:val="0099503D"/>
    <w:rsid w:val="00995479"/>
    <w:rsid w:val="009A4C47"/>
    <w:rsid w:val="009A7988"/>
    <w:rsid w:val="009B1020"/>
    <w:rsid w:val="009B3A98"/>
    <w:rsid w:val="009F1FB0"/>
    <w:rsid w:val="00A00F4E"/>
    <w:rsid w:val="00A030C3"/>
    <w:rsid w:val="00A21652"/>
    <w:rsid w:val="00A31D41"/>
    <w:rsid w:val="00A32024"/>
    <w:rsid w:val="00A34C0D"/>
    <w:rsid w:val="00A574B2"/>
    <w:rsid w:val="00A8355A"/>
    <w:rsid w:val="00A91A6E"/>
    <w:rsid w:val="00AA035E"/>
    <w:rsid w:val="00AA2F83"/>
    <w:rsid w:val="00AB36AD"/>
    <w:rsid w:val="00AC3AE7"/>
    <w:rsid w:val="00AC4851"/>
    <w:rsid w:val="00AF35E8"/>
    <w:rsid w:val="00B0096C"/>
    <w:rsid w:val="00B13EFE"/>
    <w:rsid w:val="00B202E8"/>
    <w:rsid w:val="00B240B7"/>
    <w:rsid w:val="00B24995"/>
    <w:rsid w:val="00B31599"/>
    <w:rsid w:val="00B31A8F"/>
    <w:rsid w:val="00B36878"/>
    <w:rsid w:val="00B4526C"/>
    <w:rsid w:val="00B45A28"/>
    <w:rsid w:val="00B60D4D"/>
    <w:rsid w:val="00B642C3"/>
    <w:rsid w:val="00B774AE"/>
    <w:rsid w:val="00B841FA"/>
    <w:rsid w:val="00B9331B"/>
    <w:rsid w:val="00B95800"/>
    <w:rsid w:val="00BA23BA"/>
    <w:rsid w:val="00BA2C9A"/>
    <w:rsid w:val="00BA4D75"/>
    <w:rsid w:val="00BC1D8C"/>
    <w:rsid w:val="00BC7278"/>
    <w:rsid w:val="00BD0173"/>
    <w:rsid w:val="00BD6CA5"/>
    <w:rsid w:val="00BE0FE9"/>
    <w:rsid w:val="00BF3D13"/>
    <w:rsid w:val="00C02F36"/>
    <w:rsid w:val="00C111BD"/>
    <w:rsid w:val="00C249A6"/>
    <w:rsid w:val="00C36B5B"/>
    <w:rsid w:val="00C41904"/>
    <w:rsid w:val="00C53489"/>
    <w:rsid w:val="00C632E4"/>
    <w:rsid w:val="00C87DB2"/>
    <w:rsid w:val="00C9005E"/>
    <w:rsid w:val="00CA182A"/>
    <w:rsid w:val="00CC2E25"/>
    <w:rsid w:val="00CC639D"/>
    <w:rsid w:val="00CD17BD"/>
    <w:rsid w:val="00CE054C"/>
    <w:rsid w:val="00CF4493"/>
    <w:rsid w:val="00CF6F6C"/>
    <w:rsid w:val="00D040A7"/>
    <w:rsid w:val="00D047D3"/>
    <w:rsid w:val="00D13794"/>
    <w:rsid w:val="00D35096"/>
    <w:rsid w:val="00D374A9"/>
    <w:rsid w:val="00D47381"/>
    <w:rsid w:val="00D6073A"/>
    <w:rsid w:val="00D61135"/>
    <w:rsid w:val="00D61AE0"/>
    <w:rsid w:val="00D8412B"/>
    <w:rsid w:val="00D85349"/>
    <w:rsid w:val="00D87A41"/>
    <w:rsid w:val="00D9466C"/>
    <w:rsid w:val="00DA20A1"/>
    <w:rsid w:val="00DA6B9C"/>
    <w:rsid w:val="00DB2EDF"/>
    <w:rsid w:val="00DB382E"/>
    <w:rsid w:val="00DB7776"/>
    <w:rsid w:val="00DC1780"/>
    <w:rsid w:val="00DE75E7"/>
    <w:rsid w:val="00E11FCC"/>
    <w:rsid w:val="00E12463"/>
    <w:rsid w:val="00E22551"/>
    <w:rsid w:val="00E300FE"/>
    <w:rsid w:val="00E3555B"/>
    <w:rsid w:val="00E43A11"/>
    <w:rsid w:val="00E50372"/>
    <w:rsid w:val="00E53E5C"/>
    <w:rsid w:val="00E66ECC"/>
    <w:rsid w:val="00E6784E"/>
    <w:rsid w:val="00E678A9"/>
    <w:rsid w:val="00E70AEF"/>
    <w:rsid w:val="00E73E3E"/>
    <w:rsid w:val="00E84C92"/>
    <w:rsid w:val="00EA56AB"/>
    <w:rsid w:val="00EA5DB6"/>
    <w:rsid w:val="00EC010B"/>
    <w:rsid w:val="00EC3A61"/>
    <w:rsid w:val="00EC6F34"/>
    <w:rsid w:val="00ED451D"/>
    <w:rsid w:val="00ED6720"/>
    <w:rsid w:val="00EE6D1B"/>
    <w:rsid w:val="00EF41E8"/>
    <w:rsid w:val="00F0311E"/>
    <w:rsid w:val="00F12CA5"/>
    <w:rsid w:val="00F135E3"/>
    <w:rsid w:val="00F207D4"/>
    <w:rsid w:val="00F20DB3"/>
    <w:rsid w:val="00F333AC"/>
    <w:rsid w:val="00F37190"/>
    <w:rsid w:val="00F500E1"/>
    <w:rsid w:val="00F5293C"/>
    <w:rsid w:val="00F52FBC"/>
    <w:rsid w:val="00F665D4"/>
    <w:rsid w:val="00F96F0C"/>
    <w:rsid w:val="00FA29B2"/>
    <w:rsid w:val="00FA2FAA"/>
    <w:rsid w:val="00FA63CC"/>
    <w:rsid w:val="00FA6CE5"/>
    <w:rsid w:val="00FA715D"/>
    <w:rsid w:val="00FB0CE6"/>
    <w:rsid w:val="00FB7C79"/>
    <w:rsid w:val="00FC52BB"/>
    <w:rsid w:val="00FD2644"/>
    <w:rsid w:val="00FE22FB"/>
    <w:rsid w:val="00FF1ADA"/>
    <w:rsid w:val="00FF5057"/>
    <w:rsid w:val="00FF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157EBD"/>
  <w15:docId w15:val="{FB91E57C-6DA9-40F4-BF94-22A59491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FE"/>
    <w:pPr>
      <w:spacing w:after="0"/>
    </w:pPr>
    <w:rPr>
      <w:sz w:val="24"/>
      <w:szCs w:val="24"/>
    </w:rPr>
  </w:style>
  <w:style w:type="paragraph" w:styleId="Heading1">
    <w:name w:val="heading 1"/>
    <w:basedOn w:val="Normal"/>
    <w:next w:val="Normal"/>
    <w:link w:val="Heading1Char"/>
    <w:uiPriority w:val="9"/>
    <w:qFormat/>
    <w:rsid w:val="007557FB"/>
    <w:pPr>
      <w:spacing w:after="240"/>
      <w:jc w:val="center"/>
      <w:outlineLvl w:val="0"/>
    </w:pPr>
    <w:rPr>
      <w:b/>
      <w:bCs/>
    </w:rPr>
  </w:style>
  <w:style w:type="paragraph" w:styleId="Heading2">
    <w:name w:val="heading 2"/>
    <w:basedOn w:val="Normal"/>
    <w:next w:val="Normal"/>
    <w:link w:val="Heading2Char"/>
    <w:uiPriority w:val="9"/>
    <w:semiHidden/>
    <w:unhideWhenUsed/>
    <w:qFormat/>
    <w:rsid w:val="00355B7F"/>
    <w:pPr>
      <w:keepNext/>
      <w:keepLines/>
      <w:spacing w:before="4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55B7F"/>
    <w:pPr>
      <w:keepNext/>
      <w:keepLines/>
      <w:spacing w:before="4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55B7F"/>
    <w:pPr>
      <w:keepNext/>
      <w:keepLines/>
      <w:spacing w:before="40"/>
      <w:outlineLvl w:val="3"/>
    </w:pPr>
    <w:rPr>
      <w:rFonts w:asciiTheme="majorHAnsi" w:eastAsiaTheme="majorEastAsia" w:hAnsiTheme="majorHAnsi" w:cstheme="majorBidi"/>
      <w:color w:val="2F5496" w:themeColor="accent1" w:themeShade="BF"/>
    </w:rPr>
  </w:style>
  <w:style w:type="paragraph" w:styleId="Heading5">
    <w:name w:val="heading 5"/>
    <w:basedOn w:val="Normal"/>
    <w:next w:val="Normal"/>
    <w:link w:val="Heading5Char"/>
    <w:uiPriority w:val="9"/>
    <w:semiHidden/>
    <w:unhideWhenUsed/>
    <w:qFormat/>
    <w:rsid w:val="00355B7F"/>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55B7F"/>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55B7F"/>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55B7F"/>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55B7F"/>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13794"/>
    <w:pPr>
      <w:tabs>
        <w:tab w:val="center" w:pos="4320"/>
        <w:tab w:val="right" w:pos="8640"/>
      </w:tabs>
    </w:pPr>
  </w:style>
  <w:style w:type="paragraph" w:styleId="Footer">
    <w:name w:val="footer"/>
    <w:basedOn w:val="Normal"/>
    <w:semiHidden/>
    <w:rsid w:val="00D13794"/>
    <w:pPr>
      <w:tabs>
        <w:tab w:val="center" w:pos="4320"/>
        <w:tab w:val="right" w:pos="8640"/>
      </w:tabs>
    </w:pPr>
  </w:style>
  <w:style w:type="paragraph" w:styleId="BalloonText">
    <w:name w:val="Balloon Text"/>
    <w:basedOn w:val="Normal"/>
    <w:link w:val="BalloonTextChar"/>
    <w:uiPriority w:val="99"/>
    <w:semiHidden/>
    <w:unhideWhenUsed/>
    <w:rsid w:val="003169D2"/>
    <w:rPr>
      <w:rFonts w:ascii="Tahoma" w:hAnsi="Tahoma" w:cs="Tahoma"/>
      <w:sz w:val="16"/>
      <w:szCs w:val="16"/>
    </w:rPr>
  </w:style>
  <w:style w:type="character" w:customStyle="1" w:styleId="BalloonTextChar">
    <w:name w:val="Balloon Text Char"/>
    <w:basedOn w:val="DefaultParagraphFont"/>
    <w:link w:val="BalloonText"/>
    <w:uiPriority w:val="99"/>
    <w:semiHidden/>
    <w:rsid w:val="003169D2"/>
    <w:rPr>
      <w:rFonts w:ascii="Tahoma" w:hAnsi="Tahoma" w:cs="Tahoma"/>
      <w:sz w:val="16"/>
      <w:szCs w:val="16"/>
    </w:rPr>
  </w:style>
  <w:style w:type="character" w:customStyle="1" w:styleId="Heading3Char">
    <w:name w:val="Heading 3 Char"/>
    <w:basedOn w:val="DefaultParagraphFont"/>
    <w:link w:val="Heading3"/>
    <w:uiPriority w:val="9"/>
    <w:rsid w:val="00355B7F"/>
    <w:rPr>
      <w:rFonts w:asciiTheme="majorHAnsi" w:eastAsiaTheme="majorEastAsia" w:hAnsiTheme="majorHAnsi" w:cstheme="majorBidi"/>
      <w:color w:val="2F5496" w:themeColor="accent1" w:themeShade="BF"/>
      <w:sz w:val="28"/>
      <w:szCs w:val="28"/>
    </w:rPr>
  </w:style>
  <w:style w:type="paragraph" w:styleId="ListParagraph">
    <w:name w:val="List Paragraph"/>
    <w:basedOn w:val="Normal"/>
    <w:uiPriority w:val="34"/>
    <w:qFormat/>
    <w:rsid w:val="002E3940"/>
    <w:pPr>
      <w:ind w:left="720"/>
      <w:contextualSpacing/>
    </w:pPr>
  </w:style>
  <w:style w:type="character" w:styleId="Hyperlink">
    <w:name w:val="Hyperlink"/>
    <w:basedOn w:val="DefaultParagraphFont"/>
    <w:uiPriority w:val="99"/>
    <w:unhideWhenUsed/>
    <w:rsid w:val="00567CA3"/>
    <w:rPr>
      <w:color w:val="0563C1" w:themeColor="hyperlink"/>
      <w:u w:val="single"/>
    </w:rPr>
  </w:style>
  <w:style w:type="character" w:styleId="CommentReference">
    <w:name w:val="annotation reference"/>
    <w:basedOn w:val="DefaultParagraphFont"/>
    <w:uiPriority w:val="99"/>
    <w:semiHidden/>
    <w:unhideWhenUsed/>
    <w:rsid w:val="00411B0A"/>
    <w:rPr>
      <w:sz w:val="16"/>
      <w:szCs w:val="16"/>
    </w:rPr>
  </w:style>
  <w:style w:type="paragraph" w:styleId="CommentText">
    <w:name w:val="annotation text"/>
    <w:basedOn w:val="Normal"/>
    <w:link w:val="CommentTextChar"/>
    <w:uiPriority w:val="99"/>
    <w:unhideWhenUsed/>
    <w:rsid w:val="00411B0A"/>
    <w:rPr>
      <w:sz w:val="20"/>
      <w:szCs w:val="20"/>
    </w:rPr>
  </w:style>
  <w:style w:type="character" w:customStyle="1" w:styleId="CommentTextChar">
    <w:name w:val="Comment Text Char"/>
    <w:basedOn w:val="DefaultParagraphFont"/>
    <w:link w:val="CommentText"/>
    <w:uiPriority w:val="99"/>
    <w:rsid w:val="00411B0A"/>
    <w:rPr>
      <w:rFonts w:ascii="Arial" w:hAnsi="Arial"/>
    </w:rPr>
  </w:style>
  <w:style w:type="paragraph" w:styleId="CommentSubject">
    <w:name w:val="annotation subject"/>
    <w:basedOn w:val="CommentText"/>
    <w:next w:val="CommentText"/>
    <w:link w:val="CommentSubjectChar"/>
    <w:uiPriority w:val="99"/>
    <w:semiHidden/>
    <w:unhideWhenUsed/>
    <w:rsid w:val="00411B0A"/>
    <w:rPr>
      <w:b/>
      <w:bCs/>
    </w:rPr>
  </w:style>
  <w:style w:type="character" w:customStyle="1" w:styleId="CommentSubjectChar">
    <w:name w:val="Comment Subject Char"/>
    <w:basedOn w:val="CommentTextChar"/>
    <w:link w:val="CommentSubject"/>
    <w:uiPriority w:val="99"/>
    <w:semiHidden/>
    <w:rsid w:val="00411B0A"/>
    <w:rPr>
      <w:rFonts w:ascii="Arial" w:hAnsi="Arial"/>
      <w:b/>
      <w:bCs/>
    </w:rPr>
  </w:style>
  <w:style w:type="character" w:customStyle="1" w:styleId="Heading1Char">
    <w:name w:val="Heading 1 Char"/>
    <w:basedOn w:val="DefaultParagraphFont"/>
    <w:link w:val="Heading1"/>
    <w:uiPriority w:val="9"/>
    <w:rsid w:val="007557FB"/>
    <w:rPr>
      <w:b/>
      <w:bCs/>
      <w:sz w:val="24"/>
      <w:szCs w:val="24"/>
    </w:rPr>
  </w:style>
  <w:style w:type="character" w:customStyle="1" w:styleId="Heading2Char">
    <w:name w:val="Heading 2 Char"/>
    <w:basedOn w:val="DefaultParagraphFont"/>
    <w:link w:val="Heading2"/>
    <w:uiPriority w:val="9"/>
    <w:semiHidden/>
    <w:rsid w:val="00355B7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355B7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55B7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55B7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55B7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55B7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55B7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55B7F"/>
    <w:pPr>
      <w:spacing w:line="240" w:lineRule="auto"/>
    </w:pPr>
    <w:rPr>
      <w:b/>
      <w:bCs/>
      <w:smallCaps/>
      <w:color w:val="44546A" w:themeColor="text2"/>
    </w:rPr>
  </w:style>
  <w:style w:type="paragraph" w:styleId="Title">
    <w:name w:val="Title"/>
    <w:basedOn w:val="Normal"/>
    <w:next w:val="Normal"/>
    <w:link w:val="TitleChar"/>
    <w:uiPriority w:val="10"/>
    <w:qFormat/>
    <w:rsid w:val="00355B7F"/>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55B7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55B7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55B7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55B7F"/>
    <w:rPr>
      <w:b/>
      <w:bCs/>
    </w:rPr>
  </w:style>
  <w:style w:type="character" w:styleId="Emphasis">
    <w:name w:val="Emphasis"/>
    <w:basedOn w:val="DefaultParagraphFont"/>
    <w:uiPriority w:val="20"/>
    <w:qFormat/>
    <w:rsid w:val="00355B7F"/>
    <w:rPr>
      <w:i/>
      <w:iCs/>
    </w:rPr>
  </w:style>
  <w:style w:type="paragraph" w:styleId="NoSpacing">
    <w:name w:val="No Spacing"/>
    <w:uiPriority w:val="1"/>
    <w:qFormat/>
    <w:rsid w:val="00355B7F"/>
    <w:pPr>
      <w:spacing w:after="0" w:line="240" w:lineRule="auto"/>
    </w:pPr>
  </w:style>
  <w:style w:type="paragraph" w:styleId="Quote">
    <w:name w:val="Quote"/>
    <w:basedOn w:val="Normal"/>
    <w:next w:val="Normal"/>
    <w:link w:val="QuoteChar"/>
    <w:uiPriority w:val="29"/>
    <w:qFormat/>
    <w:rsid w:val="00355B7F"/>
    <w:pPr>
      <w:spacing w:before="120" w:after="120"/>
      <w:ind w:left="720"/>
    </w:pPr>
    <w:rPr>
      <w:color w:val="44546A" w:themeColor="text2"/>
    </w:rPr>
  </w:style>
  <w:style w:type="character" w:customStyle="1" w:styleId="QuoteChar">
    <w:name w:val="Quote Char"/>
    <w:basedOn w:val="DefaultParagraphFont"/>
    <w:link w:val="Quote"/>
    <w:uiPriority w:val="29"/>
    <w:rsid w:val="00355B7F"/>
    <w:rPr>
      <w:color w:val="44546A" w:themeColor="text2"/>
      <w:sz w:val="24"/>
      <w:szCs w:val="24"/>
    </w:rPr>
  </w:style>
  <w:style w:type="paragraph" w:styleId="IntenseQuote">
    <w:name w:val="Intense Quote"/>
    <w:basedOn w:val="Normal"/>
    <w:next w:val="Normal"/>
    <w:link w:val="IntenseQuoteChar"/>
    <w:uiPriority w:val="30"/>
    <w:qFormat/>
    <w:rsid w:val="00355B7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55B7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55B7F"/>
    <w:rPr>
      <w:i/>
      <w:iCs/>
      <w:color w:val="595959" w:themeColor="text1" w:themeTint="A6"/>
    </w:rPr>
  </w:style>
  <w:style w:type="character" w:styleId="IntenseEmphasis">
    <w:name w:val="Intense Emphasis"/>
    <w:basedOn w:val="DefaultParagraphFont"/>
    <w:uiPriority w:val="21"/>
    <w:qFormat/>
    <w:rsid w:val="00355B7F"/>
    <w:rPr>
      <w:b/>
      <w:bCs/>
      <w:i/>
      <w:iCs/>
    </w:rPr>
  </w:style>
  <w:style w:type="character" w:styleId="SubtleReference">
    <w:name w:val="Subtle Reference"/>
    <w:basedOn w:val="DefaultParagraphFont"/>
    <w:uiPriority w:val="31"/>
    <w:qFormat/>
    <w:rsid w:val="00355B7F"/>
    <w:rPr>
      <w:smallCaps/>
      <w:color w:val="595959" w:themeColor="text1" w:themeTint="A6"/>
      <w:u w:val="none" w:color="7F7F7F" w:themeColor="text1" w:themeTint="80"/>
      <w:bdr w:val="none" w:sz="0" w:space="0" w:color="auto"/>
    </w:rPr>
  </w:style>
  <w:style w:type="character" w:styleId="IntenseReference">
    <w:name w:val="Intense Reference"/>
    <w:basedOn w:val="Strong"/>
    <w:uiPriority w:val="32"/>
    <w:qFormat/>
    <w:rsid w:val="00A34C0D"/>
    <w:rPr>
      <w:b/>
      <w:bCs/>
      <w:u w:val="single"/>
    </w:rPr>
  </w:style>
  <w:style w:type="character" w:styleId="BookTitle">
    <w:name w:val="Book Title"/>
    <w:basedOn w:val="DefaultParagraphFont"/>
    <w:uiPriority w:val="33"/>
    <w:qFormat/>
    <w:rsid w:val="00355B7F"/>
    <w:rPr>
      <w:b/>
      <w:bCs/>
      <w:smallCaps/>
      <w:spacing w:val="10"/>
    </w:rPr>
  </w:style>
  <w:style w:type="paragraph" w:styleId="TOCHeading">
    <w:name w:val="TOC Heading"/>
    <w:basedOn w:val="Heading1"/>
    <w:next w:val="Normal"/>
    <w:uiPriority w:val="39"/>
    <w:semiHidden/>
    <w:unhideWhenUsed/>
    <w:qFormat/>
    <w:rsid w:val="00355B7F"/>
    <w:pPr>
      <w:outlineLvl w:val="9"/>
    </w:pPr>
  </w:style>
  <w:style w:type="character" w:styleId="UnresolvedMention">
    <w:name w:val="Unresolved Mention"/>
    <w:basedOn w:val="DefaultParagraphFont"/>
    <w:uiPriority w:val="99"/>
    <w:semiHidden/>
    <w:unhideWhenUsed/>
    <w:rsid w:val="006D5E5D"/>
    <w:rPr>
      <w:color w:val="605E5C"/>
      <w:shd w:val="clear" w:color="auto" w:fill="E1DFDD"/>
    </w:rPr>
  </w:style>
  <w:style w:type="character" w:styleId="FollowedHyperlink">
    <w:name w:val="FollowedHyperlink"/>
    <w:basedOn w:val="DefaultParagraphFont"/>
    <w:uiPriority w:val="99"/>
    <w:semiHidden/>
    <w:unhideWhenUsed/>
    <w:rsid w:val="00563FB2"/>
    <w:rPr>
      <w:color w:val="954F72" w:themeColor="followedHyperlink"/>
      <w:u w:val="single"/>
    </w:rPr>
  </w:style>
  <w:style w:type="paragraph" w:styleId="Revision">
    <w:name w:val="Revision"/>
    <w:hidden/>
    <w:uiPriority w:val="99"/>
    <w:semiHidden/>
    <w:rsid w:val="0021052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188">
      <w:bodyDiv w:val="1"/>
      <w:marLeft w:val="0"/>
      <w:marRight w:val="0"/>
      <w:marTop w:val="0"/>
      <w:marBottom w:val="0"/>
      <w:divBdr>
        <w:top w:val="none" w:sz="0" w:space="0" w:color="auto"/>
        <w:left w:val="none" w:sz="0" w:space="0" w:color="auto"/>
        <w:bottom w:val="none" w:sz="0" w:space="0" w:color="auto"/>
        <w:right w:val="none" w:sz="0" w:space="0" w:color="auto"/>
      </w:divBdr>
    </w:div>
    <w:div w:id="595597607">
      <w:bodyDiv w:val="1"/>
      <w:marLeft w:val="0"/>
      <w:marRight w:val="0"/>
      <w:marTop w:val="0"/>
      <w:marBottom w:val="0"/>
      <w:divBdr>
        <w:top w:val="none" w:sz="0" w:space="0" w:color="auto"/>
        <w:left w:val="none" w:sz="0" w:space="0" w:color="auto"/>
        <w:bottom w:val="none" w:sz="0" w:space="0" w:color="auto"/>
        <w:right w:val="none" w:sz="0" w:space="0" w:color="auto"/>
      </w:divBdr>
    </w:div>
    <w:div w:id="927889085">
      <w:bodyDiv w:val="1"/>
      <w:marLeft w:val="0"/>
      <w:marRight w:val="0"/>
      <w:marTop w:val="0"/>
      <w:marBottom w:val="0"/>
      <w:divBdr>
        <w:top w:val="none" w:sz="0" w:space="0" w:color="auto"/>
        <w:left w:val="none" w:sz="0" w:space="0" w:color="auto"/>
        <w:bottom w:val="none" w:sz="0" w:space="0" w:color="auto"/>
        <w:right w:val="none" w:sz="0" w:space="0" w:color="auto"/>
      </w:divBdr>
    </w:div>
    <w:div w:id="973873554">
      <w:bodyDiv w:val="1"/>
      <w:marLeft w:val="0"/>
      <w:marRight w:val="0"/>
      <w:marTop w:val="0"/>
      <w:marBottom w:val="0"/>
      <w:divBdr>
        <w:top w:val="none" w:sz="0" w:space="0" w:color="auto"/>
        <w:left w:val="none" w:sz="0" w:space="0" w:color="auto"/>
        <w:bottom w:val="none" w:sz="0" w:space="0" w:color="auto"/>
        <w:right w:val="none" w:sz="0" w:space="0" w:color="auto"/>
      </w:divBdr>
    </w:div>
    <w:div w:id="1292782417">
      <w:bodyDiv w:val="1"/>
      <w:marLeft w:val="0"/>
      <w:marRight w:val="0"/>
      <w:marTop w:val="0"/>
      <w:marBottom w:val="0"/>
      <w:divBdr>
        <w:top w:val="none" w:sz="0" w:space="0" w:color="auto"/>
        <w:left w:val="none" w:sz="0" w:space="0" w:color="auto"/>
        <w:bottom w:val="none" w:sz="0" w:space="0" w:color="auto"/>
        <w:right w:val="none" w:sz="0" w:space="0" w:color="auto"/>
      </w:divBdr>
    </w:div>
    <w:div w:id="1302031525">
      <w:bodyDiv w:val="1"/>
      <w:marLeft w:val="0"/>
      <w:marRight w:val="0"/>
      <w:marTop w:val="0"/>
      <w:marBottom w:val="0"/>
      <w:divBdr>
        <w:top w:val="none" w:sz="0" w:space="0" w:color="auto"/>
        <w:left w:val="none" w:sz="0" w:space="0" w:color="auto"/>
        <w:bottom w:val="none" w:sz="0" w:space="0" w:color="auto"/>
        <w:right w:val="none" w:sz="0" w:space="0" w:color="auto"/>
      </w:divBdr>
    </w:div>
    <w:div w:id="1553611800">
      <w:bodyDiv w:val="1"/>
      <w:marLeft w:val="0"/>
      <w:marRight w:val="0"/>
      <w:marTop w:val="0"/>
      <w:marBottom w:val="0"/>
      <w:divBdr>
        <w:top w:val="none" w:sz="0" w:space="0" w:color="auto"/>
        <w:left w:val="none" w:sz="0" w:space="0" w:color="auto"/>
        <w:bottom w:val="none" w:sz="0" w:space="0" w:color="auto"/>
        <w:right w:val="none" w:sz="0" w:space="0" w:color="auto"/>
      </w:divBdr>
    </w:div>
    <w:div w:id="207153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eqanet.opr.c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SLC%20Letter.dotm" TargetMode="External"/></Relationships>
</file>

<file path=word/theme/theme1.xml><?xml version="1.0" encoding="utf-8"?>
<a:theme xmlns:a="http://schemas.openxmlformats.org/drawingml/2006/main" name="MoserTheme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oticesDocument" ma:contentTypeID="0x01010033D710BD7F6E7242A055B8B791AAC2540200257AA9C42D863E4791CAC7384909D6B9" ma:contentTypeVersion="" ma:contentTypeDescription="Content type for Notices" ma:contentTypeScope="" ma:versionID="5967eca3b118e2f2772604e6c8b8bb3b">
  <xsd:schema xmlns:xsd="http://www.w3.org/2001/XMLSchema" xmlns:xs="http://www.w3.org/2001/XMLSchema" xmlns:p="http://schemas.microsoft.com/office/2006/metadata/properties" xmlns:ns2="65bf3a96-91ce-40bc-bd34-589ef7ced780" targetNamespace="http://schemas.microsoft.com/office/2006/metadata/properties" ma:root="true" ma:fieldsID="341e83d86537f675090d3908b14a7fb5" ns2:_="">
    <xsd:import namespace="65bf3a96-91ce-40bc-bd34-589ef7ced780"/>
    <xsd:element name="properties">
      <xsd:complexType>
        <xsd:sequence>
          <xsd:element name="documentManagement">
            <xsd:complexType>
              <xsd:all>
                <xsd:element ref="ns2:Project" minOccurs="0"/>
                <xsd:element ref="ns2:Notices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f3a96-91ce-40bc-bd34-589ef7ced780" elementFormDefault="qualified">
    <xsd:import namespace="http://schemas.microsoft.com/office/2006/documentManagement/types"/>
    <xsd:import namespace="http://schemas.microsoft.com/office/infopath/2007/PartnerControls"/>
    <xsd:element name="Project" ma:index="8" nillable="true" ma:displayName="Project" ma:description="Name of the project the document is related to" ma:internalName="Project">
      <xsd:simpleType>
        <xsd:restriction base="dms:Text">
          <xsd:maxLength value="255"/>
        </xsd:restriction>
      </xsd:simpleType>
    </xsd:element>
    <xsd:element name="NoticesType" ma:index="9" nillable="true" ma:displayName="NoticesType" ma:default="Commission Action" ma:format="Dropdown" ma:internalName="NoticesType">
      <xsd:simpleType>
        <xsd:restriction base="dms:Choice">
          <xsd:enumeration value="Commission Action"/>
          <xsd:enumeration value="NOP Scoping Consultation"/>
          <xsd:enumeration value="Public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 xmlns="65bf3a96-91ce-40bc-bd34-589ef7ced780">PRC 421 Decommissioning</Project>
    <NoticesType xmlns="65bf3a96-91ce-40bc-bd34-589ef7ced780">Commission Action</NoticesType>
  </documentManagement>
</p:properties>
</file>

<file path=customXml/item5.xml><?xml version="1.0" encoding="utf-8"?>
<?mso-contentType ?>
<SharedContentType xmlns="Microsoft.SharePoint.Taxonomy.ContentTypeSync" SourceId="a9f40ccc-6de6-48fa-b493-7ec7ab0d1af8" ContentTypeId="0x01010033D710BD7F6E7242A055B8B791AAC25402" PreviousValue="false"/>
</file>

<file path=customXml/itemProps1.xml><?xml version="1.0" encoding="utf-8"?>
<ds:datastoreItem xmlns:ds="http://schemas.openxmlformats.org/officeDocument/2006/customXml" ds:itemID="{9F4BC0A8-044B-42F5-850B-AC7E71CFE6D4}">
  <ds:schemaRefs>
    <ds:schemaRef ds:uri="http://schemas.openxmlformats.org/officeDocument/2006/bibliography"/>
  </ds:schemaRefs>
</ds:datastoreItem>
</file>

<file path=customXml/itemProps2.xml><?xml version="1.0" encoding="utf-8"?>
<ds:datastoreItem xmlns:ds="http://schemas.openxmlformats.org/officeDocument/2006/customXml" ds:itemID="{452C878B-5B98-4C5D-9CDC-EC38DEA7B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f3a96-91ce-40bc-bd34-589ef7ced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25F50-BD7E-4960-A718-306F10782587}">
  <ds:schemaRefs>
    <ds:schemaRef ds:uri="http://schemas.microsoft.com/sharepoint/v3/contenttype/forms"/>
  </ds:schemaRefs>
</ds:datastoreItem>
</file>

<file path=customXml/itemProps4.xml><?xml version="1.0" encoding="utf-8"?>
<ds:datastoreItem xmlns:ds="http://schemas.openxmlformats.org/officeDocument/2006/customXml" ds:itemID="{96B5F64C-2143-4614-A00B-D3CCEB8D788A}">
  <ds:schemaRefs>
    <ds:schemaRef ds:uri="http://schemas.microsoft.com/office/2006/metadata/properties"/>
    <ds:schemaRef ds:uri="http://schemas.microsoft.com/office/infopath/2007/PartnerControls"/>
    <ds:schemaRef ds:uri="65bf3a96-91ce-40bc-bd34-589ef7ced780"/>
  </ds:schemaRefs>
</ds:datastoreItem>
</file>

<file path=customXml/itemProps5.xml><?xml version="1.0" encoding="utf-8"?>
<ds:datastoreItem xmlns:ds="http://schemas.openxmlformats.org/officeDocument/2006/customXml" ds:itemID="{C35954D6-1B98-4E7C-8343-AC656BC5156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CSLC Letter</Template>
  <TotalTime>27</TotalTime>
  <Pages>3</Pages>
  <Words>850</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SLC Letterhead</vt:lpstr>
    </vt:vector>
  </TitlesOfParts>
  <Company>CA State Lands Commission</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 Letterhead</dc:title>
  <dc:subject/>
  <dc:creator>Michaela Moser</dc:creator>
  <cp:keywords/>
  <cp:lastModifiedBy>Alyssa  Berry</cp:lastModifiedBy>
  <cp:revision>4</cp:revision>
  <cp:lastPrinted>2014-10-15T18:30:00Z</cp:lastPrinted>
  <dcterms:created xsi:type="dcterms:W3CDTF">2023-03-07T22:49:00Z</dcterms:created>
  <dcterms:modified xsi:type="dcterms:W3CDTF">2023-03-14T18:12:00Z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0x01010033D710BD7F6E7242A055B8B791AAC2540200257AA9C42D863E4791CAC7384909D6B9</vt:lpwstr>
  </property>
  <property fmtid="{D5CDD505-2E9C-101B-9397-08002B2CF9AE}" pid="3" name="slcPolicyProcedureCategory">
    <vt:lpwstr/>
  </property>
  <property fmtid="{D5CDD505-2E9C-101B-9397-08002B2CF9AE}" pid="4" name="dd5c33372f844b359ee1ae1cdff6083e">
    <vt:lpwstr/>
  </property>
  <property fmtid="{D5CDD505-2E9C-101B-9397-08002B2CF9AE}" pid="5" name="g1acd4f403a946a2b204b21d0d6dc29d">
    <vt:lpwstr/>
  </property>
  <property fmtid="{D5CDD505-2E9C-101B-9397-08002B2CF9AE}" pid="6" name="slcDivision">
    <vt:lpwstr>4;#External Affairs|e8b1fb2c-8c79-412f-8d75-1448cd13f9bd</vt:lpwstr>
  </property>
  <property fmtid="{D5CDD505-2E9C-101B-9397-08002B2CF9AE}" pid="7" name="scEntity">
    <vt:lpwstr/>
  </property>
  <property fmtid="{D5CDD505-2E9C-101B-9397-08002B2CF9AE}" pid="8" name="slcMemorandumType">
    <vt:lpwstr/>
  </property>
  <property fmtid="{D5CDD505-2E9C-101B-9397-08002B2CF9AE}" pid="9" name="slcFormTemplateCategory">
    <vt:lpwstr>50;#Templates|9d53cb9b-5a9e-4023-8830-64b602a1ec7f</vt:lpwstr>
  </property>
  <property fmtid="{D5CDD505-2E9C-101B-9397-08002B2CF9AE}" pid="10" name="scDocCategory">
    <vt:lpwstr/>
  </property>
  <property fmtid="{D5CDD505-2E9C-101B-9397-08002B2CF9AE}" pid="11" name="Set Program Info Workflow">
    <vt:lpwstr>https://caslc.sharepoint.com/sites/ExtW30159-4/_layouts/15/wrkstat.aspx?List=2b1e1157-7221-4bfe-b709-46c7e7335983&amp;WorkflowInstanceName=a80ac904-bbac-4349-af0f-7190f7a7544d, Complete</vt:lpwstr>
  </property>
</Properties>
</file>