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35AC" w14:textId="77777777" w:rsidR="00435BA4" w:rsidRPr="00B51914" w:rsidRDefault="00435BA4" w:rsidP="00435BA4">
      <w:pPr>
        <w:tabs>
          <w:tab w:val="left" w:pos="2016"/>
          <w:tab w:val="center" w:pos="4680"/>
        </w:tabs>
        <w:spacing w:line="240" w:lineRule="auto"/>
        <w:jc w:val="center"/>
        <w:rPr>
          <w:rFonts w:cstheme="minorHAnsi"/>
          <w:b/>
          <w:bCs/>
          <w:smallCaps/>
          <w:sz w:val="28"/>
        </w:rPr>
      </w:pPr>
      <w:r w:rsidRPr="00B51914">
        <w:rPr>
          <w:rFonts w:cstheme="minorHAnsi"/>
          <w:b/>
          <w:bCs/>
          <w:smallCaps/>
          <w:sz w:val="28"/>
        </w:rPr>
        <w:t xml:space="preserve">City of Yuba City </w:t>
      </w:r>
    </w:p>
    <w:p w14:paraId="2B13CE85" w14:textId="77777777" w:rsidR="00435BA4" w:rsidRPr="00B51914" w:rsidRDefault="00435BA4" w:rsidP="00435BA4">
      <w:pPr>
        <w:spacing w:after="0" w:line="240" w:lineRule="auto"/>
        <w:jc w:val="center"/>
        <w:rPr>
          <w:rFonts w:cstheme="minorHAnsi"/>
          <w:b/>
          <w:smallCaps/>
          <w:sz w:val="28"/>
        </w:rPr>
      </w:pPr>
      <w:r w:rsidRPr="00B51914">
        <w:rPr>
          <w:rFonts w:cstheme="minorHAnsi"/>
          <w:b/>
          <w:smallCaps/>
          <w:sz w:val="28"/>
        </w:rPr>
        <w:t xml:space="preserve">Notice of </w:t>
      </w:r>
      <w:r>
        <w:rPr>
          <w:rFonts w:cstheme="minorHAnsi"/>
          <w:b/>
          <w:smallCaps/>
          <w:sz w:val="28"/>
        </w:rPr>
        <w:t>A P</w:t>
      </w:r>
      <w:r w:rsidRPr="00B51914">
        <w:rPr>
          <w:rFonts w:cstheme="minorHAnsi"/>
          <w:b/>
          <w:smallCaps/>
          <w:sz w:val="28"/>
        </w:rPr>
        <w:t xml:space="preserve">ublic </w:t>
      </w:r>
      <w:r>
        <w:rPr>
          <w:rFonts w:cstheme="minorHAnsi"/>
          <w:b/>
          <w:smallCaps/>
          <w:sz w:val="28"/>
        </w:rPr>
        <w:t>H</w:t>
      </w:r>
      <w:r w:rsidRPr="00B51914">
        <w:rPr>
          <w:rFonts w:cstheme="minorHAnsi"/>
          <w:b/>
          <w:smallCaps/>
          <w:sz w:val="28"/>
        </w:rPr>
        <w:t xml:space="preserve">earing before the </w:t>
      </w:r>
      <w:r>
        <w:rPr>
          <w:rFonts w:cstheme="minorHAnsi"/>
          <w:b/>
          <w:smallCaps/>
          <w:sz w:val="28"/>
        </w:rPr>
        <w:t>Planning Commission</w:t>
      </w:r>
    </w:p>
    <w:p w14:paraId="52C747E3" w14:textId="77777777" w:rsidR="00A80A27" w:rsidRDefault="00A80A27" w:rsidP="00784C39">
      <w:pPr>
        <w:spacing w:after="0" w:line="240" w:lineRule="auto"/>
        <w:jc w:val="both"/>
        <w:rPr>
          <w:rFonts w:cstheme="minorHAnsi"/>
        </w:rPr>
      </w:pPr>
    </w:p>
    <w:p w14:paraId="4E591CE3" w14:textId="332CFE15" w:rsidR="00FC5F95" w:rsidRPr="00AF2230" w:rsidRDefault="00FC5F95" w:rsidP="00784C39">
      <w:pPr>
        <w:spacing w:after="0" w:line="240" w:lineRule="auto"/>
        <w:jc w:val="both"/>
        <w:rPr>
          <w:rFonts w:cstheme="minorHAnsi"/>
        </w:rPr>
      </w:pPr>
      <w:r w:rsidRPr="00AF2230">
        <w:rPr>
          <w:rFonts w:cstheme="minorHAnsi"/>
        </w:rPr>
        <w:t xml:space="preserve">Notice is hereby given that pursuant to Section 8-5.7202 of the Yuba City Municipal Code Planning and Zoning, the Yuba City Planning Commission will conduct a public hearing to consider </w:t>
      </w:r>
      <w:r w:rsidR="00435BA4" w:rsidRPr="00AF2230">
        <w:rPr>
          <w:rFonts w:cstheme="minorHAnsi"/>
        </w:rPr>
        <w:t xml:space="preserve">a resolution to </w:t>
      </w:r>
      <w:r w:rsidR="008B4E3D" w:rsidRPr="00AF2230">
        <w:rPr>
          <w:rFonts w:cstheme="minorHAnsi"/>
        </w:rPr>
        <w:t xml:space="preserve">recommend to the City Council approval of </w:t>
      </w:r>
      <w:r w:rsidR="008B4E3D" w:rsidRPr="00EA5E52">
        <w:rPr>
          <w:rFonts w:cstheme="minorHAnsi"/>
          <w:bCs/>
        </w:rPr>
        <w:t>Development Plan</w:t>
      </w:r>
      <w:r w:rsidR="00AF2230" w:rsidRPr="00EA5E52">
        <w:rPr>
          <w:rFonts w:cstheme="minorHAnsi"/>
          <w:bCs/>
        </w:rPr>
        <w:t xml:space="preserve"> </w:t>
      </w:r>
      <w:r w:rsidR="008B4E3D" w:rsidRPr="00EA5E52">
        <w:rPr>
          <w:rFonts w:cstheme="minorHAnsi"/>
          <w:bCs/>
        </w:rPr>
        <w:t>22-01, Y</w:t>
      </w:r>
      <w:r w:rsidR="001D7B93" w:rsidRPr="00EA5E52">
        <w:rPr>
          <w:rFonts w:cstheme="minorHAnsi"/>
          <w:bCs/>
        </w:rPr>
        <w:t>uba City Self Storage</w:t>
      </w:r>
      <w:bookmarkStart w:id="0" w:name="_GoBack"/>
      <w:bookmarkEnd w:id="0"/>
      <w:r w:rsidR="001D7B93" w:rsidRPr="00EA5E52">
        <w:rPr>
          <w:rFonts w:cstheme="minorHAnsi"/>
        </w:rPr>
        <w:t>.</w:t>
      </w:r>
    </w:p>
    <w:p w14:paraId="53862C50" w14:textId="77777777" w:rsidR="0099017E" w:rsidRPr="00AF2230" w:rsidRDefault="0099017E" w:rsidP="00784C39">
      <w:pPr>
        <w:spacing w:after="0" w:line="240" w:lineRule="auto"/>
        <w:jc w:val="both"/>
        <w:rPr>
          <w:rFonts w:cstheme="minorHAnsi"/>
        </w:rPr>
      </w:pPr>
    </w:p>
    <w:p w14:paraId="7419F660" w14:textId="62EEF4CA" w:rsidR="00FC5F95" w:rsidRPr="00AF2230" w:rsidRDefault="00FC5F95" w:rsidP="00784C39">
      <w:pPr>
        <w:pStyle w:val="BodyText2"/>
        <w:rPr>
          <w:rFonts w:asciiTheme="minorHAnsi" w:eastAsiaTheme="minorEastAsia" w:hAnsiTheme="minorHAnsi" w:cstheme="minorHAnsi"/>
          <w:sz w:val="22"/>
          <w:szCs w:val="22"/>
        </w:rPr>
      </w:pPr>
      <w:r w:rsidRPr="00AF2230">
        <w:rPr>
          <w:rFonts w:asciiTheme="minorHAnsi" w:eastAsiaTheme="minorEastAsia" w:hAnsiTheme="minorHAnsi" w:cstheme="minorHAnsi"/>
          <w:sz w:val="22"/>
          <w:szCs w:val="22"/>
        </w:rPr>
        <w:t xml:space="preserve">The </w:t>
      </w:r>
      <w:r w:rsidR="00954749" w:rsidRPr="00AF2230">
        <w:rPr>
          <w:rFonts w:asciiTheme="minorHAnsi" w:eastAsiaTheme="minorEastAsia" w:hAnsiTheme="minorHAnsi" w:cstheme="minorHAnsi"/>
          <w:sz w:val="22"/>
          <w:szCs w:val="22"/>
        </w:rPr>
        <w:t xml:space="preserve">project </w:t>
      </w:r>
      <w:r w:rsidRPr="00AF2230">
        <w:rPr>
          <w:rFonts w:asciiTheme="minorHAnsi" w:eastAsiaTheme="minorEastAsia" w:hAnsiTheme="minorHAnsi" w:cstheme="minorHAnsi"/>
          <w:sz w:val="22"/>
          <w:szCs w:val="22"/>
        </w:rPr>
        <w:t xml:space="preserve">will be considered by the Yuba City Planning Commission on the following date and time:  </w:t>
      </w:r>
    </w:p>
    <w:p w14:paraId="230DB64A" w14:textId="77777777" w:rsidR="00FC5F95" w:rsidRPr="00AF2230" w:rsidRDefault="00FC5F95" w:rsidP="00784C39">
      <w:pPr>
        <w:pStyle w:val="BodyText2"/>
        <w:rPr>
          <w:rFonts w:asciiTheme="minorHAnsi" w:eastAsiaTheme="minorEastAsia" w:hAnsiTheme="minorHAnsi" w:cstheme="minorHAnsi"/>
          <w:sz w:val="22"/>
          <w:szCs w:val="22"/>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82"/>
        <w:gridCol w:w="6244"/>
      </w:tblGrid>
      <w:tr w:rsidR="00AF2230" w:rsidRPr="00AF2230" w14:paraId="6D705D45" w14:textId="77777777" w:rsidTr="00620833">
        <w:trPr>
          <w:trHeight w:val="862"/>
          <w:jc w:val="center"/>
        </w:trPr>
        <w:tc>
          <w:tcPr>
            <w:tcW w:w="1082" w:type="dxa"/>
          </w:tcPr>
          <w:p w14:paraId="3138035D" w14:textId="77777777" w:rsidR="00AF2230" w:rsidRPr="00AF2230" w:rsidRDefault="00AF2230" w:rsidP="00620833">
            <w:pPr>
              <w:pStyle w:val="BodyText2"/>
              <w:rPr>
                <w:rFonts w:asciiTheme="minorHAnsi" w:eastAsiaTheme="minorEastAsia" w:hAnsiTheme="minorHAnsi" w:cstheme="minorHAnsi"/>
                <w:i/>
                <w:sz w:val="22"/>
                <w:szCs w:val="22"/>
              </w:rPr>
            </w:pPr>
            <w:r w:rsidRPr="00AF2230">
              <w:rPr>
                <w:rFonts w:asciiTheme="minorHAnsi" w:eastAsiaTheme="minorEastAsia" w:hAnsiTheme="minorHAnsi" w:cstheme="minorHAnsi"/>
                <w:i/>
                <w:sz w:val="22"/>
                <w:szCs w:val="22"/>
              </w:rPr>
              <w:t>Date:</w:t>
            </w:r>
          </w:p>
          <w:p w14:paraId="4CE5E6EB" w14:textId="77777777" w:rsidR="00AF2230" w:rsidRPr="00AF2230" w:rsidRDefault="00AF2230" w:rsidP="00620833">
            <w:pPr>
              <w:pStyle w:val="BodyText2"/>
              <w:rPr>
                <w:rFonts w:asciiTheme="minorHAnsi" w:eastAsiaTheme="minorEastAsia" w:hAnsiTheme="minorHAnsi" w:cstheme="minorHAnsi"/>
                <w:i/>
                <w:sz w:val="22"/>
                <w:szCs w:val="22"/>
              </w:rPr>
            </w:pPr>
            <w:r w:rsidRPr="00AF2230">
              <w:rPr>
                <w:rFonts w:asciiTheme="minorHAnsi" w:eastAsiaTheme="minorEastAsia" w:hAnsiTheme="minorHAnsi" w:cstheme="minorHAnsi"/>
                <w:i/>
                <w:sz w:val="22"/>
                <w:szCs w:val="22"/>
              </w:rPr>
              <w:t>Time:</w:t>
            </w:r>
          </w:p>
          <w:p w14:paraId="2AD8A0EF" w14:textId="77777777" w:rsidR="00AF2230" w:rsidRPr="00AF2230" w:rsidRDefault="00AF2230" w:rsidP="00620833">
            <w:pPr>
              <w:pStyle w:val="BodyText2"/>
              <w:rPr>
                <w:rFonts w:asciiTheme="minorHAnsi" w:eastAsiaTheme="minorEastAsia" w:hAnsiTheme="minorHAnsi" w:cstheme="minorHAnsi"/>
                <w:sz w:val="22"/>
                <w:szCs w:val="22"/>
              </w:rPr>
            </w:pPr>
            <w:r w:rsidRPr="00AF2230">
              <w:rPr>
                <w:rFonts w:asciiTheme="minorHAnsi" w:eastAsiaTheme="minorEastAsia" w:hAnsiTheme="minorHAnsi" w:cstheme="minorHAnsi"/>
                <w:i/>
                <w:sz w:val="22"/>
                <w:szCs w:val="22"/>
              </w:rPr>
              <w:t>Location:</w:t>
            </w:r>
          </w:p>
        </w:tc>
        <w:tc>
          <w:tcPr>
            <w:tcW w:w="6244" w:type="dxa"/>
          </w:tcPr>
          <w:p w14:paraId="53A2C950" w14:textId="343F371E" w:rsidR="00AF2230" w:rsidRPr="00AF2230" w:rsidRDefault="00AF2230" w:rsidP="00620833">
            <w:pPr>
              <w:pStyle w:val="BodyText2"/>
              <w:rPr>
                <w:rFonts w:asciiTheme="minorHAnsi" w:eastAsiaTheme="minorEastAsia" w:hAnsiTheme="minorHAnsi" w:cstheme="minorHAnsi"/>
                <w:sz w:val="22"/>
                <w:szCs w:val="22"/>
              </w:rPr>
            </w:pPr>
            <w:r w:rsidRPr="00AF2230">
              <w:rPr>
                <w:rFonts w:asciiTheme="minorHAnsi" w:eastAsiaTheme="minorEastAsia" w:hAnsiTheme="minorHAnsi" w:cstheme="minorHAnsi"/>
                <w:sz w:val="22"/>
                <w:szCs w:val="22"/>
              </w:rPr>
              <w:t xml:space="preserve">Wednesday, </w:t>
            </w:r>
            <w:r w:rsidRPr="00AF2230">
              <w:rPr>
                <w:rFonts w:asciiTheme="minorHAnsi" w:eastAsiaTheme="minorEastAsia" w:hAnsiTheme="minorHAnsi" w:cstheme="minorHAnsi"/>
                <w:sz w:val="22"/>
                <w:szCs w:val="22"/>
              </w:rPr>
              <w:t>July 27</w:t>
            </w:r>
            <w:r w:rsidRPr="00AF2230">
              <w:rPr>
                <w:rFonts w:asciiTheme="minorHAnsi" w:eastAsiaTheme="minorEastAsia" w:hAnsiTheme="minorHAnsi" w:cstheme="minorHAnsi"/>
                <w:sz w:val="22"/>
                <w:szCs w:val="22"/>
              </w:rPr>
              <w:t>, 2022</w:t>
            </w:r>
          </w:p>
          <w:p w14:paraId="2711EFC2" w14:textId="77777777" w:rsidR="00AF2230" w:rsidRPr="00AF2230" w:rsidRDefault="00AF2230" w:rsidP="00620833">
            <w:pPr>
              <w:pStyle w:val="BodyText2"/>
              <w:rPr>
                <w:rFonts w:asciiTheme="minorHAnsi" w:hAnsiTheme="minorHAnsi" w:cstheme="minorHAnsi"/>
                <w:sz w:val="22"/>
                <w:szCs w:val="22"/>
              </w:rPr>
            </w:pPr>
            <w:r w:rsidRPr="00AF2230">
              <w:rPr>
                <w:rFonts w:asciiTheme="minorHAnsi" w:hAnsiTheme="minorHAnsi" w:cstheme="minorHAnsi"/>
                <w:sz w:val="22"/>
                <w:szCs w:val="22"/>
              </w:rPr>
              <w:t>6:00 p.m., or shortly thereafter</w:t>
            </w:r>
          </w:p>
          <w:p w14:paraId="7627BC51" w14:textId="77777777" w:rsidR="00AF2230" w:rsidRPr="00AF2230" w:rsidRDefault="00AF2230" w:rsidP="00620833">
            <w:pPr>
              <w:pStyle w:val="BodyText2"/>
              <w:rPr>
                <w:rFonts w:asciiTheme="minorHAnsi" w:hAnsiTheme="minorHAnsi" w:cstheme="minorHAnsi"/>
                <w:sz w:val="22"/>
                <w:szCs w:val="22"/>
              </w:rPr>
            </w:pPr>
            <w:r w:rsidRPr="00AF2230">
              <w:rPr>
                <w:rFonts w:asciiTheme="minorHAnsi" w:hAnsiTheme="minorHAnsi" w:cstheme="minorHAnsi"/>
                <w:sz w:val="22"/>
                <w:szCs w:val="22"/>
              </w:rPr>
              <w:t xml:space="preserve">City Hall Council Chambers, 1201 Civic Center Blvd., Yuba City </w:t>
            </w:r>
          </w:p>
        </w:tc>
      </w:tr>
    </w:tbl>
    <w:p w14:paraId="32B08185" w14:textId="77777777" w:rsidR="002A22C1" w:rsidRPr="00AF2230" w:rsidRDefault="002A22C1" w:rsidP="00784C39">
      <w:pPr>
        <w:pStyle w:val="BodyText2"/>
        <w:rPr>
          <w:rFonts w:asciiTheme="minorHAnsi" w:eastAsiaTheme="minorEastAsia" w:hAnsiTheme="minorHAnsi" w:cstheme="minorHAnsi"/>
          <w:color w:val="auto"/>
          <w:sz w:val="22"/>
          <w:szCs w:val="22"/>
        </w:rPr>
      </w:pPr>
    </w:p>
    <w:p w14:paraId="34C9D9DD" w14:textId="2FB60AFF" w:rsidR="002E0917" w:rsidRPr="00AF2230" w:rsidRDefault="00435BA4" w:rsidP="001D7B93">
      <w:pPr>
        <w:pStyle w:val="BodyText2"/>
        <w:rPr>
          <w:rFonts w:asciiTheme="minorHAnsi" w:hAnsiTheme="minorHAnsi" w:cstheme="minorHAnsi"/>
        </w:rPr>
      </w:pPr>
      <w:r w:rsidRPr="00AF2230">
        <w:rPr>
          <w:rFonts w:asciiTheme="minorHAnsi" w:hAnsiTheme="minorHAnsi" w:cstheme="minorHAnsi"/>
          <w:b/>
          <w:bCs/>
          <w:i/>
        </w:rPr>
        <w:t>Project Description:</w:t>
      </w:r>
      <w:r w:rsidRPr="00AF2230">
        <w:rPr>
          <w:rFonts w:asciiTheme="minorHAnsi" w:hAnsiTheme="minorHAnsi" w:cstheme="minorHAnsi"/>
          <w:b/>
        </w:rPr>
        <w:t xml:space="preserve"> </w:t>
      </w:r>
      <w:r w:rsidR="00220B95" w:rsidRPr="00AF2230">
        <w:rPr>
          <w:rFonts w:asciiTheme="minorHAnsi" w:hAnsiTheme="minorHAnsi" w:cstheme="minorHAnsi"/>
        </w:rPr>
        <w:t>A</w:t>
      </w:r>
      <w:r w:rsidR="00006AF3" w:rsidRPr="00AF2230">
        <w:rPr>
          <w:rFonts w:asciiTheme="minorHAnsi" w:hAnsiTheme="minorHAnsi" w:cstheme="minorHAnsi"/>
        </w:rPr>
        <w:t xml:space="preserve"> proposed</w:t>
      </w:r>
      <w:r w:rsidR="00AF2230">
        <w:rPr>
          <w:rFonts w:asciiTheme="minorHAnsi" w:hAnsiTheme="minorHAnsi" w:cstheme="minorHAnsi"/>
        </w:rPr>
        <w:t xml:space="preserve"> </w:t>
      </w:r>
      <w:r w:rsidR="001D7B93" w:rsidRPr="00AF2230">
        <w:rPr>
          <w:rFonts w:asciiTheme="minorHAnsi" w:hAnsiTheme="minorHAnsi" w:cstheme="minorHAnsi"/>
        </w:rPr>
        <w:t xml:space="preserve">self-storage facility consisting of two phases.  Phase 1 consists of nine buildings totaling </w:t>
      </w:r>
      <w:r w:rsidR="0004276B" w:rsidRPr="00AF2230">
        <w:rPr>
          <w:rFonts w:asciiTheme="minorHAnsi" w:hAnsiTheme="minorHAnsi" w:cstheme="minorHAnsi"/>
        </w:rPr>
        <w:t xml:space="preserve">approximately </w:t>
      </w:r>
      <w:r w:rsidR="001D7B93" w:rsidRPr="00AF2230">
        <w:rPr>
          <w:rFonts w:asciiTheme="minorHAnsi" w:hAnsiTheme="minorHAnsi" w:cstheme="minorHAnsi"/>
        </w:rPr>
        <w:t>94,045 square feet, and a 74,640 square foot graveled outdoor area for storage of 192 vehicles.  Also included is a 2,200 square foot two-story building near the entrance for a first</w:t>
      </w:r>
      <w:r w:rsidR="00332FC4" w:rsidRPr="00AF2230">
        <w:rPr>
          <w:rFonts w:asciiTheme="minorHAnsi" w:hAnsiTheme="minorHAnsi" w:cstheme="minorHAnsi"/>
        </w:rPr>
        <w:t>-</w:t>
      </w:r>
      <w:r w:rsidR="001D7B93" w:rsidRPr="00AF2230">
        <w:rPr>
          <w:rFonts w:asciiTheme="minorHAnsi" w:hAnsiTheme="minorHAnsi" w:cstheme="minorHAnsi"/>
        </w:rPr>
        <w:t>floor office and second</w:t>
      </w:r>
      <w:r w:rsidR="00332FC4" w:rsidRPr="00AF2230">
        <w:rPr>
          <w:rFonts w:asciiTheme="minorHAnsi" w:hAnsiTheme="minorHAnsi" w:cstheme="minorHAnsi"/>
        </w:rPr>
        <w:t>-</w:t>
      </w:r>
      <w:r w:rsidR="001D7B93" w:rsidRPr="00AF2230">
        <w:rPr>
          <w:rFonts w:asciiTheme="minorHAnsi" w:hAnsiTheme="minorHAnsi" w:cstheme="minorHAnsi"/>
        </w:rPr>
        <w:t xml:space="preserve">floor residence.  Phase 2 is the conversion of the outdoor </w:t>
      </w:r>
      <w:r w:rsidR="00332FC4" w:rsidRPr="00AF2230">
        <w:rPr>
          <w:rFonts w:asciiTheme="minorHAnsi" w:hAnsiTheme="minorHAnsi" w:cstheme="minorHAnsi"/>
        </w:rPr>
        <w:t>vehicle</w:t>
      </w:r>
      <w:r w:rsidR="001D7B93" w:rsidRPr="00AF2230">
        <w:rPr>
          <w:rFonts w:asciiTheme="minorHAnsi" w:hAnsiTheme="minorHAnsi" w:cstheme="minorHAnsi"/>
        </w:rPr>
        <w:t xml:space="preserve"> storage area to </w:t>
      </w:r>
      <w:r w:rsidR="00332FC4" w:rsidRPr="00AF2230">
        <w:rPr>
          <w:rFonts w:asciiTheme="minorHAnsi" w:hAnsiTheme="minorHAnsi" w:cstheme="minorHAnsi"/>
        </w:rPr>
        <w:t xml:space="preserve">an additional </w:t>
      </w:r>
      <w:r w:rsidR="0004276B" w:rsidRPr="00AF2230">
        <w:rPr>
          <w:rFonts w:asciiTheme="minorHAnsi" w:hAnsiTheme="minorHAnsi" w:cstheme="minorHAnsi"/>
        </w:rPr>
        <w:t xml:space="preserve">nine self-storage buildings consisting of </w:t>
      </w:r>
      <w:r w:rsidR="001D7B93" w:rsidRPr="00AF2230">
        <w:rPr>
          <w:rFonts w:asciiTheme="minorHAnsi" w:hAnsiTheme="minorHAnsi" w:cstheme="minorHAnsi"/>
        </w:rPr>
        <w:t xml:space="preserve">approximately </w:t>
      </w:r>
      <w:r w:rsidR="0004276B" w:rsidRPr="00AF2230">
        <w:rPr>
          <w:rFonts w:asciiTheme="minorHAnsi" w:hAnsiTheme="minorHAnsi" w:cstheme="minorHAnsi"/>
        </w:rPr>
        <w:t>104,800</w:t>
      </w:r>
      <w:r w:rsidR="001D7B93" w:rsidRPr="00AF2230">
        <w:rPr>
          <w:rFonts w:asciiTheme="minorHAnsi" w:hAnsiTheme="minorHAnsi" w:cstheme="minorHAnsi"/>
        </w:rPr>
        <w:t xml:space="preserve"> square feet. </w:t>
      </w:r>
      <w:r w:rsidR="0004276B" w:rsidRPr="00AF2230">
        <w:rPr>
          <w:rFonts w:asciiTheme="minorHAnsi" w:hAnsiTheme="minorHAnsi" w:cstheme="minorHAnsi"/>
        </w:rPr>
        <w:t xml:space="preserve">  When </w:t>
      </w:r>
      <w:r w:rsidR="00276ACF" w:rsidRPr="00AF2230">
        <w:rPr>
          <w:rFonts w:asciiTheme="minorHAnsi" w:hAnsiTheme="minorHAnsi" w:cstheme="minorHAnsi"/>
        </w:rPr>
        <w:t>both phases are completed</w:t>
      </w:r>
      <w:r w:rsidR="0004276B" w:rsidRPr="00AF2230">
        <w:rPr>
          <w:rFonts w:asciiTheme="minorHAnsi" w:hAnsiTheme="minorHAnsi" w:cstheme="minorHAnsi"/>
        </w:rPr>
        <w:t>, the project will consist of approximately 200,000 square feet of self-storage buildings</w:t>
      </w:r>
      <w:r w:rsidR="00AF2230">
        <w:rPr>
          <w:rFonts w:asciiTheme="minorHAnsi" w:hAnsiTheme="minorHAnsi" w:cstheme="minorHAnsi"/>
        </w:rPr>
        <w:t>,</w:t>
      </w:r>
      <w:r w:rsidR="0004276B" w:rsidRPr="00AF2230">
        <w:rPr>
          <w:rFonts w:asciiTheme="minorHAnsi" w:hAnsiTheme="minorHAnsi" w:cstheme="minorHAnsi"/>
        </w:rPr>
        <w:t xml:space="preserve"> and a two-</w:t>
      </w:r>
      <w:r w:rsidR="00C778F0">
        <w:rPr>
          <w:rFonts w:asciiTheme="minorHAnsi" w:hAnsiTheme="minorHAnsi" w:cstheme="minorHAnsi"/>
        </w:rPr>
        <w:t>story</w:t>
      </w:r>
      <w:r w:rsidR="0004276B" w:rsidRPr="00AF2230">
        <w:rPr>
          <w:rFonts w:asciiTheme="minorHAnsi" w:hAnsiTheme="minorHAnsi" w:cstheme="minorHAnsi"/>
        </w:rPr>
        <w:t xml:space="preserve"> office/caretaker’s residence</w:t>
      </w:r>
      <w:r w:rsidR="00AF2230">
        <w:rPr>
          <w:rFonts w:asciiTheme="minorHAnsi" w:hAnsiTheme="minorHAnsi" w:cstheme="minorHAnsi"/>
        </w:rPr>
        <w:t>.</w:t>
      </w:r>
    </w:p>
    <w:p w14:paraId="0CA01119" w14:textId="77777777" w:rsidR="001D7B93" w:rsidRPr="00AF2230" w:rsidRDefault="001D7B93" w:rsidP="001D7B93">
      <w:pPr>
        <w:pStyle w:val="BodyText2"/>
        <w:rPr>
          <w:rFonts w:asciiTheme="minorHAnsi" w:hAnsiTheme="minorHAnsi" w:cstheme="minorHAnsi"/>
        </w:rPr>
      </w:pPr>
    </w:p>
    <w:p w14:paraId="002194B7" w14:textId="58B7AE36" w:rsidR="00435BA4" w:rsidRPr="00AF2230" w:rsidRDefault="002E0917" w:rsidP="00435BA4">
      <w:pPr>
        <w:spacing w:after="120"/>
        <w:jc w:val="both"/>
        <w:rPr>
          <w:rFonts w:eastAsia="Times New Roman" w:cstheme="minorHAnsi"/>
          <w:color w:val="000000"/>
          <w:sz w:val="24"/>
          <w:szCs w:val="24"/>
        </w:rPr>
      </w:pPr>
      <w:r w:rsidRPr="00AF2230">
        <w:rPr>
          <w:rFonts w:eastAsia="Times New Roman" w:cstheme="minorHAnsi"/>
          <w:b/>
          <w:bCs/>
          <w:i/>
          <w:color w:val="000000"/>
          <w:sz w:val="24"/>
          <w:szCs w:val="24"/>
        </w:rPr>
        <w:t>Project Location:</w:t>
      </w:r>
      <w:r w:rsidRPr="00AF2230">
        <w:rPr>
          <w:rFonts w:cstheme="minorHAnsi"/>
          <w:i/>
        </w:rPr>
        <w:t xml:space="preserve"> </w:t>
      </w:r>
      <w:r w:rsidR="00435BA4" w:rsidRPr="00AF2230">
        <w:rPr>
          <w:rFonts w:eastAsia="Times New Roman" w:cstheme="minorHAnsi"/>
          <w:color w:val="000000"/>
          <w:sz w:val="24"/>
          <w:szCs w:val="24"/>
        </w:rPr>
        <w:t xml:space="preserve">The property is </w:t>
      </w:r>
      <w:r w:rsidR="004A4A28" w:rsidRPr="00AF2230">
        <w:rPr>
          <w:rFonts w:eastAsia="Times New Roman" w:cstheme="minorHAnsi"/>
          <w:color w:val="000000"/>
          <w:sz w:val="24"/>
          <w:szCs w:val="24"/>
        </w:rPr>
        <w:t xml:space="preserve">located </w:t>
      </w:r>
      <w:bookmarkStart w:id="1" w:name="_Toc42603442"/>
      <w:r w:rsidR="00CE1C8F">
        <w:rPr>
          <w:rFonts w:eastAsia="Times New Roman" w:cstheme="minorHAnsi"/>
          <w:color w:val="000000"/>
          <w:sz w:val="24"/>
          <w:szCs w:val="24"/>
        </w:rPr>
        <w:t xml:space="preserve">south </w:t>
      </w:r>
      <w:r w:rsidR="004A4A28" w:rsidRPr="00AF2230">
        <w:rPr>
          <w:rFonts w:eastAsia="Times New Roman" w:cstheme="minorHAnsi"/>
          <w:color w:val="000000"/>
          <w:sz w:val="24"/>
          <w:szCs w:val="24"/>
        </w:rPr>
        <w:t xml:space="preserve">of Colusa </w:t>
      </w:r>
      <w:r w:rsidR="00755BD5" w:rsidRPr="00AF2230">
        <w:rPr>
          <w:rFonts w:eastAsia="Times New Roman" w:cstheme="minorHAnsi"/>
          <w:color w:val="000000"/>
          <w:sz w:val="24"/>
          <w:szCs w:val="24"/>
        </w:rPr>
        <w:t xml:space="preserve">Highway </w:t>
      </w:r>
      <w:r w:rsidR="004A4A28" w:rsidRPr="00AF2230">
        <w:rPr>
          <w:rFonts w:eastAsia="Times New Roman" w:cstheme="minorHAnsi"/>
          <w:color w:val="000000"/>
          <w:sz w:val="24"/>
          <w:szCs w:val="24"/>
        </w:rPr>
        <w:t xml:space="preserve">Frontage Road </w:t>
      </w:r>
      <w:r w:rsidR="001D7B93" w:rsidRPr="00AF2230">
        <w:rPr>
          <w:rFonts w:eastAsia="Times New Roman" w:cstheme="minorHAnsi"/>
          <w:color w:val="000000"/>
          <w:sz w:val="24"/>
          <w:szCs w:val="24"/>
        </w:rPr>
        <w:t xml:space="preserve">approximately </w:t>
      </w:r>
      <w:r w:rsidR="00332FC4" w:rsidRPr="00AF2230">
        <w:rPr>
          <w:rFonts w:eastAsia="Times New Roman" w:cstheme="minorHAnsi"/>
          <w:color w:val="000000"/>
          <w:sz w:val="24"/>
          <w:szCs w:val="24"/>
        </w:rPr>
        <w:t>720</w:t>
      </w:r>
      <w:r w:rsidR="001D7B93" w:rsidRPr="00AF2230">
        <w:rPr>
          <w:rFonts w:eastAsia="Times New Roman" w:cstheme="minorHAnsi"/>
          <w:color w:val="000000"/>
          <w:sz w:val="24"/>
          <w:szCs w:val="24"/>
        </w:rPr>
        <w:t xml:space="preserve"> feet west of its intersection with George Washington Boulevard.  </w:t>
      </w:r>
      <w:r w:rsidR="004A4A28" w:rsidRPr="00AF2230">
        <w:rPr>
          <w:rFonts w:eastAsia="Times New Roman" w:cstheme="minorHAnsi"/>
          <w:color w:val="000000"/>
          <w:sz w:val="24"/>
          <w:szCs w:val="24"/>
        </w:rPr>
        <w:t>Assessor’s Parcel Number (APN)</w:t>
      </w:r>
      <w:bookmarkEnd w:id="1"/>
      <w:r w:rsidR="004A4A28" w:rsidRPr="00AF2230">
        <w:rPr>
          <w:rFonts w:eastAsia="Times New Roman" w:cstheme="minorHAnsi"/>
          <w:color w:val="000000"/>
          <w:sz w:val="24"/>
          <w:szCs w:val="24"/>
        </w:rPr>
        <w:t xml:space="preserve"> </w:t>
      </w:r>
      <w:r w:rsidR="001D7B93" w:rsidRPr="00AF2230">
        <w:rPr>
          <w:rFonts w:eastAsia="Times New Roman" w:cstheme="minorHAnsi"/>
          <w:color w:val="000000"/>
          <w:sz w:val="24"/>
          <w:szCs w:val="24"/>
        </w:rPr>
        <w:t>63-020-140.</w:t>
      </w:r>
    </w:p>
    <w:p w14:paraId="40CAFD5F" w14:textId="7F799747" w:rsidR="002E4194" w:rsidRPr="00AF2230" w:rsidRDefault="00435BA4" w:rsidP="002E4194">
      <w:pPr>
        <w:pStyle w:val="BodyText2"/>
        <w:rPr>
          <w:rFonts w:asciiTheme="minorHAnsi" w:hAnsiTheme="minorHAnsi" w:cstheme="minorHAnsi"/>
        </w:rPr>
      </w:pPr>
      <w:r w:rsidRPr="00AF2230">
        <w:rPr>
          <w:rFonts w:asciiTheme="minorHAnsi" w:hAnsiTheme="minorHAnsi" w:cstheme="minorHAnsi"/>
          <w:b/>
          <w:bCs/>
          <w:i/>
        </w:rPr>
        <w:t>Environmental</w:t>
      </w:r>
      <w:r w:rsidR="002E0917" w:rsidRPr="00AF2230">
        <w:rPr>
          <w:rFonts w:asciiTheme="minorHAnsi" w:hAnsiTheme="minorHAnsi" w:cstheme="minorHAnsi"/>
          <w:b/>
          <w:bCs/>
          <w:i/>
        </w:rPr>
        <w:t xml:space="preserve"> Review</w:t>
      </w:r>
      <w:r w:rsidRPr="00AF2230">
        <w:rPr>
          <w:rFonts w:asciiTheme="minorHAnsi" w:hAnsiTheme="minorHAnsi" w:cstheme="minorHAnsi"/>
          <w:b/>
          <w:bCs/>
          <w:i/>
        </w:rPr>
        <w:t>:</w:t>
      </w:r>
      <w:r w:rsidRPr="00AF2230">
        <w:rPr>
          <w:rFonts w:asciiTheme="minorHAnsi" w:hAnsiTheme="minorHAnsi" w:cstheme="minorHAnsi"/>
        </w:rPr>
        <w:t xml:space="preserve"> </w:t>
      </w:r>
      <w:r w:rsidR="00E752EC" w:rsidRPr="00AF2230">
        <w:rPr>
          <w:rFonts w:asciiTheme="minorHAnsi" w:hAnsiTheme="minorHAnsi" w:cstheme="minorHAnsi"/>
        </w:rPr>
        <w:t xml:space="preserve">The Environmental Assessment </w:t>
      </w:r>
      <w:r w:rsidR="002E0917" w:rsidRPr="00AF2230">
        <w:rPr>
          <w:rFonts w:asciiTheme="minorHAnsi" w:hAnsiTheme="minorHAnsi" w:cstheme="minorHAnsi"/>
        </w:rPr>
        <w:t xml:space="preserve">for </w:t>
      </w:r>
      <w:r w:rsidR="00332FC4" w:rsidRPr="00AF2230">
        <w:rPr>
          <w:rFonts w:asciiTheme="minorHAnsi" w:hAnsiTheme="minorHAnsi" w:cstheme="minorHAnsi"/>
        </w:rPr>
        <w:t xml:space="preserve">Yuba City Self-Storage </w:t>
      </w:r>
      <w:r w:rsidR="00E752EC" w:rsidRPr="00AF2230">
        <w:rPr>
          <w:rFonts w:asciiTheme="minorHAnsi" w:hAnsiTheme="minorHAnsi" w:cstheme="minorHAnsi"/>
        </w:rPr>
        <w:t xml:space="preserve">is available online at </w:t>
      </w:r>
      <w:hyperlink r:id="rId5" w:history="1">
        <w:r w:rsidR="00E752EC" w:rsidRPr="00AF2230">
          <w:rPr>
            <w:rFonts w:asciiTheme="minorHAnsi" w:hAnsiTheme="minorHAnsi" w:cstheme="minorHAnsi"/>
          </w:rPr>
          <w:t>www.yubacity.net/environmental</w:t>
        </w:r>
      </w:hyperlink>
      <w:r w:rsidR="00E752EC" w:rsidRPr="00AF2230">
        <w:rPr>
          <w:rFonts w:asciiTheme="minorHAnsi" w:hAnsiTheme="minorHAnsi" w:cstheme="minorHAnsi"/>
        </w:rPr>
        <w:t xml:space="preserve"> for a 20-day review period beginning</w:t>
      </w:r>
      <w:r w:rsidR="002E4194" w:rsidRPr="00AF2230">
        <w:rPr>
          <w:rFonts w:asciiTheme="minorHAnsi" w:hAnsiTheme="minorHAnsi" w:cstheme="minorHAnsi"/>
        </w:rPr>
        <w:t xml:space="preserve"> </w:t>
      </w:r>
      <w:r w:rsidR="00AF2230" w:rsidRPr="00AF2230">
        <w:rPr>
          <w:rFonts w:asciiTheme="minorHAnsi" w:hAnsiTheme="minorHAnsi" w:cstheme="minorHAnsi"/>
        </w:rPr>
        <w:t>July 7,</w:t>
      </w:r>
      <w:r w:rsidR="00E752EC" w:rsidRPr="00AF2230">
        <w:rPr>
          <w:rFonts w:asciiTheme="minorHAnsi" w:hAnsiTheme="minorHAnsi" w:cstheme="minorHAnsi"/>
        </w:rPr>
        <w:t xml:space="preserve"> 202</w:t>
      </w:r>
      <w:r w:rsidR="00332FC4" w:rsidRPr="00AF2230">
        <w:rPr>
          <w:rFonts w:asciiTheme="minorHAnsi" w:hAnsiTheme="minorHAnsi" w:cstheme="minorHAnsi"/>
        </w:rPr>
        <w:t>2</w:t>
      </w:r>
      <w:r w:rsidR="00E752EC" w:rsidRPr="00AF2230">
        <w:rPr>
          <w:rFonts w:asciiTheme="minorHAnsi" w:hAnsiTheme="minorHAnsi" w:cstheme="minorHAnsi"/>
        </w:rPr>
        <w:t xml:space="preserve"> through</w:t>
      </w:r>
      <w:r w:rsidR="002E4194" w:rsidRPr="00AF2230">
        <w:rPr>
          <w:rFonts w:asciiTheme="minorHAnsi" w:hAnsiTheme="minorHAnsi" w:cstheme="minorHAnsi"/>
        </w:rPr>
        <w:t xml:space="preserve"> </w:t>
      </w:r>
      <w:r w:rsidR="00AF2230" w:rsidRPr="00AF2230">
        <w:rPr>
          <w:rFonts w:asciiTheme="minorHAnsi" w:hAnsiTheme="minorHAnsi" w:cstheme="minorHAnsi"/>
        </w:rPr>
        <w:t>July 27,</w:t>
      </w:r>
      <w:r w:rsidR="00E752EC" w:rsidRPr="00AF2230">
        <w:rPr>
          <w:rFonts w:asciiTheme="minorHAnsi" w:hAnsiTheme="minorHAnsi" w:cstheme="minorHAnsi"/>
        </w:rPr>
        <w:t xml:space="preserve"> 202</w:t>
      </w:r>
      <w:r w:rsidR="00332FC4" w:rsidRPr="00AF2230">
        <w:rPr>
          <w:rFonts w:asciiTheme="minorHAnsi" w:hAnsiTheme="minorHAnsi" w:cstheme="minorHAnsi"/>
        </w:rPr>
        <w:t>2</w:t>
      </w:r>
      <w:r w:rsidR="00E752EC" w:rsidRPr="00AF2230">
        <w:rPr>
          <w:rFonts w:asciiTheme="minorHAnsi" w:hAnsiTheme="minorHAnsi" w:cstheme="minorHAnsi"/>
        </w:rPr>
        <w:t>.  Written comments for the project with respect to the Environmental Assessment or related items may be submitted to the Planning Division before the public hearing or at the public hearing, until the c</w:t>
      </w:r>
      <w:r w:rsidR="002E4194" w:rsidRPr="00AF2230">
        <w:rPr>
          <w:rFonts w:asciiTheme="minorHAnsi" w:hAnsiTheme="minorHAnsi" w:cstheme="minorHAnsi"/>
        </w:rPr>
        <w:t>lose of the public hearing.</w:t>
      </w:r>
    </w:p>
    <w:p w14:paraId="1D4445FA" w14:textId="5C16DCF5" w:rsidR="00435BA4" w:rsidRPr="00AF2230" w:rsidRDefault="00E752EC" w:rsidP="00AF2230">
      <w:pPr>
        <w:pStyle w:val="BodyText2"/>
        <w:rPr>
          <w:rFonts w:asciiTheme="minorHAnsi" w:hAnsiTheme="minorHAnsi" w:cstheme="minorHAnsi"/>
        </w:rPr>
      </w:pPr>
      <w:r w:rsidRPr="00AF2230">
        <w:rPr>
          <w:rFonts w:asciiTheme="minorHAnsi" w:hAnsiTheme="minorHAnsi" w:cstheme="minorHAnsi"/>
        </w:rPr>
        <w:br/>
      </w:r>
      <w:r w:rsidR="00435BA4" w:rsidRPr="00AF2230">
        <w:rPr>
          <w:rFonts w:asciiTheme="minorHAnsi" w:hAnsiTheme="minorHAnsi" w:cstheme="minorHAnsi"/>
        </w:rPr>
        <w:t xml:space="preserve">All interested parties are invited to attend the public hearing and express their opinions.  If you challenge the project in court, you may be limited to raising only those issues you or someone else raised at the public hearing described in this notice, or in written correspondence delivered to the Planning Commission prior to the public hearing.   </w:t>
      </w:r>
    </w:p>
    <w:p w14:paraId="5F3D457C" w14:textId="77777777" w:rsidR="00435BA4" w:rsidRPr="00AF2230" w:rsidRDefault="00435BA4" w:rsidP="00435B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heme="minorHAnsi"/>
          <w:color w:val="000000"/>
          <w:sz w:val="24"/>
          <w:szCs w:val="24"/>
        </w:rPr>
      </w:pPr>
    </w:p>
    <w:p w14:paraId="4C9F92B1" w14:textId="6A408615" w:rsidR="00435BA4" w:rsidRPr="00AF2230" w:rsidRDefault="00435BA4" w:rsidP="00435B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eastAsia="Times New Roman" w:cstheme="minorHAnsi"/>
          <w:color w:val="000000"/>
          <w:sz w:val="24"/>
          <w:szCs w:val="24"/>
        </w:rPr>
      </w:pPr>
      <w:r w:rsidRPr="00AF2230">
        <w:rPr>
          <w:rFonts w:eastAsia="Times New Roman" w:cstheme="minorHAnsi"/>
          <w:color w:val="000000"/>
          <w:sz w:val="24"/>
          <w:szCs w:val="24"/>
        </w:rPr>
        <w:t xml:space="preserve">For additional information, please contact the Planning Division at </w:t>
      </w:r>
      <w:hyperlink r:id="rId6" w:history="1">
        <w:r w:rsidR="00AF2230" w:rsidRPr="00F230AB">
          <w:rPr>
            <w:rStyle w:val="Hyperlink"/>
            <w:rFonts w:eastAsia="Times New Roman" w:cstheme="minorHAnsi"/>
            <w:sz w:val="24"/>
            <w:szCs w:val="24"/>
          </w:rPr>
          <w:t>developmentservices@yubacity.net</w:t>
        </w:r>
      </w:hyperlink>
      <w:r w:rsidR="00AF2230">
        <w:rPr>
          <w:rFonts w:eastAsia="Times New Roman" w:cstheme="minorHAnsi"/>
          <w:color w:val="000000"/>
          <w:sz w:val="24"/>
          <w:szCs w:val="24"/>
        </w:rPr>
        <w:t xml:space="preserve">. </w:t>
      </w:r>
    </w:p>
    <w:p w14:paraId="20CB78AE" w14:textId="77777777" w:rsidR="00435BA4" w:rsidRPr="00AF2230" w:rsidRDefault="00435BA4" w:rsidP="00435BA4">
      <w:pPr>
        <w:pStyle w:val="BodyText2"/>
        <w:rPr>
          <w:rFonts w:asciiTheme="minorHAnsi" w:hAnsiTheme="minorHAnsi" w:cstheme="minorHAnsi"/>
        </w:rPr>
      </w:pPr>
      <w:r w:rsidRPr="00AF2230">
        <w:rPr>
          <w:rFonts w:asciiTheme="minorHAnsi" w:hAnsiTheme="minorHAnsi" w:cstheme="minorHAnsi"/>
        </w:rPr>
        <w:t>If you need assistance in order to attend the Planning Commission meeting, or if you require auxiliary aids or services, e.g., hearing aids or signing services to make a presentation to the Planning Commission, the City is happy to assist you.  Please contact City offices at (530) 822-4817 at least 72 hours in advance so such aids or services can be arranged. City Hall TTY: (530) 822-4732.</w:t>
      </w:r>
    </w:p>
    <w:p w14:paraId="71BCD1F8" w14:textId="37255638" w:rsidR="00F13701" w:rsidRPr="00AF2230" w:rsidRDefault="00F13701" w:rsidP="00435BA4">
      <w:pPr>
        <w:pStyle w:val="BodyText2"/>
        <w:rPr>
          <w:rFonts w:asciiTheme="minorHAnsi" w:hAnsiTheme="minorHAnsi" w:cstheme="minorHAnsi"/>
        </w:rPr>
      </w:pPr>
    </w:p>
    <w:sectPr w:rsidR="00F13701" w:rsidRPr="00AF2230" w:rsidSect="00167D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95"/>
    <w:rsid w:val="00006AF3"/>
    <w:rsid w:val="000322FF"/>
    <w:rsid w:val="000358C5"/>
    <w:rsid w:val="0004276B"/>
    <w:rsid w:val="0004413D"/>
    <w:rsid w:val="00052887"/>
    <w:rsid w:val="000A36D3"/>
    <w:rsid w:val="000B1BE6"/>
    <w:rsid w:val="000B21FA"/>
    <w:rsid w:val="000D636A"/>
    <w:rsid w:val="0011354B"/>
    <w:rsid w:val="00167D93"/>
    <w:rsid w:val="00184C89"/>
    <w:rsid w:val="001D7B93"/>
    <w:rsid w:val="001E699D"/>
    <w:rsid w:val="00220B95"/>
    <w:rsid w:val="002473CD"/>
    <w:rsid w:val="00255ABE"/>
    <w:rsid w:val="00261312"/>
    <w:rsid w:val="00276ACF"/>
    <w:rsid w:val="002A22C1"/>
    <w:rsid w:val="002E0917"/>
    <w:rsid w:val="002E4194"/>
    <w:rsid w:val="0030003F"/>
    <w:rsid w:val="00332FC4"/>
    <w:rsid w:val="00357A1C"/>
    <w:rsid w:val="003B13DA"/>
    <w:rsid w:val="003D51B9"/>
    <w:rsid w:val="003F137C"/>
    <w:rsid w:val="00434A8F"/>
    <w:rsid w:val="00435BA4"/>
    <w:rsid w:val="00441CE5"/>
    <w:rsid w:val="00444926"/>
    <w:rsid w:val="00454E48"/>
    <w:rsid w:val="00455D74"/>
    <w:rsid w:val="0048717A"/>
    <w:rsid w:val="004A4A28"/>
    <w:rsid w:val="004E61BB"/>
    <w:rsid w:val="004F4B86"/>
    <w:rsid w:val="0052190F"/>
    <w:rsid w:val="00525BA1"/>
    <w:rsid w:val="00535CFD"/>
    <w:rsid w:val="005718B5"/>
    <w:rsid w:val="00594AAA"/>
    <w:rsid w:val="00594E45"/>
    <w:rsid w:val="005C5E05"/>
    <w:rsid w:val="005D2BEE"/>
    <w:rsid w:val="0062463C"/>
    <w:rsid w:val="00660DCF"/>
    <w:rsid w:val="00674617"/>
    <w:rsid w:val="006B3520"/>
    <w:rsid w:val="007019A3"/>
    <w:rsid w:val="00704BDA"/>
    <w:rsid w:val="00712D58"/>
    <w:rsid w:val="00755BD5"/>
    <w:rsid w:val="00762606"/>
    <w:rsid w:val="00765461"/>
    <w:rsid w:val="00784C39"/>
    <w:rsid w:val="00852DD2"/>
    <w:rsid w:val="00855F94"/>
    <w:rsid w:val="008A3343"/>
    <w:rsid w:val="008A40F6"/>
    <w:rsid w:val="008B373C"/>
    <w:rsid w:val="008B4E3D"/>
    <w:rsid w:val="008B5AE2"/>
    <w:rsid w:val="008D16CA"/>
    <w:rsid w:val="008D72F3"/>
    <w:rsid w:val="008D7A5E"/>
    <w:rsid w:val="008E29DB"/>
    <w:rsid w:val="00914F67"/>
    <w:rsid w:val="00925F36"/>
    <w:rsid w:val="00937199"/>
    <w:rsid w:val="00940918"/>
    <w:rsid w:val="00954749"/>
    <w:rsid w:val="00972307"/>
    <w:rsid w:val="00982EE0"/>
    <w:rsid w:val="00983045"/>
    <w:rsid w:val="0099017E"/>
    <w:rsid w:val="009A309C"/>
    <w:rsid w:val="00A16E59"/>
    <w:rsid w:val="00A43762"/>
    <w:rsid w:val="00A80A27"/>
    <w:rsid w:val="00AC12D2"/>
    <w:rsid w:val="00AF2230"/>
    <w:rsid w:val="00B073B1"/>
    <w:rsid w:val="00B26C84"/>
    <w:rsid w:val="00BA0185"/>
    <w:rsid w:val="00BA4B8B"/>
    <w:rsid w:val="00BB6367"/>
    <w:rsid w:val="00BE6C05"/>
    <w:rsid w:val="00C62DA6"/>
    <w:rsid w:val="00C778F0"/>
    <w:rsid w:val="00C927FA"/>
    <w:rsid w:val="00CB07EC"/>
    <w:rsid w:val="00CD78EE"/>
    <w:rsid w:val="00CE1C8F"/>
    <w:rsid w:val="00CE7610"/>
    <w:rsid w:val="00CF4EE5"/>
    <w:rsid w:val="00D62A97"/>
    <w:rsid w:val="00D63F20"/>
    <w:rsid w:val="00DF3AFD"/>
    <w:rsid w:val="00E0373A"/>
    <w:rsid w:val="00E0670A"/>
    <w:rsid w:val="00E27E03"/>
    <w:rsid w:val="00E519E9"/>
    <w:rsid w:val="00E752EC"/>
    <w:rsid w:val="00E935FA"/>
    <w:rsid w:val="00EA103E"/>
    <w:rsid w:val="00EA5E52"/>
    <w:rsid w:val="00EE3F4B"/>
    <w:rsid w:val="00F03512"/>
    <w:rsid w:val="00F07CEE"/>
    <w:rsid w:val="00F13701"/>
    <w:rsid w:val="00F361D3"/>
    <w:rsid w:val="00F67537"/>
    <w:rsid w:val="00F72DDC"/>
    <w:rsid w:val="00FA4316"/>
    <w:rsid w:val="00FC3571"/>
    <w:rsid w:val="00FC5F95"/>
    <w:rsid w:val="00FE1824"/>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1B0"/>
  <w15:chartTrackingRefBased/>
  <w15:docId w15:val="{A58CDA6C-8983-4E78-9154-5596BE0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F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5F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FC5F95"/>
    <w:rPr>
      <w:rFonts w:ascii="Times New Roman" w:eastAsia="Times New Roman" w:hAnsi="Times New Roman" w:cs="Times New Roman"/>
      <w:color w:val="000000"/>
      <w:sz w:val="24"/>
      <w:szCs w:val="24"/>
    </w:rPr>
  </w:style>
  <w:style w:type="table" w:styleId="TableGrid">
    <w:name w:val="Table Grid"/>
    <w:basedOn w:val="TableNormal"/>
    <w:uiPriority w:val="59"/>
    <w:rsid w:val="00FC5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F95"/>
    <w:rPr>
      <w:color w:val="0563C1" w:themeColor="hyperlink"/>
      <w:u w:val="single"/>
    </w:rPr>
  </w:style>
  <w:style w:type="paragraph" w:styleId="BalloonText">
    <w:name w:val="Balloon Text"/>
    <w:basedOn w:val="Normal"/>
    <w:link w:val="BalloonTextChar"/>
    <w:uiPriority w:val="99"/>
    <w:semiHidden/>
    <w:unhideWhenUsed/>
    <w:rsid w:val="0099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7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26C84"/>
    <w:rPr>
      <w:color w:val="605E5C"/>
      <w:shd w:val="clear" w:color="auto" w:fill="E1DFDD"/>
    </w:rPr>
  </w:style>
  <w:style w:type="character" w:styleId="FollowedHyperlink">
    <w:name w:val="FollowedHyperlink"/>
    <w:basedOn w:val="DefaultParagraphFont"/>
    <w:uiPriority w:val="99"/>
    <w:semiHidden/>
    <w:unhideWhenUsed/>
    <w:rsid w:val="007019A3"/>
    <w:rPr>
      <w:color w:val="954F72" w:themeColor="followedHyperlink"/>
      <w:u w:val="single"/>
    </w:rPr>
  </w:style>
  <w:style w:type="paragraph" w:styleId="BodyText">
    <w:name w:val="Body Text"/>
    <w:basedOn w:val="Normal"/>
    <w:link w:val="BodyTextChar"/>
    <w:uiPriority w:val="99"/>
    <w:unhideWhenUsed/>
    <w:rsid w:val="00852DD2"/>
    <w:pPr>
      <w:spacing w:after="120"/>
    </w:pPr>
  </w:style>
  <w:style w:type="character" w:customStyle="1" w:styleId="BodyTextChar">
    <w:name w:val="Body Text Char"/>
    <w:basedOn w:val="DefaultParagraphFont"/>
    <w:link w:val="BodyText"/>
    <w:uiPriority w:val="99"/>
    <w:rsid w:val="00852DD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893">
      <w:bodyDiv w:val="1"/>
      <w:marLeft w:val="0"/>
      <w:marRight w:val="0"/>
      <w:marTop w:val="0"/>
      <w:marBottom w:val="0"/>
      <w:divBdr>
        <w:top w:val="none" w:sz="0" w:space="0" w:color="auto"/>
        <w:left w:val="none" w:sz="0" w:space="0" w:color="auto"/>
        <w:bottom w:val="none" w:sz="0" w:space="0" w:color="auto"/>
        <w:right w:val="none" w:sz="0" w:space="0" w:color="auto"/>
      </w:divBdr>
    </w:div>
    <w:div w:id="452678860">
      <w:bodyDiv w:val="1"/>
      <w:marLeft w:val="0"/>
      <w:marRight w:val="0"/>
      <w:marTop w:val="0"/>
      <w:marBottom w:val="0"/>
      <w:divBdr>
        <w:top w:val="none" w:sz="0" w:space="0" w:color="auto"/>
        <w:left w:val="none" w:sz="0" w:space="0" w:color="auto"/>
        <w:bottom w:val="none" w:sz="0" w:space="0" w:color="auto"/>
        <w:right w:val="none" w:sz="0" w:space="0" w:color="auto"/>
      </w:divBdr>
    </w:div>
    <w:div w:id="17681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velopmentservices@yubacity.net" TargetMode="External"/><Relationship Id="rId5" Type="http://schemas.openxmlformats.org/officeDocument/2006/relationships/hyperlink" Target="http://www.yubacity.net/environmen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4ECE-AFF7-46D1-9BE9-003062A5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Kaur</dc:creator>
  <cp:keywords/>
  <dc:description/>
  <cp:lastModifiedBy>Jaspreet Kaur</cp:lastModifiedBy>
  <cp:revision>19</cp:revision>
  <cp:lastPrinted>2020-05-28T21:50:00Z</cp:lastPrinted>
  <dcterms:created xsi:type="dcterms:W3CDTF">2022-03-24T23:49:00Z</dcterms:created>
  <dcterms:modified xsi:type="dcterms:W3CDTF">2022-06-28T18:47:00Z</dcterms:modified>
</cp:coreProperties>
</file>