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72F2" w14:textId="77777777" w:rsidR="00A65B1A" w:rsidRPr="00BA7D92" w:rsidRDefault="00A65B1A" w:rsidP="00DE4DA2">
      <w:pPr>
        <w:pStyle w:val="Title"/>
        <w:rPr>
          <w:rFonts w:ascii="Arial" w:hAnsi="Arial" w:cs="Arial"/>
          <w:szCs w:val="24"/>
        </w:rPr>
      </w:pPr>
    </w:p>
    <w:p w14:paraId="5543619D" w14:textId="77777777" w:rsidR="00A65B1A" w:rsidRPr="00BA7D92" w:rsidRDefault="00A65B1A" w:rsidP="00DE4DA2">
      <w:pPr>
        <w:pStyle w:val="Title"/>
        <w:rPr>
          <w:rFonts w:ascii="Arial" w:hAnsi="Arial" w:cs="Arial"/>
          <w:szCs w:val="24"/>
        </w:rPr>
      </w:pPr>
    </w:p>
    <w:p w14:paraId="1504AA9D" w14:textId="77777777" w:rsidR="008352BA" w:rsidRDefault="008352BA" w:rsidP="00DE4DA2">
      <w:pPr>
        <w:pStyle w:val="Title"/>
        <w:rPr>
          <w:rFonts w:ascii="Arial" w:hAnsi="Arial" w:cs="Arial"/>
          <w:szCs w:val="24"/>
        </w:rPr>
      </w:pPr>
    </w:p>
    <w:p w14:paraId="6F12160F" w14:textId="77777777" w:rsidR="008352BA" w:rsidRDefault="008352BA" w:rsidP="00DE4DA2">
      <w:pPr>
        <w:pStyle w:val="Title"/>
        <w:rPr>
          <w:rFonts w:ascii="Arial" w:hAnsi="Arial" w:cs="Arial"/>
          <w:szCs w:val="24"/>
        </w:rPr>
      </w:pPr>
    </w:p>
    <w:p w14:paraId="23E5332A" w14:textId="77777777" w:rsidR="00DE4DA2" w:rsidRPr="0060774F" w:rsidRDefault="00DE4DA2" w:rsidP="00DE4DA2">
      <w:pPr>
        <w:pStyle w:val="Title"/>
        <w:rPr>
          <w:rFonts w:ascii="Arial" w:hAnsi="Arial" w:cs="Arial"/>
          <w:szCs w:val="24"/>
        </w:rPr>
      </w:pPr>
      <w:r w:rsidRPr="0060774F">
        <w:rPr>
          <w:rFonts w:ascii="Arial" w:hAnsi="Arial" w:cs="Arial"/>
          <w:szCs w:val="24"/>
        </w:rPr>
        <w:t>NOTICE OF INTENT</w:t>
      </w:r>
    </w:p>
    <w:p w14:paraId="2AE89386" w14:textId="320F277D" w:rsidR="00DE4DA2" w:rsidRPr="0060774F" w:rsidRDefault="000B37BB" w:rsidP="00DE4DA2">
      <w:pPr>
        <w:pStyle w:val="Subtitle"/>
        <w:rPr>
          <w:rFonts w:ascii="Arial" w:hAnsi="Arial" w:cs="Arial"/>
          <w:caps/>
          <w:szCs w:val="24"/>
        </w:rPr>
      </w:pPr>
      <w:r w:rsidRPr="0060774F">
        <w:rPr>
          <w:rFonts w:ascii="Arial" w:hAnsi="Arial" w:cs="Arial"/>
          <w:caps/>
          <w:szCs w:val="24"/>
        </w:rPr>
        <w:t xml:space="preserve">To Adopt </w:t>
      </w:r>
      <w:r w:rsidR="00AB4D0C" w:rsidRPr="0060774F">
        <w:rPr>
          <w:rFonts w:ascii="Arial" w:hAnsi="Arial" w:cs="Arial"/>
          <w:caps/>
          <w:szCs w:val="24"/>
        </w:rPr>
        <w:t xml:space="preserve">A </w:t>
      </w:r>
      <w:r w:rsidR="00824EC2">
        <w:rPr>
          <w:rFonts w:ascii="Arial" w:hAnsi="Arial" w:cs="Arial"/>
          <w:caps/>
          <w:szCs w:val="24"/>
        </w:rPr>
        <w:t xml:space="preserve">Mitigated </w:t>
      </w:r>
      <w:r w:rsidR="005323CD" w:rsidRPr="0060774F">
        <w:rPr>
          <w:rFonts w:ascii="Arial" w:hAnsi="Arial" w:cs="Arial"/>
          <w:caps/>
          <w:szCs w:val="24"/>
        </w:rPr>
        <w:t>Negative Declaration</w:t>
      </w:r>
    </w:p>
    <w:p w14:paraId="3770372C" w14:textId="77777777" w:rsidR="00536EFF" w:rsidRPr="0060774F" w:rsidRDefault="00536EFF" w:rsidP="00536EFF">
      <w:pPr>
        <w:pStyle w:val="Subtitle"/>
        <w:tabs>
          <w:tab w:val="left" w:pos="2880"/>
          <w:tab w:val="center" w:pos="4680"/>
        </w:tabs>
        <w:jc w:val="left"/>
        <w:rPr>
          <w:rFonts w:ascii="Arial" w:hAnsi="Arial" w:cs="Arial"/>
          <w:b w:val="0"/>
          <w:szCs w:val="24"/>
        </w:rPr>
      </w:pPr>
      <w:r w:rsidRPr="0060774F">
        <w:rPr>
          <w:rFonts w:ascii="Arial" w:hAnsi="Arial" w:cs="Arial"/>
          <w:b w:val="0"/>
          <w:szCs w:val="24"/>
        </w:rPr>
        <w:tab/>
      </w:r>
      <w:r w:rsidRPr="0060774F">
        <w:rPr>
          <w:rFonts w:ascii="Arial" w:hAnsi="Arial" w:cs="Arial"/>
          <w:b w:val="0"/>
          <w:szCs w:val="24"/>
        </w:rPr>
        <w:tab/>
      </w:r>
      <w:r w:rsidRPr="0060774F">
        <w:rPr>
          <w:rFonts w:ascii="Arial" w:hAnsi="Arial" w:cs="Arial"/>
          <w:b w:val="0"/>
          <w:szCs w:val="24"/>
        </w:rPr>
        <w:tab/>
      </w:r>
      <w:r w:rsidRPr="0060774F">
        <w:rPr>
          <w:rFonts w:ascii="Arial" w:hAnsi="Arial" w:cs="Arial"/>
          <w:b w:val="0"/>
          <w:szCs w:val="24"/>
        </w:rPr>
        <w:tab/>
      </w:r>
      <w:r w:rsidRPr="0060774F">
        <w:rPr>
          <w:rFonts w:ascii="Arial" w:hAnsi="Arial" w:cs="Arial"/>
          <w:b w:val="0"/>
          <w:szCs w:val="24"/>
        </w:rPr>
        <w:tab/>
      </w:r>
      <w:r w:rsidRPr="0060774F">
        <w:rPr>
          <w:rFonts w:ascii="Arial" w:hAnsi="Arial" w:cs="Arial"/>
          <w:b w:val="0"/>
          <w:szCs w:val="24"/>
        </w:rPr>
        <w:tab/>
      </w:r>
      <w:r w:rsidRPr="0060774F">
        <w:rPr>
          <w:rFonts w:ascii="Arial" w:hAnsi="Arial" w:cs="Arial"/>
          <w:b w:val="0"/>
          <w:szCs w:val="24"/>
        </w:rPr>
        <w:tab/>
      </w:r>
      <w:r w:rsidRPr="0060774F">
        <w:rPr>
          <w:rFonts w:ascii="Arial" w:hAnsi="Arial" w:cs="Arial"/>
          <w:b w:val="0"/>
          <w:szCs w:val="24"/>
        </w:rPr>
        <w:tab/>
      </w:r>
    </w:p>
    <w:p w14:paraId="6701755D" w14:textId="77777777" w:rsidR="00DE4DA2" w:rsidRPr="00F422DB" w:rsidRDefault="00536EFF" w:rsidP="00536EFF">
      <w:pPr>
        <w:pStyle w:val="Subtitle"/>
        <w:tabs>
          <w:tab w:val="left" w:pos="2880"/>
          <w:tab w:val="center" w:pos="4680"/>
        </w:tabs>
        <w:jc w:val="left"/>
        <w:rPr>
          <w:rFonts w:ascii="Arial" w:hAnsi="Arial" w:cs="Arial"/>
          <w:b w:val="0"/>
          <w:sz w:val="22"/>
          <w:szCs w:val="22"/>
        </w:rPr>
      </w:pPr>
      <w:r w:rsidRPr="0060774F">
        <w:rPr>
          <w:rFonts w:ascii="Arial" w:hAnsi="Arial" w:cs="Arial"/>
          <w:szCs w:val="24"/>
        </w:rPr>
        <w:t>LEAD AGENCY</w:t>
      </w:r>
      <w:r w:rsidRPr="0060774F">
        <w:rPr>
          <w:rFonts w:ascii="Arial" w:hAnsi="Arial" w:cs="Arial"/>
          <w:b w:val="0"/>
          <w:szCs w:val="24"/>
        </w:rPr>
        <w:tab/>
      </w:r>
      <w:r w:rsidRPr="00F422DB">
        <w:rPr>
          <w:rFonts w:ascii="Arial" w:hAnsi="Arial" w:cs="Arial"/>
          <w:b w:val="0"/>
          <w:sz w:val="22"/>
          <w:szCs w:val="22"/>
        </w:rPr>
        <w:t>Sut</w:t>
      </w:r>
      <w:r w:rsidR="00DE4DA2" w:rsidRPr="00F422DB">
        <w:rPr>
          <w:rFonts w:ascii="Arial" w:hAnsi="Arial" w:cs="Arial"/>
          <w:b w:val="0"/>
          <w:sz w:val="22"/>
          <w:szCs w:val="22"/>
        </w:rPr>
        <w:t xml:space="preserve">ter County </w:t>
      </w:r>
      <w:r w:rsidR="00812B49" w:rsidRPr="00F422DB">
        <w:rPr>
          <w:rFonts w:ascii="Arial" w:hAnsi="Arial" w:cs="Arial"/>
          <w:b w:val="0"/>
          <w:sz w:val="22"/>
          <w:szCs w:val="22"/>
        </w:rPr>
        <w:t>Development</w:t>
      </w:r>
      <w:r w:rsidR="00DE4DA2" w:rsidRPr="00F422DB">
        <w:rPr>
          <w:rFonts w:ascii="Arial" w:hAnsi="Arial" w:cs="Arial"/>
          <w:b w:val="0"/>
          <w:sz w:val="22"/>
          <w:szCs w:val="22"/>
        </w:rPr>
        <w:t xml:space="preserve"> Services</w:t>
      </w:r>
      <w:r w:rsidR="00A86265" w:rsidRPr="00F422DB">
        <w:rPr>
          <w:rFonts w:ascii="Arial" w:hAnsi="Arial" w:cs="Arial"/>
          <w:b w:val="0"/>
          <w:sz w:val="22"/>
          <w:szCs w:val="22"/>
        </w:rPr>
        <w:t xml:space="preserve"> Department</w:t>
      </w:r>
    </w:p>
    <w:p w14:paraId="3E005D95" w14:textId="77777777" w:rsidR="00DE4DA2" w:rsidRPr="00F422DB" w:rsidRDefault="00EC43A4" w:rsidP="00EC43A4">
      <w:pPr>
        <w:pStyle w:val="Subtitle"/>
        <w:tabs>
          <w:tab w:val="left" w:pos="2880"/>
        </w:tabs>
        <w:jc w:val="left"/>
        <w:rPr>
          <w:rFonts w:ascii="Arial" w:hAnsi="Arial" w:cs="Arial"/>
          <w:b w:val="0"/>
          <w:sz w:val="22"/>
          <w:szCs w:val="22"/>
        </w:rPr>
      </w:pPr>
      <w:r w:rsidRPr="00F422DB">
        <w:rPr>
          <w:rFonts w:ascii="Arial" w:hAnsi="Arial" w:cs="Arial"/>
          <w:b w:val="0"/>
          <w:sz w:val="22"/>
          <w:szCs w:val="22"/>
        </w:rPr>
        <w:tab/>
      </w:r>
      <w:r w:rsidR="00DE4DA2" w:rsidRPr="00F422DB">
        <w:rPr>
          <w:rFonts w:ascii="Arial" w:hAnsi="Arial" w:cs="Arial"/>
          <w:b w:val="0"/>
          <w:sz w:val="22"/>
          <w:szCs w:val="22"/>
        </w:rPr>
        <w:t>Planning Division</w:t>
      </w:r>
    </w:p>
    <w:p w14:paraId="2F12ED14" w14:textId="77777777" w:rsidR="00DE4DA2" w:rsidRPr="00F422DB" w:rsidRDefault="00EC43A4" w:rsidP="00EC43A4">
      <w:pPr>
        <w:pStyle w:val="Subtitle"/>
        <w:tabs>
          <w:tab w:val="left" w:pos="2880"/>
        </w:tabs>
        <w:jc w:val="left"/>
        <w:rPr>
          <w:rFonts w:ascii="Arial" w:hAnsi="Arial" w:cs="Arial"/>
          <w:b w:val="0"/>
          <w:sz w:val="22"/>
          <w:szCs w:val="22"/>
        </w:rPr>
      </w:pPr>
      <w:r w:rsidRPr="00F422DB">
        <w:rPr>
          <w:rFonts w:ascii="Arial" w:hAnsi="Arial" w:cs="Arial"/>
          <w:b w:val="0"/>
          <w:sz w:val="22"/>
          <w:szCs w:val="22"/>
        </w:rPr>
        <w:tab/>
      </w:r>
      <w:r w:rsidR="00DE4DA2" w:rsidRPr="00F422DB">
        <w:rPr>
          <w:rFonts w:ascii="Arial" w:hAnsi="Arial" w:cs="Arial"/>
          <w:b w:val="0"/>
          <w:sz w:val="22"/>
          <w:szCs w:val="22"/>
        </w:rPr>
        <w:t>1130 Civic Center Boulevard</w:t>
      </w:r>
      <w:r w:rsidR="00F43D93" w:rsidRPr="00F422DB">
        <w:rPr>
          <w:rFonts w:ascii="Arial" w:hAnsi="Arial" w:cs="Arial"/>
          <w:b w:val="0"/>
          <w:sz w:val="22"/>
          <w:szCs w:val="22"/>
        </w:rPr>
        <w:t>, Suite A</w:t>
      </w:r>
    </w:p>
    <w:p w14:paraId="041DEAD7" w14:textId="77777777" w:rsidR="00DE4DA2" w:rsidRPr="00F422DB" w:rsidRDefault="00EC43A4" w:rsidP="00EC43A4">
      <w:pPr>
        <w:pStyle w:val="Subtitle"/>
        <w:tabs>
          <w:tab w:val="left" w:pos="2880"/>
        </w:tabs>
        <w:jc w:val="left"/>
        <w:rPr>
          <w:rFonts w:ascii="Arial" w:hAnsi="Arial" w:cs="Arial"/>
          <w:b w:val="0"/>
          <w:sz w:val="22"/>
          <w:szCs w:val="22"/>
        </w:rPr>
      </w:pPr>
      <w:r w:rsidRPr="00F422DB">
        <w:rPr>
          <w:rFonts w:ascii="Arial" w:hAnsi="Arial" w:cs="Arial"/>
          <w:b w:val="0"/>
          <w:sz w:val="22"/>
          <w:szCs w:val="22"/>
        </w:rPr>
        <w:tab/>
      </w:r>
      <w:r w:rsidR="00DE4DA2" w:rsidRPr="00F422DB">
        <w:rPr>
          <w:rFonts w:ascii="Arial" w:hAnsi="Arial" w:cs="Arial"/>
          <w:b w:val="0"/>
          <w:sz w:val="22"/>
          <w:szCs w:val="22"/>
        </w:rPr>
        <w:t>Yuba City, CA 95993</w:t>
      </w:r>
    </w:p>
    <w:p w14:paraId="0AC6F407" w14:textId="77777777" w:rsidR="00E009F6" w:rsidRPr="0060774F" w:rsidRDefault="00E009F6" w:rsidP="00EC43A4">
      <w:pPr>
        <w:pStyle w:val="Subtitle"/>
        <w:tabs>
          <w:tab w:val="left" w:pos="2880"/>
        </w:tabs>
        <w:jc w:val="left"/>
        <w:rPr>
          <w:rFonts w:ascii="Arial" w:hAnsi="Arial" w:cs="Arial"/>
          <w:b w:val="0"/>
          <w:szCs w:val="24"/>
        </w:rPr>
      </w:pPr>
    </w:p>
    <w:p w14:paraId="0D8C73AF" w14:textId="4BAEFFD8" w:rsidR="0024708E" w:rsidRPr="00F422DB" w:rsidRDefault="00DE4DA2" w:rsidP="002E5993">
      <w:pPr>
        <w:tabs>
          <w:tab w:val="left" w:pos="360"/>
        </w:tabs>
        <w:ind w:left="2880" w:hanging="2880"/>
        <w:jc w:val="both"/>
        <w:rPr>
          <w:rFonts w:ascii="Arial" w:hAnsi="Arial" w:cs="Arial"/>
          <w:sz w:val="22"/>
          <w:szCs w:val="22"/>
        </w:rPr>
      </w:pPr>
      <w:r w:rsidRPr="0060774F">
        <w:rPr>
          <w:rFonts w:ascii="Arial" w:hAnsi="Arial" w:cs="Arial"/>
          <w:b/>
          <w:szCs w:val="24"/>
        </w:rPr>
        <w:t>PROJET TITLE:</w:t>
      </w:r>
      <w:r w:rsidRPr="0060774F">
        <w:rPr>
          <w:rFonts w:ascii="Arial" w:hAnsi="Arial" w:cs="Arial"/>
          <w:szCs w:val="24"/>
        </w:rPr>
        <w:tab/>
      </w:r>
      <w:r w:rsidR="00524C18" w:rsidRPr="00F422DB">
        <w:rPr>
          <w:rFonts w:ascii="Arial" w:hAnsi="Arial" w:cs="Arial"/>
          <w:sz w:val="22"/>
          <w:szCs w:val="22"/>
        </w:rPr>
        <w:t xml:space="preserve">Project No. </w:t>
      </w:r>
      <w:r w:rsidR="004D111B" w:rsidRPr="00F422DB">
        <w:rPr>
          <w:rFonts w:ascii="Arial" w:hAnsi="Arial" w:cs="Arial"/>
          <w:sz w:val="22"/>
          <w:szCs w:val="22"/>
        </w:rPr>
        <w:t>U</w:t>
      </w:r>
      <w:r w:rsidR="00302D3E">
        <w:rPr>
          <w:rFonts w:ascii="Arial" w:hAnsi="Arial" w:cs="Arial"/>
          <w:sz w:val="22"/>
          <w:szCs w:val="22"/>
        </w:rPr>
        <w:t>-</w:t>
      </w:r>
      <w:r w:rsidR="00722AF2" w:rsidRPr="00F422DB">
        <w:rPr>
          <w:rFonts w:ascii="Arial" w:hAnsi="Arial" w:cs="Arial"/>
          <w:sz w:val="22"/>
          <w:szCs w:val="22"/>
        </w:rPr>
        <w:t>19</w:t>
      </w:r>
      <w:r w:rsidR="00524C18" w:rsidRPr="00F422DB">
        <w:rPr>
          <w:rFonts w:ascii="Arial" w:hAnsi="Arial" w:cs="Arial"/>
          <w:sz w:val="22"/>
          <w:szCs w:val="22"/>
        </w:rPr>
        <w:t>-</w:t>
      </w:r>
      <w:r w:rsidR="005B1587" w:rsidRPr="00F422DB">
        <w:rPr>
          <w:rFonts w:ascii="Arial" w:hAnsi="Arial" w:cs="Arial"/>
          <w:sz w:val="22"/>
          <w:szCs w:val="22"/>
        </w:rPr>
        <w:t>0</w:t>
      </w:r>
      <w:r w:rsidR="00722AF2" w:rsidRPr="00F422DB">
        <w:rPr>
          <w:rFonts w:ascii="Arial" w:hAnsi="Arial" w:cs="Arial"/>
          <w:sz w:val="22"/>
          <w:szCs w:val="22"/>
        </w:rPr>
        <w:t>23</w:t>
      </w:r>
      <w:r w:rsidR="00AD3A83" w:rsidRPr="00F422DB">
        <w:rPr>
          <w:rFonts w:ascii="Arial" w:hAnsi="Arial" w:cs="Arial"/>
          <w:sz w:val="22"/>
          <w:szCs w:val="22"/>
        </w:rPr>
        <w:t xml:space="preserve"> </w:t>
      </w:r>
      <w:r w:rsidR="00E70B4E" w:rsidRPr="00F422DB">
        <w:rPr>
          <w:rFonts w:ascii="Arial" w:hAnsi="Arial" w:cs="Arial"/>
          <w:sz w:val="22"/>
          <w:szCs w:val="22"/>
        </w:rPr>
        <w:t>(</w:t>
      </w:r>
      <w:r w:rsidR="00722AF2" w:rsidRPr="00F422DB">
        <w:rPr>
          <w:rFonts w:ascii="Arial" w:hAnsi="Arial" w:cs="Arial"/>
          <w:sz w:val="22"/>
          <w:szCs w:val="22"/>
        </w:rPr>
        <w:t>Handy</w:t>
      </w:r>
      <w:r w:rsidR="00E70B4E" w:rsidRPr="00F422DB">
        <w:rPr>
          <w:rFonts w:ascii="Arial" w:hAnsi="Arial" w:cs="Arial"/>
          <w:sz w:val="22"/>
          <w:szCs w:val="22"/>
        </w:rPr>
        <w:t>)</w:t>
      </w:r>
    </w:p>
    <w:p w14:paraId="603EAA75" w14:textId="204B2FFF" w:rsidR="009514BF" w:rsidRPr="00C041B4" w:rsidRDefault="009514BF" w:rsidP="00C041B4">
      <w:pPr>
        <w:tabs>
          <w:tab w:val="left" w:pos="360"/>
        </w:tabs>
        <w:jc w:val="both"/>
        <w:rPr>
          <w:rFonts w:ascii="Arial" w:hAnsi="Arial" w:cs="Arial"/>
          <w:sz w:val="22"/>
          <w:szCs w:val="22"/>
        </w:rPr>
      </w:pPr>
      <w:r w:rsidRPr="0060774F">
        <w:rPr>
          <w:rFonts w:ascii="Arial" w:hAnsi="Arial" w:cs="Arial"/>
          <w:b/>
          <w:szCs w:val="24"/>
        </w:rPr>
        <w:t>CONTACT PERSON:</w:t>
      </w:r>
      <w:r w:rsidRPr="0060774F">
        <w:rPr>
          <w:rFonts w:ascii="Arial" w:hAnsi="Arial" w:cs="Arial"/>
          <w:szCs w:val="24"/>
        </w:rPr>
        <w:tab/>
      </w:r>
      <w:r w:rsidR="00722AF2">
        <w:rPr>
          <w:rFonts w:ascii="Arial" w:hAnsi="Arial" w:cs="Arial"/>
          <w:szCs w:val="24"/>
        </w:rPr>
        <w:t>Steve Geiger</w:t>
      </w:r>
      <w:r w:rsidR="00C041B4" w:rsidRPr="00C041B4">
        <w:rPr>
          <w:rFonts w:ascii="Arial" w:hAnsi="Arial" w:cs="Arial"/>
          <w:szCs w:val="24"/>
        </w:rPr>
        <w:t xml:space="preserve">, </w:t>
      </w:r>
      <w:r w:rsidR="00722AF2">
        <w:rPr>
          <w:rFonts w:ascii="Arial" w:hAnsi="Arial" w:cs="Arial"/>
          <w:szCs w:val="24"/>
        </w:rPr>
        <w:t>Sen</w:t>
      </w:r>
      <w:r w:rsidR="00302D3E">
        <w:rPr>
          <w:rFonts w:ascii="Arial" w:hAnsi="Arial" w:cs="Arial"/>
          <w:szCs w:val="24"/>
        </w:rPr>
        <w:t>i</w:t>
      </w:r>
      <w:r w:rsidR="00722AF2">
        <w:rPr>
          <w:rFonts w:ascii="Arial" w:hAnsi="Arial" w:cs="Arial"/>
          <w:szCs w:val="24"/>
        </w:rPr>
        <w:t>or</w:t>
      </w:r>
      <w:r w:rsidR="00414A04">
        <w:rPr>
          <w:rFonts w:ascii="Arial" w:hAnsi="Arial" w:cs="Arial"/>
          <w:szCs w:val="24"/>
        </w:rPr>
        <w:t xml:space="preserve"> Planner</w:t>
      </w:r>
      <w:r w:rsidR="00C041B4" w:rsidRPr="0060774F">
        <w:rPr>
          <w:rFonts w:ascii="Arial" w:hAnsi="Arial" w:cs="Arial"/>
          <w:szCs w:val="24"/>
        </w:rPr>
        <w:t xml:space="preserve"> </w:t>
      </w:r>
      <w:r w:rsidRPr="0060774F">
        <w:rPr>
          <w:rFonts w:ascii="Arial" w:hAnsi="Arial" w:cs="Arial"/>
          <w:szCs w:val="24"/>
        </w:rPr>
        <w:t>(530) 822-7400</w:t>
      </w:r>
      <w:r w:rsidR="004D111B" w:rsidRPr="0060774F">
        <w:rPr>
          <w:rFonts w:ascii="Arial" w:hAnsi="Arial" w:cs="Arial"/>
          <w:szCs w:val="24"/>
        </w:rPr>
        <w:t>, ext. 24</w:t>
      </w:r>
      <w:r w:rsidR="00722AF2">
        <w:rPr>
          <w:rFonts w:ascii="Arial" w:hAnsi="Arial" w:cs="Arial"/>
          <w:szCs w:val="24"/>
        </w:rPr>
        <w:t>1</w:t>
      </w:r>
    </w:p>
    <w:p w14:paraId="5F1E38F2" w14:textId="054FF54E" w:rsidR="00E83E63" w:rsidRPr="00414135" w:rsidRDefault="00DE4DA2" w:rsidP="00414135">
      <w:pPr>
        <w:tabs>
          <w:tab w:val="left" w:pos="360"/>
        </w:tabs>
        <w:jc w:val="both"/>
        <w:rPr>
          <w:rFonts w:ascii="Arial" w:hAnsi="Arial" w:cs="Arial"/>
          <w:sz w:val="21"/>
          <w:szCs w:val="21"/>
        </w:rPr>
      </w:pPr>
      <w:r w:rsidRPr="0060774F">
        <w:rPr>
          <w:rFonts w:ascii="Arial" w:hAnsi="Arial" w:cs="Arial"/>
          <w:b/>
          <w:szCs w:val="24"/>
        </w:rPr>
        <w:t>PROJECT LOCATION:</w:t>
      </w:r>
      <w:r w:rsidRPr="0060774F">
        <w:rPr>
          <w:rFonts w:ascii="Arial" w:hAnsi="Arial" w:cs="Arial"/>
          <w:b/>
          <w:szCs w:val="24"/>
        </w:rPr>
        <w:tab/>
      </w:r>
      <w:r w:rsidR="00722AF2" w:rsidRPr="00F422DB">
        <w:rPr>
          <w:rFonts w:ascii="Arial" w:hAnsi="Arial" w:cs="Arial"/>
          <w:sz w:val="22"/>
          <w:szCs w:val="22"/>
        </w:rPr>
        <w:t>8807 South Butte Road, approximately 1,800 feet east of Wyncoop Road; APN: 13-200-050</w:t>
      </w:r>
    </w:p>
    <w:p w14:paraId="3F41B35A" w14:textId="77777777" w:rsidR="00E56929" w:rsidRPr="00C041B4" w:rsidRDefault="00E56929" w:rsidP="00A01273">
      <w:pPr>
        <w:tabs>
          <w:tab w:val="left" w:pos="360"/>
        </w:tabs>
        <w:ind w:left="2880" w:hanging="2880"/>
        <w:jc w:val="both"/>
        <w:rPr>
          <w:rFonts w:ascii="Arial" w:hAnsi="Arial" w:cs="Arial"/>
          <w:szCs w:val="24"/>
        </w:rPr>
      </w:pPr>
    </w:p>
    <w:p w14:paraId="6F8947F4" w14:textId="1B6E170C" w:rsidR="00E70B4E" w:rsidRDefault="00DE4DA2" w:rsidP="00E70B4E">
      <w:pPr>
        <w:tabs>
          <w:tab w:val="left" w:pos="360"/>
        </w:tabs>
        <w:jc w:val="both"/>
        <w:rPr>
          <w:rFonts w:ascii="Arial" w:hAnsi="Arial" w:cs="Arial"/>
          <w:sz w:val="21"/>
          <w:szCs w:val="21"/>
        </w:rPr>
      </w:pPr>
      <w:r w:rsidRPr="00C041B4">
        <w:rPr>
          <w:rFonts w:ascii="Arial" w:hAnsi="Arial" w:cs="Arial"/>
          <w:b/>
          <w:szCs w:val="24"/>
        </w:rPr>
        <w:t>PROJECT DESCRIPTION</w:t>
      </w:r>
      <w:r w:rsidR="00A75365" w:rsidRPr="00C041B4">
        <w:rPr>
          <w:rFonts w:ascii="Arial" w:hAnsi="Arial" w:cs="Arial"/>
          <w:b/>
          <w:szCs w:val="24"/>
        </w:rPr>
        <w:t xml:space="preserve">: </w:t>
      </w:r>
      <w:r w:rsidR="00F422DB" w:rsidRPr="00F422DB">
        <w:rPr>
          <w:rFonts w:ascii="Arial" w:hAnsi="Arial" w:cs="Arial"/>
          <w:bCs/>
          <w:sz w:val="22"/>
          <w:szCs w:val="22"/>
        </w:rPr>
        <w:t>A Use Permit to allow a large special events facility for weddings, birthday parties, and similar events to include twenty (20) annual events attended by up to 175 guests and two (2) annual events attended by up to 350 guests; a large agricultural education and entertainment facility to include eight (8) annual events attended by up to 150 guests; and agricultural homestays for up to four (4) guests daily. This project proposes to use and/or modify existing onsite improvements previously constructed for the existing commercial horse boarding, training, and breeding stable and equestrian event use, with proposed construction of a future 7,500 square foot event barn located north of grass parking area, approximately 500 feet north of the outdoor horse arena, and future greenhouses located between the existing barn and stalls and the east property line, approximately 100 feet north of the indoor arena. A Rezone from AG (Agriculture) to AG-PD (Agriculture, Planned Development Combining) District to allow for unsurfaced parking area for the facility. A request to remove a condition that requires the use permit for the existing commercial horse boarding, training, and breeding stable and equestrian event use (Use Permit #1592) to be reviewed and renewed every 5 years; and request to reduce the number of currently approved equestrian events from 59 to 29 annually</w:t>
      </w:r>
      <w:r w:rsidR="003E0919" w:rsidRPr="00F422DB">
        <w:rPr>
          <w:rFonts w:ascii="Arial" w:hAnsi="Arial" w:cs="Arial"/>
          <w:bCs/>
          <w:sz w:val="22"/>
          <w:szCs w:val="22"/>
        </w:rPr>
        <w:t>.</w:t>
      </w:r>
    </w:p>
    <w:p w14:paraId="109FCDE7" w14:textId="77777777" w:rsidR="00BC124E" w:rsidRPr="0060774F" w:rsidRDefault="00BC124E" w:rsidP="002E5993">
      <w:pPr>
        <w:tabs>
          <w:tab w:val="left" w:pos="360"/>
        </w:tabs>
        <w:jc w:val="both"/>
        <w:rPr>
          <w:rFonts w:ascii="Arial" w:hAnsi="Arial" w:cs="Arial"/>
          <w:szCs w:val="24"/>
        </w:rPr>
      </w:pPr>
    </w:p>
    <w:p w14:paraId="5DAAD914" w14:textId="4EBEAE89" w:rsidR="00174173" w:rsidRPr="0060774F" w:rsidRDefault="00E009F6" w:rsidP="00174173">
      <w:pPr>
        <w:tabs>
          <w:tab w:val="left" w:pos="360"/>
          <w:tab w:val="left" w:pos="2880"/>
        </w:tabs>
        <w:jc w:val="both"/>
        <w:rPr>
          <w:rFonts w:ascii="Arial" w:hAnsi="Arial" w:cs="Arial"/>
          <w:szCs w:val="24"/>
        </w:rPr>
      </w:pPr>
      <w:r w:rsidRPr="0060774F">
        <w:rPr>
          <w:rFonts w:ascii="Arial" w:hAnsi="Arial" w:cs="Arial"/>
          <w:b/>
          <w:szCs w:val="24"/>
        </w:rPr>
        <w:t>FINDINGS/DETERMINATION</w:t>
      </w:r>
      <w:r w:rsidR="001717F3" w:rsidRPr="0060774F">
        <w:rPr>
          <w:rFonts w:ascii="Arial" w:hAnsi="Arial" w:cs="Arial"/>
          <w:b/>
          <w:szCs w:val="24"/>
        </w:rPr>
        <w:t>:</w:t>
      </w:r>
      <w:r w:rsidR="005B1587">
        <w:rPr>
          <w:rFonts w:ascii="Arial" w:hAnsi="Arial" w:cs="Arial"/>
          <w:b/>
          <w:szCs w:val="24"/>
        </w:rPr>
        <w:t xml:space="preserve"> </w:t>
      </w:r>
      <w:r w:rsidR="005B1587" w:rsidRPr="00F422DB">
        <w:rPr>
          <w:rFonts w:ascii="Arial" w:hAnsi="Arial" w:cs="Arial"/>
          <w:sz w:val="22"/>
          <w:szCs w:val="22"/>
        </w:rPr>
        <w:t xml:space="preserve">An Initial Study of the effect of this project has been </w:t>
      </w:r>
      <w:r w:rsidR="00824EC2" w:rsidRPr="00F422DB">
        <w:rPr>
          <w:rFonts w:ascii="Arial" w:hAnsi="Arial" w:cs="Arial"/>
          <w:sz w:val="22"/>
          <w:szCs w:val="22"/>
        </w:rPr>
        <w:t>prepared</w:t>
      </w:r>
      <w:r w:rsidR="005B1587" w:rsidRPr="00F422DB">
        <w:rPr>
          <w:rFonts w:ascii="Arial" w:hAnsi="Arial" w:cs="Arial"/>
          <w:sz w:val="22"/>
          <w:szCs w:val="22"/>
        </w:rPr>
        <w:t xml:space="preserve">, and it has been determined that </w:t>
      </w:r>
      <w:r w:rsidR="00824EC2" w:rsidRPr="00F422DB">
        <w:rPr>
          <w:rFonts w:ascii="Arial" w:hAnsi="Arial" w:cs="Arial"/>
          <w:sz w:val="22"/>
          <w:szCs w:val="22"/>
        </w:rPr>
        <w:t xml:space="preserve">with incorporation of specific mitigation measures, </w:t>
      </w:r>
      <w:r w:rsidR="005B1587" w:rsidRPr="00F422DB">
        <w:rPr>
          <w:rFonts w:ascii="Arial" w:hAnsi="Arial" w:cs="Arial"/>
          <w:sz w:val="22"/>
          <w:szCs w:val="22"/>
        </w:rPr>
        <w:t>there will be no significant adverse effects on the quality of the environment</w:t>
      </w:r>
      <w:r w:rsidR="005B1587" w:rsidRPr="00F422DB">
        <w:rPr>
          <w:rFonts w:ascii="Arial" w:hAnsi="Arial" w:cs="Arial"/>
          <w:b/>
          <w:sz w:val="22"/>
          <w:szCs w:val="22"/>
        </w:rPr>
        <w:t>;</w:t>
      </w:r>
      <w:r w:rsidR="005B1587" w:rsidRPr="00F422DB">
        <w:rPr>
          <w:rFonts w:ascii="Arial" w:hAnsi="Arial" w:cs="Arial"/>
          <w:sz w:val="22"/>
          <w:szCs w:val="22"/>
        </w:rPr>
        <w:t xml:space="preserve"> therefore, a </w:t>
      </w:r>
      <w:r w:rsidR="00824EC2" w:rsidRPr="00F422DB">
        <w:rPr>
          <w:rFonts w:ascii="Arial" w:hAnsi="Arial" w:cs="Arial"/>
          <w:sz w:val="22"/>
          <w:szCs w:val="22"/>
        </w:rPr>
        <w:t xml:space="preserve">Mitigated </w:t>
      </w:r>
      <w:r w:rsidR="005B1587" w:rsidRPr="00F422DB">
        <w:rPr>
          <w:rFonts w:ascii="Arial" w:hAnsi="Arial" w:cs="Arial"/>
          <w:sz w:val="22"/>
          <w:szCs w:val="22"/>
        </w:rPr>
        <w:t>Negative Declaration is proposed.</w:t>
      </w:r>
    </w:p>
    <w:p w14:paraId="7E56BD03" w14:textId="77777777" w:rsidR="00E009F6" w:rsidRPr="0060774F" w:rsidRDefault="00E009F6" w:rsidP="00E009F6">
      <w:pPr>
        <w:pStyle w:val="Subtitle"/>
        <w:jc w:val="both"/>
        <w:rPr>
          <w:rFonts w:ascii="Arial" w:hAnsi="Arial" w:cs="Arial"/>
          <w:b w:val="0"/>
          <w:szCs w:val="24"/>
        </w:rPr>
      </w:pPr>
    </w:p>
    <w:p w14:paraId="609E19BE" w14:textId="014E11C6" w:rsidR="00E009F6" w:rsidRPr="00174173" w:rsidRDefault="00E009F6" w:rsidP="00302D3E">
      <w:pPr>
        <w:pStyle w:val="Subtitle"/>
        <w:jc w:val="both"/>
        <w:rPr>
          <w:rFonts w:ascii="Arial" w:hAnsi="Arial" w:cs="Arial"/>
          <w:b w:val="0"/>
          <w:szCs w:val="24"/>
        </w:rPr>
      </w:pPr>
      <w:r w:rsidRPr="0060774F">
        <w:rPr>
          <w:rFonts w:ascii="Arial" w:hAnsi="Arial" w:cs="Arial"/>
          <w:szCs w:val="24"/>
        </w:rPr>
        <w:t>PUBLIC REVIEW PERIOD:</w:t>
      </w:r>
      <w:r w:rsidRPr="00F422DB">
        <w:rPr>
          <w:rFonts w:ascii="Arial" w:hAnsi="Arial" w:cs="Arial"/>
          <w:b w:val="0"/>
          <w:sz w:val="21"/>
          <w:szCs w:val="21"/>
        </w:rPr>
        <w:t xml:space="preserve"> </w:t>
      </w:r>
      <w:r w:rsidRPr="00F422DB">
        <w:rPr>
          <w:rFonts w:ascii="Arial" w:hAnsi="Arial" w:cs="Arial"/>
          <w:b w:val="0"/>
          <w:sz w:val="22"/>
          <w:szCs w:val="22"/>
        </w:rPr>
        <w:t xml:space="preserve">A </w:t>
      </w:r>
      <w:r w:rsidR="00D652CB" w:rsidRPr="00F422DB">
        <w:rPr>
          <w:rFonts w:ascii="Arial" w:hAnsi="Arial" w:cs="Arial"/>
          <w:b w:val="0"/>
          <w:sz w:val="22"/>
          <w:szCs w:val="22"/>
        </w:rPr>
        <w:t>2</w:t>
      </w:r>
      <w:r w:rsidRPr="00F422DB">
        <w:rPr>
          <w:rFonts w:ascii="Arial" w:hAnsi="Arial" w:cs="Arial"/>
          <w:b w:val="0"/>
          <w:sz w:val="22"/>
          <w:szCs w:val="22"/>
        </w:rPr>
        <w:t>0-day public review period for th</w:t>
      </w:r>
      <w:r w:rsidR="00D824B2" w:rsidRPr="00F422DB">
        <w:rPr>
          <w:rFonts w:ascii="Arial" w:hAnsi="Arial" w:cs="Arial"/>
          <w:b w:val="0"/>
          <w:sz w:val="22"/>
          <w:szCs w:val="22"/>
        </w:rPr>
        <w:t xml:space="preserve">e </w:t>
      </w:r>
      <w:r w:rsidR="00824EC2" w:rsidRPr="00F422DB">
        <w:rPr>
          <w:rFonts w:ascii="Arial" w:hAnsi="Arial" w:cs="Arial"/>
          <w:b w:val="0"/>
          <w:sz w:val="22"/>
          <w:szCs w:val="22"/>
        </w:rPr>
        <w:t xml:space="preserve">Mitigated </w:t>
      </w:r>
      <w:r w:rsidRPr="00F422DB">
        <w:rPr>
          <w:rFonts w:ascii="Arial" w:hAnsi="Arial" w:cs="Arial"/>
          <w:b w:val="0"/>
          <w:sz w:val="22"/>
          <w:szCs w:val="22"/>
        </w:rPr>
        <w:t>Negative Declaration will commence on</w:t>
      </w:r>
      <w:r w:rsidR="00183200" w:rsidRPr="00F422DB">
        <w:rPr>
          <w:rFonts w:ascii="Arial" w:hAnsi="Arial" w:cs="Arial"/>
          <w:b w:val="0"/>
          <w:sz w:val="22"/>
          <w:szCs w:val="22"/>
        </w:rPr>
        <w:t xml:space="preserve"> </w:t>
      </w:r>
      <w:r w:rsidR="00414A04" w:rsidRPr="00F422DB">
        <w:rPr>
          <w:rFonts w:ascii="Arial" w:hAnsi="Arial" w:cs="Arial"/>
          <w:b w:val="0"/>
          <w:sz w:val="22"/>
          <w:szCs w:val="22"/>
        </w:rPr>
        <w:t xml:space="preserve">May </w:t>
      </w:r>
      <w:r w:rsidR="00F422DB">
        <w:rPr>
          <w:rFonts w:ascii="Arial" w:hAnsi="Arial" w:cs="Arial"/>
          <w:b w:val="0"/>
          <w:sz w:val="22"/>
          <w:szCs w:val="22"/>
        </w:rPr>
        <w:t>26</w:t>
      </w:r>
      <w:r w:rsidR="005944B4" w:rsidRPr="00F422DB">
        <w:rPr>
          <w:rFonts w:ascii="Arial" w:hAnsi="Arial" w:cs="Arial"/>
          <w:b w:val="0"/>
          <w:sz w:val="22"/>
          <w:szCs w:val="22"/>
        </w:rPr>
        <w:t>, 2022</w:t>
      </w:r>
      <w:r w:rsidR="00206DD9" w:rsidRPr="00F422DB">
        <w:rPr>
          <w:rFonts w:ascii="Arial" w:hAnsi="Arial" w:cs="Arial"/>
          <w:b w:val="0"/>
          <w:sz w:val="22"/>
          <w:szCs w:val="22"/>
        </w:rPr>
        <w:t xml:space="preserve"> </w:t>
      </w:r>
      <w:r w:rsidR="002E5993" w:rsidRPr="00F422DB">
        <w:rPr>
          <w:rFonts w:ascii="Arial" w:hAnsi="Arial" w:cs="Arial"/>
          <w:b w:val="0"/>
          <w:sz w:val="22"/>
          <w:szCs w:val="22"/>
        </w:rPr>
        <w:t>and end on</w:t>
      </w:r>
      <w:r w:rsidR="00183200" w:rsidRPr="00F422DB">
        <w:rPr>
          <w:rFonts w:ascii="Arial" w:hAnsi="Arial" w:cs="Arial"/>
          <w:b w:val="0"/>
          <w:sz w:val="22"/>
          <w:szCs w:val="22"/>
        </w:rPr>
        <w:t xml:space="preserve"> </w:t>
      </w:r>
      <w:r w:rsidR="00F422DB">
        <w:rPr>
          <w:rFonts w:ascii="Arial" w:hAnsi="Arial" w:cs="Arial"/>
          <w:b w:val="0"/>
          <w:sz w:val="22"/>
          <w:szCs w:val="22"/>
        </w:rPr>
        <w:t>June 15</w:t>
      </w:r>
      <w:r w:rsidR="00183200" w:rsidRPr="00F422DB">
        <w:rPr>
          <w:rFonts w:ascii="Arial" w:hAnsi="Arial" w:cs="Arial"/>
          <w:b w:val="0"/>
          <w:sz w:val="22"/>
          <w:szCs w:val="22"/>
        </w:rPr>
        <w:t>, 202</w:t>
      </w:r>
      <w:r w:rsidR="005944B4" w:rsidRPr="00F422DB">
        <w:rPr>
          <w:rFonts w:ascii="Arial" w:hAnsi="Arial" w:cs="Arial"/>
          <w:b w:val="0"/>
          <w:sz w:val="22"/>
          <w:szCs w:val="22"/>
        </w:rPr>
        <w:t>2</w:t>
      </w:r>
      <w:r w:rsidR="00F51CC2" w:rsidRPr="00F422DB">
        <w:rPr>
          <w:rFonts w:ascii="Arial" w:hAnsi="Arial" w:cs="Arial"/>
          <w:b w:val="0"/>
          <w:sz w:val="22"/>
          <w:szCs w:val="22"/>
        </w:rPr>
        <w:t xml:space="preserve"> </w:t>
      </w:r>
      <w:r w:rsidR="00A65B1A" w:rsidRPr="00F422DB">
        <w:rPr>
          <w:rFonts w:ascii="Arial" w:hAnsi="Arial" w:cs="Arial"/>
          <w:b w:val="0"/>
          <w:sz w:val="22"/>
          <w:szCs w:val="22"/>
        </w:rPr>
        <w:t>f</w:t>
      </w:r>
      <w:r w:rsidRPr="00F422DB">
        <w:rPr>
          <w:rFonts w:ascii="Arial" w:hAnsi="Arial" w:cs="Arial"/>
          <w:b w:val="0"/>
          <w:sz w:val="22"/>
          <w:szCs w:val="22"/>
        </w:rPr>
        <w:t>or interested and concerned individuals and public agencies to submit wri</w:t>
      </w:r>
      <w:r w:rsidR="001717F3" w:rsidRPr="00F422DB">
        <w:rPr>
          <w:rFonts w:ascii="Arial" w:hAnsi="Arial" w:cs="Arial"/>
          <w:b w:val="0"/>
          <w:sz w:val="22"/>
          <w:szCs w:val="22"/>
        </w:rPr>
        <w:t xml:space="preserve">tten comments on the document. </w:t>
      </w:r>
      <w:r w:rsidR="00174173" w:rsidRPr="00F422DB">
        <w:rPr>
          <w:rFonts w:ascii="Arial" w:hAnsi="Arial" w:cs="Arial"/>
          <w:b w:val="0"/>
          <w:sz w:val="22"/>
          <w:szCs w:val="22"/>
        </w:rPr>
        <w:t>Any written comments on th</w:t>
      </w:r>
      <w:r w:rsidR="00D824B2" w:rsidRPr="00F422DB">
        <w:rPr>
          <w:rFonts w:ascii="Arial" w:hAnsi="Arial" w:cs="Arial"/>
          <w:b w:val="0"/>
          <w:sz w:val="22"/>
          <w:szCs w:val="22"/>
        </w:rPr>
        <w:t xml:space="preserve">e </w:t>
      </w:r>
      <w:r w:rsidR="00FE3626" w:rsidRPr="00F422DB">
        <w:rPr>
          <w:rFonts w:ascii="Arial" w:hAnsi="Arial" w:cs="Arial"/>
          <w:b w:val="0"/>
          <w:sz w:val="22"/>
          <w:szCs w:val="22"/>
        </w:rPr>
        <w:t xml:space="preserve">Mitigated </w:t>
      </w:r>
      <w:r w:rsidR="00174173" w:rsidRPr="00F422DB">
        <w:rPr>
          <w:rFonts w:ascii="Arial" w:hAnsi="Arial" w:cs="Arial"/>
          <w:b w:val="0"/>
          <w:sz w:val="22"/>
          <w:szCs w:val="22"/>
        </w:rPr>
        <w:t>Negative Declaration must be received wi</w:t>
      </w:r>
      <w:r w:rsidR="008D5DF7" w:rsidRPr="00F422DB">
        <w:rPr>
          <w:rFonts w:ascii="Arial" w:hAnsi="Arial" w:cs="Arial"/>
          <w:b w:val="0"/>
          <w:sz w:val="22"/>
          <w:szCs w:val="22"/>
        </w:rPr>
        <w:t xml:space="preserve">thin the public review period. </w:t>
      </w:r>
      <w:r w:rsidR="00174173" w:rsidRPr="00F422DB">
        <w:rPr>
          <w:rFonts w:ascii="Arial" w:hAnsi="Arial" w:cs="Arial"/>
          <w:b w:val="0"/>
          <w:sz w:val="22"/>
          <w:szCs w:val="22"/>
        </w:rPr>
        <w:t xml:space="preserve">Copies </w:t>
      </w:r>
      <w:r w:rsidR="008352BA" w:rsidRPr="00F422DB">
        <w:rPr>
          <w:rFonts w:ascii="Arial" w:hAnsi="Arial" w:cs="Arial"/>
          <w:b w:val="0"/>
          <w:sz w:val="22"/>
          <w:szCs w:val="22"/>
        </w:rPr>
        <w:t>or</w:t>
      </w:r>
      <w:r w:rsidR="008C70BC" w:rsidRPr="00F422DB">
        <w:rPr>
          <w:rFonts w:ascii="Arial" w:hAnsi="Arial" w:cs="Arial"/>
          <w:b w:val="0"/>
          <w:sz w:val="22"/>
          <w:szCs w:val="22"/>
        </w:rPr>
        <w:t xml:space="preserve"> an</w:t>
      </w:r>
      <w:r w:rsidR="008352BA" w:rsidRPr="00F422DB">
        <w:rPr>
          <w:rFonts w:ascii="Arial" w:hAnsi="Arial" w:cs="Arial"/>
          <w:b w:val="0"/>
          <w:sz w:val="22"/>
          <w:szCs w:val="22"/>
        </w:rPr>
        <w:t xml:space="preserve"> electronic version </w:t>
      </w:r>
      <w:r w:rsidR="001717F3" w:rsidRPr="00F422DB">
        <w:rPr>
          <w:rFonts w:ascii="Arial" w:hAnsi="Arial" w:cs="Arial"/>
          <w:b w:val="0"/>
          <w:sz w:val="22"/>
          <w:szCs w:val="22"/>
        </w:rPr>
        <w:t>of the</w:t>
      </w:r>
      <w:r w:rsidR="008C70BC" w:rsidRPr="00F422DB">
        <w:rPr>
          <w:rFonts w:ascii="Arial" w:hAnsi="Arial" w:cs="Arial"/>
          <w:b w:val="0"/>
          <w:sz w:val="22"/>
          <w:szCs w:val="22"/>
        </w:rPr>
        <w:t xml:space="preserve"> </w:t>
      </w:r>
      <w:r w:rsidR="00824EC2" w:rsidRPr="00F422DB">
        <w:rPr>
          <w:rFonts w:ascii="Arial" w:hAnsi="Arial" w:cs="Arial"/>
          <w:b w:val="0"/>
          <w:sz w:val="22"/>
          <w:szCs w:val="22"/>
        </w:rPr>
        <w:t xml:space="preserve">Mitigated </w:t>
      </w:r>
      <w:r w:rsidR="00174173" w:rsidRPr="00F422DB">
        <w:rPr>
          <w:rFonts w:ascii="Arial" w:hAnsi="Arial" w:cs="Arial"/>
          <w:b w:val="0"/>
          <w:sz w:val="22"/>
          <w:szCs w:val="22"/>
        </w:rPr>
        <w:t>Negative Declaration</w:t>
      </w:r>
      <w:r w:rsidR="007760B8" w:rsidRPr="00F422DB">
        <w:rPr>
          <w:rFonts w:ascii="Arial" w:hAnsi="Arial" w:cs="Arial"/>
          <w:b w:val="0"/>
          <w:sz w:val="22"/>
          <w:szCs w:val="22"/>
        </w:rPr>
        <w:t xml:space="preserve"> </w:t>
      </w:r>
      <w:r w:rsidR="00174173" w:rsidRPr="00F422DB">
        <w:rPr>
          <w:rFonts w:ascii="Arial" w:hAnsi="Arial" w:cs="Arial"/>
          <w:b w:val="0"/>
          <w:sz w:val="22"/>
          <w:szCs w:val="22"/>
        </w:rPr>
        <w:t>are available for review</w:t>
      </w:r>
      <w:r w:rsidR="008352BA" w:rsidRPr="00F422DB">
        <w:rPr>
          <w:rFonts w:ascii="Arial" w:hAnsi="Arial" w:cs="Arial"/>
          <w:b w:val="0"/>
          <w:sz w:val="22"/>
          <w:szCs w:val="22"/>
        </w:rPr>
        <w:t xml:space="preserve"> or purchase</w:t>
      </w:r>
      <w:r w:rsidR="00174173" w:rsidRPr="00F422DB">
        <w:rPr>
          <w:rFonts w:ascii="Arial" w:hAnsi="Arial" w:cs="Arial"/>
          <w:b w:val="0"/>
          <w:sz w:val="22"/>
          <w:szCs w:val="22"/>
        </w:rPr>
        <w:t xml:space="preserve"> at the County address provided above</w:t>
      </w:r>
      <w:r w:rsidR="00A01273" w:rsidRPr="00F422DB">
        <w:rPr>
          <w:rFonts w:ascii="Arial" w:hAnsi="Arial" w:cs="Arial"/>
          <w:b w:val="0"/>
          <w:sz w:val="22"/>
          <w:szCs w:val="22"/>
        </w:rPr>
        <w:t xml:space="preserve"> </w:t>
      </w:r>
      <w:r w:rsidR="009367BA" w:rsidRPr="00F422DB">
        <w:rPr>
          <w:rFonts w:ascii="Arial" w:hAnsi="Arial" w:cs="Arial"/>
          <w:b w:val="0"/>
          <w:sz w:val="22"/>
          <w:szCs w:val="22"/>
        </w:rPr>
        <w:t>and available online at:</w:t>
      </w:r>
      <w:r w:rsidR="00A01273" w:rsidRPr="00F422DB">
        <w:rPr>
          <w:rFonts w:ascii="Arial" w:hAnsi="Arial" w:cs="Arial"/>
          <w:b w:val="0"/>
          <w:sz w:val="21"/>
          <w:szCs w:val="21"/>
        </w:rPr>
        <w:t xml:space="preserve"> </w:t>
      </w:r>
      <w:hyperlink r:id="rId4" w:history="1">
        <w:r w:rsidR="009367BA" w:rsidRPr="009225BF">
          <w:rPr>
            <w:rStyle w:val="Hyperlink"/>
            <w:rFonts w:ascii="Arial" w:hAnsi="Arial" w:cs="Arial"/>
            <w:b w:val="0"/>
            <w:szCs w:val="24"/>
          </w:rPr>
          <w:t>https://www.suttercounty.org/doc/government/depts/ds/ps/ceqa</w:t>
        </w:r>
      </w:hyperlink>
      <w:r w:rsidR="009367BA">
        <w:rPr>
          <w:rFonts w:ascii="Arial" w:hAnsi="Arial" w:cs="Arial"/>
          <w:b w:val="0"/>
          <w:szCs w:val="24"/>
        </w:rPr>
        <w:t xml:space="preserve"> </w:t>
      </w:r>
    </w:p>
    <w:p w14:paraId="2C4E7F64" w14:textId="77777777" w:rsidR="00E009F6" w:rsidRPr="00BA7D92" w:rsidRDefault="00E009F6" w:rsidP="00DE4DA2">
      <w:pPr>
        <w:pStyle w:val="Subtitle"/>
        <w:jc w:val="both"/>
        <w:rPr>
          <w:rFonts w:ascii="Arial" w:hAnsi="Arial" w:cs="Arial"/>
          <w:b w:val="0"/>
          <w:szCs w:val="24"/>
        </w:rPr>
      </w:pPr>
    </w:p>
    <w:p w14:paraId="5A79F259" w14:textId="77777777" w:rsidR="00DE4DA2" w:rsidRPr="00BA7D92" w:rsidRDefault="00DE4DA2" w:rsidP="00DE4DA2">
      <w:pPr>
        <w:pStyle w:val="Subtitle"/>
        <w:jc w:val="both"/>
        <w:rPr>
          <w:rFonts w:ascii="Arial" w:hAnsi="Arial" w:cs="Arial"/>
          <w:b w:val="0"/>
          <w:szCs w:val="24"/>
        </w:rPr>
      </w:pPr>
      <w:r w:rsidRPr="00BA7D92">
        <w:rPr>
          <w:rFonts w:ascii="Arial" w:hAnsi="Arial" w:cs="Arial"/>
          <w:szCs w:val="24"/>
        </w:rPr>
        <w:t>PUBLIC MEETING:</w:t>
      </w:r>
      <w:r w:rsidRPr="00BA7D92">
        <w:rPr>
          <w:rFonts w:ascii="Arial" w:hAnsi="Arial" w:cs="Arial"/>
          <w:b w:val="0"/>
          <w:szCs w:val="24"/>
        </w:rPr>
        <w:t xml:space="preserve"> </w:t>
      </w:r>
      <w:r w:rsidR="00984DC5">
        <w:rPr>
          <w:rFonts w:ascii="Arial" w:hAnsi="Arial" w:cs="Arial"/>
          <w:b w:val="0"/>
          <w:szCs w:val="24"/>
        </w:rPr>
        <w:t xml:space="preserve"> </w:t>
      </w:r>
      <w:r w:rsidRPr="00984DC5">
        <w:rPr>
          <w:rFonts w:ascii="Arial" w:hAnsi="Arial" w:cs="Arial"/>
          <w:b w:val="0"/>
          <w:szCs w:val="24"/>
        </w:rPr>
        <w:t>Th</w:t>
      </w:r>
      <w:r w:rsidR="0002437B" w:rsidRPr="00984DC5">
        <w:rPr>
          <w:rFonts w:ascii="Arial" w:hAnsi="Arial" w:cs="Arial"/>
          <w:b w:val="0"/>
          <w:szCs w:val="24"/>
        </w:rPr>
        <w:t>i</w:t>
      </w:r>
      <w:r w:rsidRPr="00984DC5">
        <w:rPr>
          <w:rFonts w:ascii="Arial" w:hAnsi="Arial" w:cs="Arial"/>
          <w:b w:val="0"/>
          <w:szCs w:val="24"/>
        </w:rPr>
        <w:t>s project ha</w:t>
      </w:r>
      <w:r w:rsidR="0002437B" w:rsidRPr="00984DC5">
        <w:rPr>
          <w:rFonts w:ascii="Arial" w:hAnsi="Arial" w:cs="Arial"/>
          <w:b w:val="0"/>
          <w:szCs w:val="24"/>
        </w:rPr>
        <w:t>s</w:t>
      </w:r>
      <w:r w:rsidRPr="00984DC5">
        <w:rPr>
          <w:rFonts w:ascii="Arial" w:hAnsi="Arial" w:cs="Arial"/>
          <w:b w:val="0"/>
          <w:szCs w:val="24"/>
        </w:rPr>
        <w:t xml:space="preserve"> not been scheduled for a public hearing at this time.</w:t>
      </w:r>
    </w:p>
    <w:p w14:paraId="13532411" w14:textId="77777777" w:rsidR="008C70BC" w:rsidRPr="00BA7D92" w:rsidRDefault="008C70BC" w:rsidP="00DE4DA2">
      <w:pPr>
        <w:pStyle w:val="Subtitle"/>
        <w:jc w:val="both"/>
        <w:rPr>
          <w:rFonts w:ascii="Arial" w:hAnsi="Arial" w:cs="Arial"/>
          <w:b w:val="0"/>
          <w:szCs w:val="24"/>
        </w:rPr>
      </w:pPr>
    </w:p>
    <w:p w14:paraId="779B4A95" w14:textId="77777777" w:rsidR="00DF5280" w:rsidRPr="00BF18C9" w:rsidRDefault="002B5F77" w:rsidP="00DE4DA2">
      <w:pPr>
        <w:pStyle w:val="Subtitle"/>
        <w:jc w:val="both"/>
        <w:rPr>
          <w:rFonts w:ascii="Arial" w:hAnsi="Arial" w:cs="Arial"/>
          <w:b w:val="0"/>
          <w:szCs w:val="24"/>
        </w:rPr>
      </w:pPr>
      <w:r>
        <w:rPr>
          <w:rFonts w:ascii="Arial" w:hAnsi="Arial" w:cs="Arial"/>
          <w:b w:val="0"/>
          <w:szCs w:val="24"/>
        </w:rPr>
        <w:pict w14:anchorId="78DC7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j0115856"/>
          </v:shape>
        </w:pict>
      </w:r>
      <w:bookmarkStart w:id="0" w:name="_GoBack"/>
      <w:bookmarkEnd w:id="0"/>
    </w:p>
    <w:sectPr w:rsidR="00DF5280" w:rsidRPr="00BF18C9" w:rsidSect="00870FA9">
      <w:pgSz w:w="12240" w:h="15840" w:code="1"/>
      <w:pgMar w:top="1296" w:right="1440" w:bottom="1152"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A2"/>
    <w:rsid w:val="00001E9B"/>
    <w:rsid w:val="00017DFA"/>
    <w:rsid w:val="0002437B"/>
    <w:rsid w:val="000309E5"/>
    <w:rsid w:val="000317D3"/>
    <w:rsid w:val="00031AA2"/>
    <w:rsid w:val="00031C28"/>
    <w:rsid w:val="00034A63"/>
    <w:rsid w:val="00035BE9"/>
    <w:rsid w:val="00036D8E"/>
    <w:rsid w:val="000533E7"/>
    <w:rsid w:val="00070BA8"/>
    <w:rsid w:val="000828C2"/>
    <w:rsid w:val="00087F23"/>
    <w:rsid w:val="000B37BB"/>
    <w:rsid w:val="000C2C4F"/>
    <w:rsid w:val="000D11B6"/>
    <w:rsid w:val="000D7DD5"/>
    <w:rsid w:val="00103F55"/>
    <w:rsid w:val="001052CC"/>
    <w:rsid w:val="00105511"/>
    <w:rsid w:val="001077D8"/>
    <w:rsid w:val="00123D23"/>
    <w:rsid w:val="001717F3"/>
    <w:rsid w:val="00174173"/>
    <w:rsid w:val="00183200"/>
    <w:rsid w:val="00185759"/>
    <w:rsid w:val="001E18B9"/>
    <w:rsid w:val="001E21B0"/>
    <w:rsid w:val="00206DD9"/>
    <w:rsid w:val="00215968"/>
    <w:rsid w:val="00216DE0"/>
    <w:rsid w:val="00235352"/>
    <w:rsid w:val="002358B6"/>
    <w:rsid w:val="00246AA7"/>
    <w:rsid w:val="0024708E"/>
    <w:rsid w:val="002515AE"/>
    <w:rsid w:val="002A5036"/>
    <w:rsid w:val="002B5F77"/>
    <w:rsid w:val="002B6352"/>
    <w:rsid w:val="002C2727"/>
    <w:rsid w:val="002E5993"/>
    <w:rsid w:val="002F7A02"/>
    <w:rsid w:val="00302D3E"/>
    <w:rsid w:val="0035032E"/>
    <w:rsid w:val="00355DFD"/>
    <w:rsid w:val="00361D97"/>
    <w:rsid w:val="00371671"/>
    <w:rsid w:val="003970BD"/>
    <w:rsid w:val="003A1541"/>
    <w:rsid w:val="003C1658"/>
    <w:rsid w:val="003D6AF6"/>
    <w:rsid w:val="003D6AF9"/>
    <w:rsid w:val="003E0919"/>
    <w:rsid w:val="003E3BD9"/>
    <w:rsid w:val="003E66B4"/>
    <w:rsid w:val="00400839"/>
    <w:rsid w:val="00414135"/>
    <w:rsid w:val="00414A04"/>
    <w:rsid w:val="00422F87"/>
    <w:rsid w:val="00427F08"/>
    <w:rsid w:val="00431702"/>
    <w:rsid w:val="004443AD"/>
    <w:rsid w:val="00445860"/>
    <w:rsid w:val="004503DA"/>
    <w:rsid w:val="0045445F"/>
    <w:rsid w:val="00474294"/>
    <w:rsid w:val="0048133D"/>
    <w:rsid w:val="00492143"/>
    <w:rsid w:val="004C5036"/>
    <w:rsid w:val="004C7E51"/>
    <w:rsid w:val="004D111B"/>
    <w:rsid w:val="004D316F"/>
    <w:rsid w:val="005170DC"/>
    <w:rsid w:val="00524C18"/>
    <w:rsid w:val="00527731"/>
    <w:rsid w:val="005323CD"/>
    <w:rsid w:val="00536EFF"/>
    <w:rsid w:val="00541B35"/>
    <w:rsid w:val="00545A2B"/>
    <w:rsid w:val="0056516B"/>
    <w:rsid w:val="00566135"/>
    <w:rsid w:val="00586DEC"/>
    <w:rsid w:val="00593476"/>
    <w:rsid w:val="005944B4"/>
    <w:rsid w:val="00595919"/>
    <w:rsid w:val="005A6080"/>
    <w:rsid w:val="005B1587"/>
    <w:rsid w:val="005C4CBA"/>
    <w:rsid w:val="005E62B9"/>
    <w:rsid w:val="005E68F1"/>
    <w:rsid w:val="0060774F"/>
    <w:rsid w:val="00611CFC"/>
    <w:rsid w:val="00623117"/>
    <w:rsid w:val="00651DCE"/>
    <w:rsid w:val="00674F7A"/>
    <w:rsid w:val="006A34F1"/>
    <w:rsid w:val="006A632B"/>
    <w:rsid w:val="006B4A2C"/>
    <w:rsid w:val="006D58E0"/>
    <w:rsid w:val="006E6CDC"/>
    <w:rsid w:val="00700FD0"/>
    <w:rsid w:val="00705682"/>
    <w:rsid w:val="007166A7"/>
    <w:rsid w:val="00722AF2"/>
    <w:rsid w:val="0072732D"/>
    <w:rsid w:val="007430B5"/>
    <w:rsid w:val="00767899"/>
    <w:rsid w:val="0077318E"/>
    <w:rsid w:val="007760B8"/>
    <w:rsid w:val="007A70C3"/>
    <w:rsid w:val="007B119C"/>
    <w:rsid w:val="007D1773"/>
    <w:rsid w:val="007D26BF"/>
    <w:rsid w:val="007E7892"/>
    <w:rsid w:val="008004C4"/>
    <w:rsid w:val="00812B49"/>
    <w:rsid w:val="008143AE"/>
    <w:rsid w:val="00824EC2"/>
    <w:rsid w:val="00826EF3"/>
    <w:rsid w:val="0083025D"/>
    <w:rsid w:val="008352BA"/>
    <w:rsid w:val="00856A57"/>
    <w:rsid w:val="00870FA9"/>
    <w:rsid w:val="00874D2E"/>
    <w:rsid w:val="0087760D"/>
    <w:rsid w:val="008947F6"/>
    <w:rsid w:val="008B0831"/>
    <w:rsid w:val="008C70BC"/>
    <w:rsid w:val="008D5DF7"/>
    <w:rsid w:val="008E4171"/>
    <w:rsid w:val="00910D8A"/>
    <w:rsid w:val="00924BD5"/>
    <w:rsid w:val="00925F9D"/>
    <w:rsid w:val="009367BA"/>
    <w:rsid w:val="009514BF"/>
    <w:rsid w:val="0095209B"/>
    <w:rsid w:val="00953D44"/>
    <w:rsid w:val="00977531"/>
    <w:rsid w:val="009802F5"/>
    <w:rsid w:val="00984DC5"/>
    <w:rsid w:val="00985AAD"/>
    <w:rsid w:val="00986CC9"/>
    <w:rsid w:val="009B5A53"/>
    <w:rsid w:val="00A01273"/>
    <w:rsid w:val="00A02465"/>
    <w:rsid w:val="00A22B52"/>
    <w:rsid w:val="00A32823"/>
    <w:rsid w:val="00A41167"/>
    <w:rsid w:val="00A565FC"/>
    <w:rsid w:val="00A6567C"/>
    <w:rsid w:val="00A65B1A"/>
    <w:rsid w:val="00A75365"/>
    <w:rsid w:val="00A8624E"/>
    <w:rsid w:val="00A86265"/>
    <w:rsid w:val="00A9312B"/>
    <w:rsid w:val="00A94648"/>
    <w:rsid w:val="00AA6C11"/>
    <w:rsid w:val="00AB200C"/>
    <w:rsid w:val="00AB4D0C"/>
    <w:rsid w:val="00AC325A"/>
    <w:rsid w:val="00AC655F"/>
    <w:rsid w:val="00AD3A83"/>
    <w:rsid w:val="00AF5D7A"/>
    <w:rsid w:val="00B370D0"/>
    <w:rsid w:val="00B42454"/>
    <w:rsid w:val="00B439DA"/>
    <w:rsid w:val="00B44676"/>
    <w:rsid w:val="00B5369B"/>
    <w:rsid w:val="00B7675B"/>
    <w:rsid w:val="00B818FD"/>
    <w:rsid w:val="00BA7D92"/>
    <w:rsid w:val="00BC124E"/>
    <w:rsid w:val="00BC6649"/>
    <w:rsid w:val="00BF18C9"/>
    <w:rsid w:val="00C041B4"/>
    <w:rsid w:val="00C13359"/>
    <w:rsid w:val="00C14F07"/>
    <w:rsid w:val="00C279A9"/>
    <w:rsid w:val="00C46F49"/>
    <w:rsid w:val="00C50D1E"/>
    <w:rsid w:val="00C54028"/>
    <w:rsid w:val="00CA4431"/>
    <w:rsid w:val="00CA496E"/>
    <w:rsid w:val="00CB1DE2"/>
    <w:rsid w:val="00CB32D6"/>
    <w:rsid w:val="00CC1BE9"/>
    <w:rsid w:val="00CF0EE8"/>
    <w:rsid w:val="00CF65D3"/>
    <w:rsid w:val="00D12C02"/>
    <w:rsid w:val="00D30FE4"/>
    <w:rsid w:val="00D32C2F"/>
    <w:rsid w:val="00D417DF"/>
    <w:rsid w:val="00D41DF4"/>
    <w:rsid w:val="00D62C8D"/>
    <w:rsid w:val="00D652CB"/>
    <w:rsid w:val="00D81C44"/>
    <w:rsid w:val="00D824B2"/>
    <w:rsid w:val="00D867FB"/>
    <w:rsid w:val="00DB31B9"/>
    <w:rsid w:val="00DC3DF2"/>
    <w:rsid w:val="00DD0C26"/>
    <w:rsid w:val="00DD35FA"/>
    <w:rsid w:val="00DD4E2A"/>
    <w:rsid w:val="00DE4DA2"/>
    <w:rsid w:val="00DE546F"/>
    <w:rsid w:val="00DE7430"/>
    <w:rsid w:val="00DF0091"/>
    <w:rsid w:val="00DF1894"/>
    <w:rsid w:val="00DF5280"/>
    <w:rsid w:val="00E009F6"/>
    <w:rsid w:val="00E064B6"/>
    <w:rsid w:val="00E273B4"/>
    <w:rsid w:val="00E333F9"/>
    <w:rsid w:val="00E367D4"/>
    <w:rsid w:val="00E54319"/>
    <w:rsid w:val="00E56929"/>
    <w:rsid w:val="00E63F2D"/>
    <w:rsid w:val="00E65242"/>
    <w:rsid w:val="00E70B4E"/>
    <w:rsid w:val="00E74855"/>
    <w:rsid w:val="00E83E63"/>
    <w:rsid w:val="00E845E6"/>
    <w:rsid w:val="00EA2C41"/>
    <w:rsid w:val="00EA3285"/>
    <w:rsid w:val="00EB6047"/>
    <w:rsid w:val="00EC43A4"/>
    <w:rsid w:val="00EC674A"/>
    <w:rsid w:val="00ED09FB"/>
    <w:rsid w:val="00EF63D0"/>
    <w:rsid w:val="00F10289"/>
    <w:rsid w:val="00F24DE5"/>
    <w:rsid w:val="00F422DB"/>
    <w:rsid w:val="00F43D93"/>
    <w:rsid w:val="00F46F93"/>
    <w:rsid w:val="00F51CC2"/>
    <w:rsid w:val="00F7378D"/>
    <w:rsid w:val="00F87007"/>
    <w:rsid w:val="00FA5836"/>
    <w:rsid w:val="00FB518D"/>
    <w:rsid w:val="00FE3626"/>
    <w:rsid w:val="00FE6FE2"/>
    <w:rsid w:val="00FE7A3D"/>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6C6949"/>
  <w15:docId w15:val="{CF30B785-5FEC-43FD-949B-C4401A0E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4DA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4DA2"/>
    <w:pPr>
      <w:jc w:val="center"/>
    </w:pPr>
    <w:rPr>
      <w:b/>
    </w:rPr>
  </w:style>
  <w:style w:type="paragraph" w:styleId="Subtitle">
    <w:name w:val="Subtitle"/>
    <w:basedOn w:val="Normal"/>
    <w:link w:val="SubtitleChar"/>
    <w:qFormat/>
    <w:rsid w:val="00DE4DA2"/>
    <w:pPr>
      <w:jc w:val="center"/>
    </w:pPr>
    <w:rPr>
      <w:b/>
    </w:rPr>
  </w:style>
  <w:style w:type="paragraph" w:styleId="BalloonText">
    <w:name w:val="Balloon Text"/>
    <w:basedOn w:val="Normal"/>
    <w:semiHidden/>
    <w:rsid w:val="00CF65D3"/>
    <w:rPr>
      <w:rFonts w:ascii="Tahoma" w:hAnsi="Tahoma" w:cs="Tahoma"/>
      <w:sz w:val="16"/>
      <w:szCs w:val="16"/>
    </w:rPr>
  </w:style>
  <w:style w:type="character" w:customStyle="1" w:styleId="SubtitleChar">
    <w:name w:val="Subtitle Char"/>
    <w:basedOn w:val="DefaultParagraphFont"/>
    <w:link w:val="Subtitle"/>
    <w:rsid w:val="002E5993"/>
    <w:rPr>
      <w:b/>
      <w:sz w:val="24"/>
    </w:rPr>
  </w:style>
  <w:style w:type="character" w:styleId="Hyperlink">
    <w:name w:val="Hyperlink"/>
    <w:basedOn w:val="DefaultParagraphFont"/>
    <w:uiPriority w:val="99"/>
    <w:unhideWhenUsed/>
    <w:rsid w:val="009367BA"/>
    <w:rPr>
      <w:color w:val="0000FF"/>
      <w:u w:val="single"/>
    </w:rPr>
  </w:style>
  <w:style w:type="character" w:styleId="UnresolvedMention">
    <w:name w:val="Unresolved Mention"/>
    <w:basedOn w:val="DefaultParagraphFont"/>
    <w:uiPriority w:val="99"/>
    <w:semiHidden/>
    <w:unhideWhenUsed/>
    <w:rsid w:val="00936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4244">
      <w:bodyDiv w:val="1"/>
      <w:marLeft w:val="0"/>
      <w:marRight w:val="0"/>
      <w:marTop w:val="0"/>
      <w:marBottom w:val="0"/>
      <w:divBdr>
        <w:top w:val="none" w:sz="0" w:space="0" w:color="auto"/>
        <w:left w:val="none" w:sz="0" w:space="0" w:color="auto"/>
        <w:bottom w:val="none" w:sz="0" w:space="0" w:color="auto"/>
        <w:right w:val="none" w:sz="0" w:space="0" w:color="auto"/>
      </w:divBdr>
    </w:div>
    <w:div w:id="476647290">
      <w:bodyDiv w:val="1"/>
      <w:marLeft w:val="0"/>
      <w:marRight w:val="0"/>
      <w:marTop w:val="0"/>
      <w:marBottom w:val="0"/>
      <w:divBdr>
        <w:top w:val="none" w:sz="0" w:space="0" w:color="auto"/>
        <w:left w:val="none" w:sz="0" w:space="0" w:color="auto"/>
        <w:bottom w:val="none" w:sz="0" w:space="0" w:color="auto"/>
        <w:right w:val="none" w:sz="0" w:space="0" w:color="auto"/>
      </w:divBdr>
    </w:div>
    <w:div w:id="708338271">
      <w:bodyDiv w:val="1"/>
      <w:marLeft w:val="0"/>
      <w:marRight w:val="0"/>
      <w:marTop w:val="0"/>
      <w:marBottom w:val="0"/>
      <w:divBdr>
        <w:top w:val="none" w:sz="0" w:space="0" w:color="auto"/>
        <w:left w:val="none" w:sz="0" w:space="0" w:color="auto"/>
        <w:bottom w:val="none" w:sz="0" w:space="0" w:color="auto"/>
        <w:right w:val="none" w:sz="0" w:space="0" w:color="auto"/>
      </w:divBdr>
    </w:div>
    <w:div w:id="736054917">
      <w:bodyDiv w:val="1"/>
      <w:marLeft w:val="0"/>
      <w:marRight w:val="0"/>
      <w:marTop w:val="0"/>
      <w:marBottom w:val="0"/>
      <w:divBdr>
        <w:top w:val="none" w:sz="0" w:space="0" w:color="auto"/>
        <w:left w:val="none" w:sz="0" w:space="0" w:color="auto"/>
        <w:bottom w:val="none" w:sz="0" w:space="0" w:color="auto"/>
        <w:right w:val="none" w:sz="0" w:space="0" w:color="auto"/>
      </w:divBdr>
    </w:div>
    <w:div w:id="8757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uttercounty.org/doc/government/depts/ds/ps/ce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INTENT</vt:lpstr>
    </vt:vector>
  </TitlesOfParts>
  <Company>Sutter County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creator>l</dc:creator>
  <cp:lastModifiedBy>Steve Geiger</cp:lastModifiedBy>
  <cp:revision>3</cp:revision>
  <cp:lastPrinted>2011-07-13T16:56:00Z</cp:lastPrinted>
  <dcterms:created xsi:type="dcterms:W3CDTF">2022-05-26T01:19:00Z</dcterms:created>
  <dcterms:modified xsi:type="dcterms:W3CDTF">2022-05-26T01:20:00Z</dcterms:modified>
</cp:coreProperties>
</file>