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FF" w:rsidRDefault="0014548D" w:rsidP="00CB4BFF">
      <w:pPr>
        <w:rPr>
          <w:rFonts w:ascii="Arial" w:hAnsi="Arial" w:cs="Arial"/>
        </w:rPr>
      </w:pPr>
      <w:r>
        <w:rPr>
          <w:rFonts w:ascii="Arial" w:hAnsi="Arial" w:cs="Arial"/>
          <w:noProof/>
        </w:rPr>
        <w:drawing>
          <wp:anchor distT="0" distB="0" distL="114300" distR="114300" simplePos="0" relativeHeight="251669504" behindDoc="0" locked="0" layoutInCell="1" allowOverlap="1">
            <wp:simplePos x="0" y="0"/>
            <wp:positionH relativeFrom="margin">
              <wp:posOffset>-266700</wp:posOffset>
            </wp:positionH>
            <wp:positionV relativeFrom="margin">
              <wp:posOffset>-838835</wp:posOffset>
            </wp:positionV>
            <wp:extent cx="1276350" cy="1276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4B105B">
        <w:rPr>
          <w:rFonts w:ascii="Arial" w:hAnsi="Arial" w:cs="Arial"/>
        </w:rPr>
        <w:tab/>
      </w:r>
    </w:p>
    <w:p w:rsidR="00226527" w:rsidRDefault="00CB4BFF" w:rsidP="00CB4BFF">
      <w:pPr>
        <w:rPr>
          <w:rFonts w:ascii="Arial" w:hAnsi="Arial" w:cs="Arial"/>
        </w:rPr>
      </w:pPr>
      <w:r>
        <w:rPr>
          <w:rFonts w:ascii="Arial" w:hAnsi="Arial" w:cs="Arial"/>
        </w:rPr>
        <w:t xml:space="preserve">                             </w:t>
      </w:r>
    </w:p>
    <w:p w:rsidR="001F3FA9" w:rsidRPr="008B1E31" w:rsidRDefault="00226527" w:rsidP="00CB4BFF">
      <w:pPr>
        <w:rPr>
          <w:rFonts w:ascii="Arial" w:hAnsi="Arial" w:cs="Arial"/>
          <w:sz w:val="22"/>
          <w:szCs w:val="22"/>
        </w:rPr>
      </w:pPr>
      <w:r w:rsidRPr="008B1E31">
        <w:rPr>
          <w:rFonts w:ascii="Arial" w:hAnsi="Arial" w:cs="Arial"/>
          <w:sz w:val="22"/>
          <w:szCs w:val="22"/>
        </w:rPr>
        <w:tab/>
      </w:r>
      <w:r w:rsidRPr="008B1E31">
        <w:rPr>
          <w:rFonts w:ascii="Arial" w:hAnsi="Arial" w:cs="Arial"/>
          <w:sz w:val="22"/>
          <w:szCs w:val="22"/>
        </w:rPr>
        <w:tab/>
      </w:r>
      <w:r w:rsidRPr="008B1E31">
        <w:rPr>
          <w:rFonts w:ascii="Arial" w:hAnsi="Arial" w:cs="Arial"/>
          <w:sz w:val="22"/>
          <w:szCs w:val="22"/>
        </w:rPr>
        <w:tab/>
        <w:t xml:space="preserve">    </w:t>
      </w:r>
      <w:r w:rsidR="00CB4BFF" w:rsidRPr="008B1E31">
        <w:rPr>
          <w:rFonts w:ascii="Arial" w:hAnsi="Arial" w:cs="Arial"/>
          <w:sz w:val="22"/>
          <w:szCs w:val="22"/>
        </w:rPr>
        <w:t xml:space="preserve"> </w:t>
      </w:r>
      <w:r w:rsidR="001F3FA9" w:rsidRPr="008B1E31">
        <w:rPr>
          <w:b/>
          <w:bCs/>
          <w:sz w:val="22"/>
          <w:szCs w:val="22"/>
        </w:rPr>
        <w:t>NOTICE OF PUBLIC HEARING</w:t>
      </w:r>
    </w:p>
    <w:p w:rsidR="001F3FA9" w:rsidRPr="008B1E31" w:rsidRDefault="001F3FA9" w:rsidP="001F3FA9">
      <w:pPr>
        <w:tabs>
          <w:tab w:val="center" w:pos="5400"/>
        </w:tabs>
        <w:jc w:val="both"/>
        <w:rPr>
          <w:b/>
          <w:bCs/>
          <w:sz w:val="22"/>
          <w:szCs w:val="22"/>
        </w:rPr>
      </w:pPr>
      <w:r w:rsidRPr="008B1E31">
        <w:rPr>
          <w:b/>
          <w:bCs/>
          <w:sz w:val="22"/>
          <w:szCs w:val="22"/>
        </w:rPr>
        <w:tab/>
      </w:r>
    </w:p>
    <w:p w:rsidR="001F3FA9" w:rsidRPr="008B1E31" w:rsidRDefault="001F3FA9" w:rsidP="00D5417B">
      <w:pPr>
        <w:jc w:val="both"/>
        <w:rPr>
          <w:sz w:val="22"/>
          <w:szCs w:val="22"/>
        </w:rPr>
      </w:pPr>
      <w:r w:rsidRPr="008B1E31">
        <w:rPr>
          <w:sz w:val="22"/>
          <w:szCs w:val="22"/>
        </w:rPr>
        <w:t>Notice is hereby given the Planning Commission of the County of Amador</w:t>
      </w:r>
      <w:r w:rsidR="00A07BA4" w:rsidRPr="008B1E31">
        <w:rPr>
          <w:sz w:val="22"/>
          <w:szCs w:val="22"/>
        </w:rPr>
        <w:t>,</w:t>
      </w:r>
      <w:r w:rsidRPr="008B1E31">
        <w:rPr>
          <w:sz w:val="22"/>
          <w:szCs w:val="22"/>
        </w:rPr>
        <w:t xml:space="preserve"> State of California</w:t>
      </w:r>
      <w:r w:rsidR="00A07BA4" w:rsidRPr="008B1E31">
        <w:rPr>
          <w:sz w:val="22"/>
          <w:szCs w:val="22"/>
        </w:rPr>
        <w:t>,</w:t>
      </w:r>
      <w:r w:rsidRPr="008B1E31">
        <w:rPr>
          <w:sz w:val="22"/>
          <w:szCs w:val="22"/>
        </w:rPr>
        <w:t xml:space="preserve"> has received an application for the project described in this notice</w:t>
      </w:r>
      <w:r w:rsidR="00A07BA4" w:rsidRPr="008B1E31">
        <w:rPr>
          <w:sz w:val="22"/>
          <w:szCs w:val="22"/>
        </w:rPr>
        <w:t>.</w:t>
      </w:r>
      <w:r w:rsidR="0027327A">
        <w:rPr>
          <w:sz w:val="22"/>
          <w:szCs w:val="22"/>
        </w:rPr>
        <w:t xml:space="preserve"> </w:t>
      </w:r>
    </w:p>
    <w:p w:rsidR="001F3FA9" w:rsidRPr="008B1E31" w:rsidRDefault="001F3FA9" w:rsidP="00D5417B">
      <w:pPr>
        <w:jc w:val="both"/>
        <w:rPr>
          <w:sz w:val="22"/>
          <w:szCs w:val="22"/>
        </w:rPr>
      </w:pPr>
    </w:p>
    <w:p w:rsidR="003A420A" w:rsidRDefault="001F3FA9" w:rsidP="00D5417B">
      <w:pPr>
        <w:tabs>
          <w:tab w:val="left" w:pos="-120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2"/>
          <w:szCs w:val="22"/>
        </w:rPr>
      </w:pPr>
      <w:r w:rsidRPr="008B1E31">
        <w:rPr>
          <w:b/>
          <w:bCs/>
          <w:sz w:val="22"/>
          <w:szCs w:val="22"/>
        </w:rPr>
        <w:t>PROJECT NAME AND DESCRIPTION:</w:t>
      </w:r>
      <w:r w:rsidRPr="008B1E31">
        <w:rPr>
          <w:sz w:val="22"/>
          <w:szCs w:val="22"/>
        </w:rPr>
        <w:t xml:space="preserve"> </w:t>
      </w:r>
      <w:r w:rsidR="00BD64EE" w:rsidRPr="00BD64EE">
        <w:rPr>
          <w:bCs/>
          <w:sz w:val="22"/>
          <w:szCs w:val="22"/>
        </w:rPr>
        <w:t xml:space="preserve">Zone change ZC-19;12-1 </w:t>
      </w:r>
      <w:proofErr w:type="spellStart"/>
      <w:r w:rsidR="00BD64EE" w:rsidRPr="00BD64EE">
        <w:rPr>
          <w:bCs/>
          <w:sz w:val="22"/>
          <w:szCs w:val="22"/>
        </w:rPr>
        <w:t>Cazadd</w:t>
      </w:r>
      <w:proofErr w:type="spellEnd"/>
      <w:r w:rsidR="00BD64EE" w:rsidRPr="00BD64EE">
        <w:rPr>
          <w:bCs/>
          <w:sz w:val="22"/>
          <w:szCs w:val="22"/>
        </w:rPr>
        <w:t xml:space="preserve"> from the “X,” Special Use zoning district to the “AG,” Exclusive Agriculture zoning district in conjunction with a request for inclusion of 40 acres into a California Land Conservation Act (CLCA) Contract. APN: 011-140-036</w:t>
      </w:r>
    </w:p>
    <w:p w:rsidR="00BD64EE" w:rsidRPr="008B1E31" w:rsidRDefault="00BD64EE" w:rsidP="00D5417B">
      <w:pPr>
        <w:tabs>
          <w:tab w:val="left" w:pos="-120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2"/>
          <w:szCs w:val="22"/>
        </w:rPr>
      </w:pPr>
    </w:p>
    <w:p w:rsidR="00BC2F0D" w:rsidRPr="008B1E31" w:rsidRDefault="00BC2F0D" w:rsidP="00D5417B">
      <w:pPr>
        <w:jc w:val="both"/>
        <w:rPr>
          <w:rFonts w:eastAsia="Calibri"/>
          <w:sz w:val="22"/>
          <w:szCs w:val="22"/>
        </w:rPr>
      </w:pPr>
      <w:r w:rsidRPr="008B1E31">
        <w:rPr>
          <w:rFonts w:eastAsia="Calibri"/>
          <w:b/>
          <w:sz w:val="22"/>
          <w:szCs w:val="22"/>
        </w:rPr>
        <w:t>PROPERTY OWNER</w:t>
      </w:r>
      <w:r w:rsidR="00FF064B" w:rsidRPr="008B1E31">
        <w:rPr>
          <w:rFonts w:eastAsia="Calibri"/>
          <w:b/>
          <w:sz w:val="22"/>
          <w:szCs w:val="22"/>
        </w:rPr>
        <w:t>S</w:t>
      </w:r>
      <w:r w:rsidRPr="008B1E31">
        <w:rPr>
          <w:rFonts w:eastAsia="Calibri"/>
          <w:b/>
          <w:sz w:val="22"/>
          <w:szCs w:val="22"/>
        </w:rPr>
        <w:t>:</w:t>
      </w:r>
      <w:r w:rsidRPr="008B1E31">
        <w:rPr>
          <w:rFonts w:eastAsia="Calibri"/>
          <w:sz w:val="22"/>
          <w:szCs w:val="22"/>
        </w:rPr>
        <w:t xml:space="preserve"> </w:t>
      </w:r>
      <w:r w:rsidR="00BD64EE">
        <w:rPr>
          <w:rFonts w:eastAsia="Calibri"/>
          <w:bCs/>
          <w:sz w:val="22"/>
          <w:szCs w:val="22"/>
        </w:rPr>
        <w:t>BD Trust</w:t>
      </w:r>
    </w:p>
    <w:p w:rsidR="00BC2F0D" w:rsidRPr="008B1E31" w:rsidRDefault="00BC2F0D" w:rsidP="00D5417B">
      <w:pPr>
        <w:jc w:val="both"/>
        <w:rPr>
          <w:rFonts w:eastAsia="Calibri"/>
          <w:sz w:val="22"/>
          <w:szCs w:val="22"/>
        </w:rPr>
      </w:pPr>
      <w:r w:rsidRPr="008B1E31">
        <w:rPr>
          <w:rFonts w:eastAsia="Calibri"/>
          <w:b/>
          <w:sz w:val="22"/>
          <w:szCs w:val="22"/>
        </w:rPr>
        <w:t>SUPERVISORIAL DISTRICT:</w:t>
      </w:r>
      <w:r w:rsidR="00BD64EE">
        <w:rPr>
          <w:rFonts w:eastAsia="Calibri"/>
          <w:sz w:val="22"/>
          <w:szCs w:val="22"/>
        </w:rPr>
        <w:t xml:space="preserve"> 1</w:t>
      </w:r>
    </w:p>
    <w:p w:rsidR="00B1694D" w:rsidRPr="008B1E31" w:rsidRDefault="00BC2F0D" w:rsidP="00B1694D">
      <w:pPr>
        <w:jc w:val="both"/>
        <w:rPr>
          <w:rFonts w:eastAsia="Calibri"/>
          <w:bCs/>
          <w:sz w:val="22"/>
          <w:szCs w:val="22"/>
        </w:rPr>
      </w:pPr>
      <w:r w:rsidRPr="008B1E31">
        <w:rPr>
          <w:rFonts w:eastAsia="Calibri"/>
          <w:b/>
          <w:sz w:val="22"/>
          <w:szCs w:val="22"/>
        </w:rPr>
        <w:t>LOCATION:</w:t>
      </w:r>
      <w:r w:rsidRPr="008B1E31">
        <w:rPr>
          <w:rFonts w:eastAsia="Calibri"/>
          <w:sz w:val="22"/>
          <w:szCs w:val="22"/>
        </w:rPr>
        <w:t xml:space="preserve"> </w:t>
      </w:r>
      <w:r w:rsidR="00BD64EE">
        <w:rPr>
          <w:rFonts w:eastAsia="Calibri"/>
          <w:bCs/>
          <w:sz w:val="22"/>
          <w:szCs w:val="22"/>
        </w:rPr>
        <w:t>9949 State Highway 88 Jackson, CA 95642</w:t>
      </w:r>
    </w:p>
    <w:p w:rsidR="00B1694D" w:rsidRPr="008B1E31" w:rsidRDefault="00B1694D" w:rsidP="00B1694D">
      <w:pPr>
        <w:jc w:val="both"/>
        <w:rPr>
          <w:rFonts w:eastAsia="Calibri"/>
          <w:bCs/>
          <w:sz w:val="22"/>
          <w:szCs w:val="22"/>
        </w:rPr>
      </w:pPr>
    </w:p>
    <w:p w:rsidR="00BC2F0D" w:rsidRPr="008B1E31" w:rsidRDefault="00B1694D" w:rsidP="00B1694D">
      <w:pPr>
        <w:jc w:val="both"/>
        <w:rPr>
          <w:rFonts w:eastAsia="Calibri"/>
          <w:bCs/>
          <w:i/>
          <w:sz w:val="22"/>
          <w:szCs w:val="22"/>
        </w:rPr>
      </w:pPr>
      <w:r w:rsidRPr="008B1E31">
        <w:rPr>
          <w:rFonts w:eastAsia="Calibri"/>
          <w:b/>
          <w:bCs/>
          <w:i/>
          <w:sz w:val="22"/>
          <w:szCs w:val="22"/>
        </w:rPr>
        <w:t>NOTE:</w:t>
      </w:r>
      <w:r w:rsidRPr="008B1E31">
        <w:rPr>
          <w:rFonts w:eastAsia="Calibri"/>
          <w:bCs/>
          <w:i/>
          <w:sz w:val="22"/>
          <w:szCs w:val="22"/>
        </w:rPr>
        <w:t xml:space="preserve"> </w:t>
      </w:r>
      <w:r w:rsidR="00F71824" w:rsidRPr="008B1E31">
        <w:rPr>
          <w:rFonts w:eastAsia="Calibri"/>
          <w:bCs/>
          <w:i/>
          <w:sz w:val="22"/>
          <w:szCs w:val="22"/>
        </w:rPr>
        <w:t>SEE MAP ON REVERSE.</w:t>
      </w:r>
      <w:r w:rsidRPr="008B1E31">
        <w:rPr>
          <w:rFonts w:eastAsia="Calibri"/>
          <w:bCs/>
          <w:i/>
          <w:sz w:val="22"/>
          <w:szCs w:val="22"/>
        </w:rPr>
        <w:t xml:space="preserve"> </w:t>
      </w:r>
      <w:r w:rsidRPr="008B1E31">
        <w:rPr>
          <w:rFonts w:eastAsia="Calibri"/>
          <w:b/>
          <w:bCs/>
          <w:i/>
          <w:sz w:val="22"/>
          <w:szCs w:val="22"/>
        </w:rPr>
        <w:t xml:space="preserve">The Staff Report will be available online (typically the Tuesday prior to the meeting) for viewing at </w:t>
      </w:r>
      <w:hyperlink r:id="rId10" w:history="1">
        <w:r w:rsidRPr="008B1E31">
          <w:rPr>
            <w:rStyle w:val="Hyperlink"/>
            <w:rFonts w:eastAsia="Calibri"/>
            <w:b/>
            <w:bCs/>
            <w:i/>
            <w:sz w:val="22"/>
            <w:szCs w:val="22"/>
          </w:rPr>
          <w:t>http://www.amadorgov.org</w:t>
        </w:r>
      </w:hyperlink>
      <w:r w:rsidRPr="008B1E31">
        <w:rPr>
          <w:rFonts w:eastAsia="Calibri"/>
          <w:b/>
          <w:bCs/>
          <w:i/>
          <w:sz w:val="22"/>
          <w:szCs w:val="22"/>
        </w:rPr>
        <w:t xml:space="preserve"> in the “Agendas and Minutes” section.</w:t>
      </w:r>
      <w:r w:rsidRPr="008B1E31">
        <w:rPr>
          <w:rFonts w:eastAsia="Calibri"/>
          <w:bCs/>
          <w:i/>
          <w:sz w:val="22"/>
          <w:szCs w:val="22"/>
        </w:rPr>
        <w:t xml:space="preserve"> </w:t>
      </w:r>
    </w:p>
    <w:p w:rsidR="00BC2F0D" w:rsidRPr="008B1E31" w:rsidRDefault="00BC2F0D" w:rsidP="00D5417B">
      <w:pPr>
        <w:tabs>
          <w:tab w:val="left" w:pos="-120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2"/>
          <w:szCs w:val="22"/>
        </w:rPr>
      </w:pPr>
    </w:p>
    <w:p w:rsidR="00685001" w:rsidRPr="008B1E31" w:rsidRDefault="001F3FA9" w:rsidP="00685001">
      <w:pPr>
        <w:jc w:val="both"/>
        <w:rPr>
          <w:b/>
          <w:bCs/>
          <w:sz w:val="22"/>
          <w:szCs w:val="22"/>
        </w:rPr>
      </w:pPr>
      <w:r w:rsidRPr="008B1E31">
        <w:rPr>
          <w:b/>
          <w:bCs/>
          <w:sz w:val="22"/>
          <w:szCs w:val="22"/>
        </w:rPr>
        <w:t>ENVIRONMENTAL REVIEW PROCESS:</w:t>
      </w:r>
      <w:r w:rsidRPr="008B1E31">
        <w:rPr>
          <w:sz w:val="22"/>
          <w:szCs w:val="22"/>
        </w:rPr>
        <w:t xml:space="preserve">  </w:t>
      </w:r>
      <w:r w:rsidR="00685001" w:rsidRPr="008B1E31">
        <w:rPr>
          <w:bCs/>
          <w:sz w:val="22"/>
          <w:szCs w:val="22"/>
        </w:rPr>
        <w:t>In accordance with the California Environmental Quality Act (CEQA), the lead agency, the Amador County Planning Commission, intends to consider the adoption of a</w:t>
      </w:r>
      <w:r w:rsidR="00BD64EE">
        <w:rPr>
          <w:bCs/>
          <w:sz w:val="22"/>
          <w:szCs w:val="22"/>
        </w:rPr>
        <w:t xml:space="preserve"> Mitigated</w:t>
      </w:r>
      <w:r w:rsidR="00685001" w:rsidRPr="008B1E31">
        <w:rPr>
          <w:bCs/>
          <w:sz w:val="22"/>
          <w:szCs w:val="22"/>
        </w:rPr>
        <w:t xml:space="preserve"> Negative Declaration, as the project is consistent with the Amador County General Plan and zoning codes.  The environmental assessment and application materials appear to be complete and indicate there are no extraordinary or unique environmental issues not normally mitigated for with the County's standard </w:t>
      </w:r>
      <w:r w:rsidR="00BD64EE">
        <w:rPr>
          <w:bCs/>
          <w:sz w:val="22"/>
          <w:szCs w:val="22"/>
        </w:rPr>
        <w:t>mitigations</w:t>
      </w:r>
      <w:r w:rsidR="00685001" w:rsidRPr="008B1E31">
        <w:rPr>
          <w:bCs/>
          <w:sz w:val="22"/>
          <w:szCs w:val="22"/>
        </w:rPr>
        <w:t xml:space="preserve"> which would be applied to this type of project.  If, during the processing of this application, it is determined that there are state or local issues which cannot be found to be insignificant or adequately mitigated through standard conditions, it may be found by the Planning Commission or Board of Supervisors an Environmental Impact Report (EIR) shall be prepared. The Technical Advisory Committee (TAC) has reviewed this project and has found no technical objection to the approval of this project with the adoption of a</w:t>
      </w:r>
      <w:r w:rsidR="00BD64EE">
        <w:rPr>
          <w:bCs/>
          <w:sz w:val="22"/>
          <w:szCs w:val="22"/>
        </w:rPr>
        <w:t xml:space="preserve"> </w:t>
      </w:r>
      <w:proofErr w:type="spellStart"/>
      <w:r w:rsidR="00BD64EE">
        <w:rPr>
          <w:bCs/>
          <w:sz w:val="22"/>
          <w:szCs w:val="22"/>
        </w:rPr>
        <w:t>Mi</w:t>
      </w:r>
      <w:proofErr w:type="spellEnd"/>
      <w:r w:rsidR="00685001" w:rsidRPr="008B1E31">
        <w:rPr>
          <w:bCs/>
          <w:sz w:val="22"/>
          <w:szCs w:val="22"/>
        </w:rPr>
        <w:t xml:space="preserve"> Negative Declaration.</w:t>
      </w:r>
      <w:r w:rsidR="00685001" w:rsidRPr="008B1E31">
        <w:rPr>
          <w:b/>
          <w:bCs/>
          <w:sz w:val="22"/>
          <w:szCs w:val="22"/>
        </w:rPr>
        <w:t xml:space="preserve">  </w:t>
      </w:r>
      <w:r w:rsidR="0019118B" w:rsidRPr="008B1E31">
        <w:rPr>
          <w:bCs/>
          <w:sz w:val="22"/>
          <w:szCs w:val="22"/>
        </w:rPr>
        <w:t xml:space="preserve">The required environmental review and comment period for this project will commence on </w:t>
      </w:r>
      <w:r w:rsidR="0027327A">
        <w:rPr>
          <w:bCs/>
          <w:sz w:val="22"/>
          <w:szCs w:val="22"/>
          <w:u w:val="single"/>
        </w:rPr>
        <w:t>March</w:t>
      </w:r>
      <w:r w:rsidR="0019118B" w:rsidRPr="008B1E31">
        <w:rPr>
          <w:bCs/>
          <w:sz w:val="22"/>
          <w:szCs w:val="22"/>
          <w:u w:val="single"/>
        </w:rPr>
        <w:t xml:space="preserve"> </w:t>
      </w:r>
      <w:r w:rsidR="0027327A">
        <w:rPr>
          <w:bCs/>
          <w:sz w:val="22"/>
          <w:szCs w:val="22"/>
          <w:u w:val="single"/>
        </w:rPr>
        <w:t>23</w:t>
      </w:r>
      <w:r w:rsidR="0019118B" w:rsidRPr="008B1E31">
        <w:rPr>
          <w:bCs/>
          <w:sz w:val="22"/>
          <w:szCs w:val="22"/>
          <w:u w:val="single"/>
        </w:rPr>
        <w:t>, 202</w:t>
      </w:r>
      <w:r w:rsidR="003A420A">
        <w:rPr>
          <w:bCs/>
          <w:sz w:val="22"/>
          <w:szCs w:val="22"/>
          <w:u w:val="single"/>
        </w:rPr>
        <w:t>2</w:t>
      </w:r>
      <w:r w:rsidR="0019118B" w:rsidRPr="008B1E31">
        <w:rPr>
          <w:bCs/>
          <w:sz w:val="22"/>
          <w:szCs w:val="22"/>
        </w:rPr>
        <w:t xml:space="preserve"> and ends on </w:t>
      </w:r>
      <w:r w:rsidR="0027327A">
        <w:rPr>
          <w:bCs/>
          <w:sz w:val="22"/>
          <w:szCs w:val="22"/>
          <w:u w:val="single"/>
        </w:rPr>
        <w:t>April 12</w:t>
      </w:r>
      <w:r w:rsidR="003A420A">
        <w:rPr>
          <w:bCs/>
          <w:sz w:val="22"/>
          <w:szCs w:val="22"/>
          <w:u w:val="single"/>
        </w:rPr>
        <w:t>, 2022</w:t>
      </w:r>
      <w:r w:rsidR="0019118B" w:rsidRPr="008B1E31">
        <w:rPr>
          <w:bCs/>
          <w:sz w:val="22"/>
          <w:szCs w:val="22"/>
          <w:u w:val="single"/>
        </w:rPr>
        <w:t>.</w:t>
      </w:r>
      <w:r w:rsidR="0019118B" w:rsidRPr="008B1E31">
        <w:rPr>
          <w:bCs/>
          <w:sz w:val="22"/>
          <w:szCs w:val="22"/>
        </w:rPr>
        <w:t xml:space="preserve"> </w:t>
      </w:r>
    </w:p>
    <w:p w:rsidR="00740ABB" w:rsidRPr="008B1E31" w:rsidRDefault="00740ABB" w:rsidP="00D5417B">
      <w:pPr>
        <w:jc w:val="both"/>
        <w:rPr>
          <w:b/>
          <w:sz w:val="22"/>
          <w:szCs w:val="22"/>
          <w:u w:val="single"/>
        </w:rPr>
      </w:pPr>
    </w:p>
    <w:p w:rsidR="001F3FA9" w:rsidRPr="008B1E31" w:rsidRDefault="001F3FA9" w:rsidP="00D5417B">
      <w:pPr>
        <w:jc w:val="both"/>
        <w:rPr>
          <w:sz w:val="22"/>
          <w:szCs w:val="22"/>
        </w:rPr>
      </w:pPr>
      <w:r w:rsidRPr="008B1E31">
        <w:rPr>
          <w:b/>
          <w:sz w:val="22"/>
          <w:szCs w:val="22"/>
          <w:u w:val="single"/>
        </w:rPr>
        <w:t>PUBLIC HEARING</w:t>
      </w:r>
      <w:r w:rsidRPr="008B1E31">
        <w:rPr>
          <w:b/>
          <w:sz w:val="22"/>
          <w:szCs w:val="22"/>
        </w:rPr>
        <w:t>:</w:t>
      </w:r>
      <w:r w:rsidRPr="008B1E31">
        <w:rPr>
          <w:sz w:val="22"/>
          <w:szCs w:val="22"/>
        </w:rPr>
        <w:t xml:space="preserve">  Notice is hereby given said Planning Commission will hold a public hearing on this </w:t>
      </w:r>
      <w:r w:rsidR="00CD455E">
        <w:rPr>
          <w:sz w:val="22"/>
          <w:szCs w:val="22"/>
        </w:rPr>
        <w:t>project</w:t>
      </w:r>
      <w:r w:rsidRPr="008B1E31">
        <w:rPr>
          <w:sz w:val="22"/>
          <w:szCs w:val="22"/>
        </w:rPr>
        <w:t xml:space="preserve"> at the </w:t>
      </w:r>
      <w:r w:rsidRPr="008B1E31">
        <w:rPr>
          <w:bCs/>
          <w:sz w:val="22"/>
          <w:szCs w:val="22"/>
        </w:rPr>
        <w:t>County Administration Center</w:t>
      </w:r>
      <w:r w:rsidR="00A07BA4" w:rsidRPr="008B1E31">
        <w:rPr>
          <w:bCs/>
          <w:sz w:val="22"/>
          <w:szCs w:val="22"/>
        </w:rPr>
        <w:t>,</w:t>
      </w:r>
      <w:r w:rsidRPr="008B1E31">
        <w:rPr>
          <w:bCs/>
          <w:sz w:val="22"/>
          <w:szCs w:val="22"/>
        </w:rPr>
        <w:t xml:space="preserve"> Board of Supervisors Chambers</w:t>
      </w:r>
      <w:r w:rsidR="00A07BA4" w:rsidRPr="008B1E31">
        <w:rPr>
          <w:bCs/>
          <w:sz w:val="22"/>
          <w:szCs w:val="22"/>
        </w:rPr>
        <w:t>,</w:t>
      </w:r>
      <w:r w:rsidRPr="008B1E31">
        <w:rPr>
          <w:bCs/>
          <w:sz w:val="22"/>
          <w:szCs w:val="22"/>
        </w:rPr>
        <w:t xml:space="preserve"> 810 Court Street</w:t>
      </w:r>
      <w:r w:rsidR="00A07BA4" w:rsidRPr="008B1E31">
        <w:rPr>
          <w:sz w:val="22"/>
          <w:szCs w:val="22"/>
        </w:rPr>
        <w:t>,</w:t>
      </w:r>
      <w:r w:rsidRPr="008B1E31">
        <w:rPr>
          <w:sz w:val="22"/>
          <w:szCs w:val="22"/>
        </w:rPr>
        <w:t xml:space="preserve"> Jackson</w:t>
      </w:r>
      <w:r w:rsidR="00A07BA4" w:rsidRPr="008B1E31">
        <w:rPr>
          <w:sz w:val="22"/>
          <w:szCs w:val="22"/>
        </w:rPr>
        <w:t>,</w:t>
      </w:r>
      <w:r w:rsidRPr="008B1E31">
        <w:rPr>
          <w:sz w:val="22"/>
          <w:szCs w:val="22"/>
        </w:rPr>
        <w:t xml:space="preserve"> California</w:t>
      </w:r>
      <w:r w:rsidR="00A07BA4" w:rsidRPr="008B1E31">
        <w:rPr>
          <w:sz w:val="22"/>
          <w:szCs w:val="22"/>
        </w:rPr>
        <w:t>,</w:t>
      </w:r>
      <w:r w:rsidRPr="008B1E31">
        <w:rPr>
          <w:sz w:val="22"/>
          <w:szCs w:val="22"/>
        </w:rPr>
        <w:t xml:space="preserve"> on </w:t>
      </w:r>
      <w:r w:rsidR="0027327A">
        <w:rPr>
          <w:b/>
          <w:i/>
          <w:sz w:val="22"/>
          <w:szCs w:val="22"/>
          <w:u w:val="single"/>
        </w:rPr>
        <w:t>April</w:t>
      </w:r>
      <w:r w:rsidRPr="008B1E31">
        <w:rPr>
          <w:b/>
          <w:i/>
          <w:sz w:val="22"/>
          <w:szCs w:val="22"/>
          <w:u w:val="single"/>
        </w:rPr>
        <w:t xml:space="preserve"> </w:t>
      </w:r>
      <w:r w:rsidR="0027327A">
        <w:rPr>
          <w:b/>
          <w:i/>
          <w:sz w:val="22"/>
          <w:szCs w:val="22"/>
          <w:u w:val="single"/>
        </w:rPr>
        <w:t>12</w:t>
      </w:r>
      <w:r w:rsidR="00A07BA4" w:rsidRPr="008B1E31">
        <w:rPr>
          <w:b/>
          <w:i/>
          <w:sz w:val="22"/>
          <w:szCs w:val="22"/>
          <w:u w:val="single"/>
        </w:rPr>
        <w:t>,</w:t>
      </w:r>
      <w:r w:rsidRPr="008B1E31">
        <w:rPr>
          <w:b/>
          <w:i/>
          <w:sz w:val="22"/>
          <w:szCs w:val="22"/>
          <w:u w:val="single"/>
        </w:rPr>
        <w:t xml:space="preserve"> </w:t>
      </w:r>
      <w:r w:rsidR="008479F8">
        <w:rPr>
          <w:b/>
          <w:i/>
          <w:sz w:val="22"/>
          <w:szCs w:val="22"/>
          <w:u w:val="single"/>
        </w:rPr>
        <w:t>2022</w:t>
      </w:r>
      <w:r w:rsidRPr="008B1E31">
        <w:rPr>
          <w:sz w:val="22"/>
          <w:szCs w:val="22"/>
        </w:rPr>
        <w:t xml:space="preserve"> at </w:t>
      </w:r>
      <w:r w:rsidRPr="008B1E31">
        <w:rPr>
          <w:b/>
          <w:bCs/>
          <w:i/>
          <w:iCs/>
          <w:sz w:val="22"/>
          <w:szCs w:val="22"/>
          <w:u w:val="single"/>
        </w:rPr>
        <w:t>7:00 p</w:t>
      </w:r>
      <w:r w:rsidR="00A07BA4" w:rsidRPr="008B1E31">
        <w:rPr>
          <w:b/>
          <w:bCs/>
          <w:i/>
          <w:iCs/>
          <w:sz w:val="22"/>
          <w:szCs w:val="22"/>
          <w:u w:val="single"/>
        </w:rPr>
        <w:t>.</w:t>
      </w:r>
      <w:r w:rsidRPr="008B1E31">
        <w:rPr>
          <w:b/>
          <w:bCs/>
          <w:i/>
          <w:iCs/>
          <w:sz w:val="22"/>
          <w:szCs w:val="22"/>
          <w:u w:val="single"/>
        </w:rPr>
        <w:t>m</w:t>
      </w:r>
      <w:r w:rsidR="00A07BA4" w:rsidRPr="008B1E31">
        <w:rPr>
          <w:b/>
          <w:bCs/>
          <w:i/>
          <w:iCs/>
          <w:sz w:val="22"/>
          <w:szCs w:val="22"/>
          <w:u w:val="single"/>
        </w:rPr>
        <w:t>.</w:t>
      </w:r>
      <w:r w:rsidRPr="008B1E31">
        <w:rPr>
          <w:sz w:val="22"/>
          <w:szCs w:val="22"/>
        </w:rPr>
        <w:t xml:space="preserve"> or as soon thereafter as can be heard</w:t>
      </w:r>
      <w:r w:rsidR="00A07BA4" w:rsidRPr="008B1E31">
        <w:rPr>
          <w:sz w:val="22"/>
          <w:szCs w:val="22"/>
        </w:rPr>
        <w:t>.</w:t>
      </w:r>
      <w:r w:rsidRPr="008B1E31">
        <w:rPr>
          <w:sz w:val="22"/>
          <w:szCs w:val="22"/>
        </w:rPr>
        <w:t xml:space="preserve">  Anyone having comments on the project may attend and be heard</w:t>
      </w:r>
      <w:r w:rsidR="00A07BA4" w:rsidRPr="008B1E31">
        <w:rPr>
          <w:sz w:val="22"/>
          <w:szCs w:val="22"/>
        </w:rPr>
        <w:t>.</w:t>
      </w:r>
      <w:r w:rsidRPr="008B1E31">
        <w:rPr>
          <w:sz w:val="22"/>
          <w:szCs w:val="22"/>
        </w:rPr>
        <w:t xml:space="preserve"> </w:t>
      </w:r>
    </w:p>
    <w:p w:rsidR="001F3FA9" w:rsidRPr="008B1E31" w:rsidRDefault="001F3FA9" w:rsidP="00D5417B">
      <w:pPr>
        <w:jc w:val="both"/>
        <w:rPr>
          <w:sz w:val="22"/>
          <w:szCs w:val="22"/>
        </w:rPr>
      </w:pPr>
    </w:p>
    <w:p w:rsidR="00D5417B" w:rsidRPr="008B1E31" w:rsidRDefault="00D5398D" w:rsidP="00D5398D">
      <w:pPr>
        <w:spacing w:after="240"/>
        <w:jc w:val="both"/>
        <w:rPr>
          <w:b/>
          <w:sz w:val="22"/>
          <w:szCs w:val="22"/>
        </w:rPr>
      </w:pPr>
      <w:r w:rsidRPr="008B1E31">
        <w:rPr>
          <w:sz w:val="22"/>
          <w:szCs w:val="22"/>
        </w:rPr>
        <w:t xml:space="preserve">THE </w:t>
      </w:r>
      <w:r w:rsidR="00843C58" w:rsidRPr="008B1E31">
        <w:rPr>
          <w:sz w:val="22"/>
          <w:szCs w:val="22"/>
        </w:rPr>
        <w:t>AMADOR COUNTY PLANNING COMMISSION WILL BE CONDUCTING ITS MEETING VIA TELECONFERENCE</w:t>
      </w:r>
      <w:r w:rsidR="00A07BA4" w:rsidRPr="008B1E31">
        <w:rPr>
          <w:sz w:val="22"/>
          <w:szCs w:val="22"/>
        </w:rPr>
        <w:t>.</w:t>
      </w:r>
      <w:r w:rsidR="00843C58" w:rsidRPr="008B1E31">
        <w:rPr>
          <w:sz w:val="22"/>
          <w:szCs w:val="22"/>
        </w:rPr>
        <w:t xml:space="preserve"> WHILE THIS MEETING WILL STILL BE CONDUCTED IN-PERSON AT THE ABOVE ADDRESS</w:t>
      </w:r>
      <w:r w:rsidR="00A07BA4" w:rsidRPr="008B1E31">
        <w:rPr>
          <w:sz w:val="22"/>
          <w:szCs w:val="22"/>
        </w:rPr>
        <w:t>,</w:t>
      </w:r>
      <w:r w:rsidR="00843C58" w:rsidRPr="008B1E31">
        <w:rPr>
          <w:sz w:val="22"/>
          <w:szCs w:val="22"/>
        </w:rPr>
        <w:t xml:space="preserve"> </w:t>
      </w:r>
      <w:r w:rsidR="00D5417B" w:rsidRPr="008B1E31">
        <w:rPr>
          <w:b/>
          <w:sz w:val="22"/>
          <w:szCs w:val="22"/>
        </w:rPr>
        <w:t>WE STRONGLY ENCOURAGE THE PUBLIC TO PARTICIPATE FROM HOME BY CALLING IN USING ANY OF THE FOLLOWING NUMBERS:</w:t>
      </w:r>
      <w:r w:rsidR="00D5417B" w:rsidRPr="008B1E31">
        <w:rPr>
          <w:b/>
          <w:sz w:val="22"/>
          <w:szCs w:val="22"/>
        </w:rPr>
        <w:tab/>
      </w:r>
      <w:r w:rsidR="00D5417B" w:rsidRPr="008B1E31">
        <w:rPr>
          <w:b/>
          <w:sz w:val="22"/>
          <w:szCs w:val="22"/>
        </w:rPr>
        <w:tab/>
      </w:r>
      <w:r w:rsidR="00D5417B" w:rsidRPr="008B1E31">
        <w:rPr>
          <w:b/>
          <w:sz w:val="22"/>
          <w:szCs w:val="22"/>
        </w:rPr>
        <w:tab/>
      </w:r>
      <w:r w:rsidR="00D5417B" w:rsidRPr="008B1E31">
        <w:rPr>
          <w:b/>
          <w:sz w:val="22"/>
          <w:szCs w:val="22"/>
        </w:rPr>
        <w:tab/>
      </w:r>
    </w:p>
    <w:p w:rsidR="0038600F" w:rsidRPr="008B1E31" w:rsidRDefault="0038600F" w:rsidP="00D5417B">
      <w:pPr>
        <w:jc w:val="center"/>
        <w:rPr>
          <w:b/>
          <w:sz w:val="22"/>
          <w:szCs w:val="22"/>
        </w:rPr>
        <w:sectPr w:rsidR="0038600F" w:rsidRPr="008B1E31" w:rsidSect="00A75C11">
          <w:headerReference w:type="default" r:id="rId11"/>
          <w:footerReference w:type="default" r:id="rId12"/>
          <w:headerReference w:type="first" r:id="rId13"/>
          <w:pgSz w:w="12240" w:h="15840" w:code="1"/>
          <w:pgMar w:top="720" w:right="720" w:bottom="720" w:left="720" w:header="720" w:footer="257" w:gutter="0"/>
          <w:cols w:space="720"/>
          <w:titlePg/>
          <w:docGrid w:linePitch="360"/>
        </w:sectPr>
      </w:pPr>
    </w:p>
    <w:p w:rsidR="00D5417B" w:rsidRPr="008B1E31" w:rsidRDefault="00D5417B" w:rsidP="00D5398D">
      <w:pPr>
        <w:spacing w:line="192" w:lineRule="auto"/>
        <w:jc w:val="center"/>
        <w:rPr>
          <w:b/>
          <w:sz w:val="22"/>
          <w:szCs w:val="22"/>
        </w:rPr>
      </w:pPr>
      <w:r w:rsidRPr="008B1E31">
        <w:rPr>
          <w:b/>
          <w:sz w:val="22"/>
          <w:szCs w:val="22"/>
        </w:rPr>
        <w:t>+1 669 900 6833 US</w:t>
      </w:r>
    </w:p>
    <w:p w:rsidR="00D5417B" w:rsidRPr="008B1E31" w:rsidRDefault="00D5417B" w:rsidP="00D5398D">
      <w:pPr>
        <w:spacing w:line="192" w:lineRule="auto"/>
        <w:jc w:val="center"/>
        <w:rPr>
          <w:b/>
          <w:sz w:val="22"/>
          <w:szCs w:val="22"/>
        </w:rPr>
      </w:pPr>
      <w:r w:rsidRPr="008B1E31">
        <w:rPr>
          <w:b/>
          <w:sz w:val="22"/>
          <w:szCs w:val="22"/>
        </w:rPr>
        <w:t>+1 346 248 7799 US</w:t>
      </w:r>
    </w:p>
    <w:p w:rsidR="00D5417B" w:rsidRPr="008B1E31" w:rsidRDefault="00D5417B" w:rsidP="00D5398D">
      <w:pPr>
        <w:spacing w:line="192" w:lineRule="auto"/>
        <w:jc w:val="center"/>
        <w:rPr>
          <w:b/>
          <w:sz w:val="22"/>
          <w:szCs w:val="22"/>
        </w:rPr>
      </w:pPr>
      <w:r w:rsidRPr="008B1E31">
        <w:rPr>
          <w:b/>
          <w:sz w:val="22"/>
          <w:szCs w:val="22"/>
        </w:rPr>
        <w:t>+1 301 715 8592 US</w:t>
      </w:r>
    </w:p>
    <w:p w:rsidR="00D5417B" w:rsidRPr="008B1E31" w:rsidRDefault="00D5417B" w:rsidP="00D5398D">
      <w:pPr>
        <w:spacing w:line="192" w:lineRule="auto"/>
        <w:jc w:val="center"/>
        <w:rPr>
          <w:b/>
          <w:sz w:val="22"/>
          <w:szCs w:val="22"/>
        </w:rPr>
      </w:pPr>
      <w:r w:rsidRPr="008B1E31">
        <w:rPr>
          <w:b/>
          <w:sz w:val="22"/>
          <w:szCs w:val="22"/>
        </w:rPr>
        <w:t>+1 312 626 6799 US</w:t>
      </w:r>
    </w:p>
    <w:p w:rsidR="00D5417B" w:rsidRPr="008B1E31" w:rsidRDefault="00D5417B" w:rsidP="00D5398D">
      <w:pPr>
        <w:spacing w:line="192" w:lineRule="auto"/>
        <w:jc w:val="center"/>
        <w:rPr>
          <w:b/>
          <w:sz w:val="22"/>
          <w:szCs w:val="22"/>
        </w:rPr>
      </w:pPr>
      <w:r w:rsidRPr="008B1E31">
        <w:rPr>
          <w:b/>
          <w:sz w:val="22"/>
          <w:szCs w:val="22"/>
        </w:rPr>
        <w:t>+1 929 205 6099 US</w:t>
      </w:r>
    </w:p>
    <w:p w:rsidR="00D5417B" w:rsidRPr="008B1E31" w:rsidRDefault="00D5417B" w:rsidP="00D5398D">
      <w:pPr>
        <w:spacing w:line="192" w:lineRule="auto"/>
        <w:jc w:val="center"/>
        <w:rPr>
          <w:b/>
          <w:sz w:val="22"/>
          <w:szCs w:val="22"/>
        </w:rPr>
      </w:pPr>
      <w:r w:rsidRPr="008B1E31">
        <w:rPr>
          <w:b/>
          <w:sz w:val="22"/>
          <w:szCs w:val="22"/>
        </w:rPr>
        <w:t>+1 253 215 8782 US</w:t>
      </w:r>
    </w:p>
    <w:p w:rsidR="0038600F" w:rsidRPr="008B1E31" w:rsidRDefault="0038600F" w:rsidP="00D5398D">
      <w:pPr>
        <w:spacing w:line="192" w:lineRule="auto"/>
        <w:jc w:val="center"/>
        <w:rPr>
          <w:b/>
          <w:sz w:val="22"/>
          <w:szCs w:val="22"/>
        </w:rPr>
        <w:sectPr w:rsidR="0038600F" w:rsidRPr="008B1E31" w:rsidSect="0038600F">
          <w:type w:val="continuous"/>
          <w:pgSz w:w="12240" w:h="15840" w:code="1"/>
          <w:pgMar w:top="720" w:right="720" w:bottom="720" w:left="720" w:header="720" w:footer="257" w:gutter="0"/>
          <w:cols w:num="3" w:space="720"/>
          <w:titlePg/>
          <w:docGrid w:linePitch="360"/>
        </w:sectPr>
      </w:pPr>
    </w:p>
    <w:p w:rsidR="0038600F" w:rsidRPr="008B1E31" w:rsidRDefault="0038600F" w:rsidP="00D5398D">
      <w:pPr>
        <w:spacing w:line="192" w:lineRule="auto"/>
        <w:jc w:val="center"/>
        <w:rPr>
          <w:b/>
          <w:sz w:val="22"/>
          <w:szCs w:val="22"/>
        </w:rPr>
      </w:pPr>
    </w:p>
    <w:p w:rsidR="0038600F" w:rsidRPr="008B1E31" w:rsidRDefault="009C225F" w:rsidP="00D5398D">
      <w:pPr>
        <w:spacing w:line="192" w:lineRule="auto"/>
        <w:jc w:val="center"/>
        <w:rPr>
          <w:b/>
          <w:sz w:val="22"/>
          <w:szCs w:val="22"/>
        </w:rPr>
      </w:pPr>
      <w:r w:rsidRPr="008B1E31">
        <w:rPr>
          <w:b/>
          <w:sz w:val="22"/>
          <w:szCs w:val="22"/>
        </w:rPr>
        <w:t>Meeting ID: 537 512 8983</w:t>
      </w:r>
    </w:p>
    <w:p w:rsidR="009C225F" w:rsidRPr="008B1E31" w:rsidRDefault="009C225F" w:rsidP="00D5398D">
      <w:pPr>
        <w:spacing w:line="192" w:lineRule="auto"/>
        <w:jc w:val="center"/>
        <w:rPr>
          <w:b/>
          <w:sz w:val="22"/>
          <w:szCs w:val="22"/>
        </w:rPr>
      </w:pPr>
    </w:p>
    <w:p w:rsidR="001F3FA9" w:rsidRPr="008B1E31" w:rsidRDefault="00D5417B" w:rsidP="00D5398D">
      <w:pPr>
        <w:spacing w:line="192" w:lineRule="auto"/>
        <w:jc w:val="center"/>
        <w:rPr>
          <w:sz w:val="22"/>
          <w:szCs w:val="22"/>
        </w:rPr>
      </w:pPr>
      <w:r w:rsidRPr="008B1E31">
        <w:rPr>
          <w:b/>
          <w:sz w:val="22"/>
          <w:szCs w:val="22"/>
        </w:rPr>
        <w:t>YOU MAY ALSO VIEW AND PARTICIPATE IN THE MEETING USING THIS LINK:</w:t>
      </w:r>
      <w:r w:rsidR="00747188" w:rsidRPr="008B1E31">
        <w:rPr>
          <w:b/>
          <w:sz w:val="22"/>
          <w:szCs w:val="22"/>
        </w:rPr>
        <w:t xml:space="preserve"> </w:t>
      </w:r>
    </w:p>
    <w:p w:rsidR="009C225F" w:rsidRPr="008B1E31" w:rsidRDefault="009C225F" w:rsidP="00D5398D">
      <w:pPr>
        <w:spacing w:line="192" w:lineRule="auto"/>
        <w:jc w:val="center"/>
        <w:rPr>
          <w:b/>
          <w:sz w:val="22"/>
          <w:szCs w:val="22"/>
        </w:rPr>
      </w:pPr>
    </w:p>
    <w:p w:rsidR="00D5398D" w:rsidRPr="008B1E31" w:rsidRDefault="0049781A" w:rsidP="00D5398D">
      <w:pPr>
        <w:spacing w:line="192" w:lineRule="auto"/>
        <w:jc w:val="center"/>
        <w:rPr>
          <w:b/>
          <w:sz w:val="22"/>
          <w:szCs w:val="22"/>
        </w:rPr>
      </w:pPr>
      <w:hyperlink r:id="rId14" w:history="1">
        <w:r w:rsidR="009C225F" w:rsidRPr="008B1E31">
          <w:rPr>
            <w:rStyle w:val="Hyperlink"/>
            <w:b/>
            <w:sz w:val="22"/>
            <w:szCs w:val="22"/>
          </w:rPr>
          <w:t>https://us02web.zoom.us/j/5375128983</w:t>
        </w:r>
      </w:hyperlink>
    </w:p>
    <w:p w:rsidR="009C225F" w:rsidRPr="008B1E31" w:rsidRDefault="009C225F" w:rsidP="00D5398D">
      <w:pPr>
        <w:spacing w:line="192" w:lineRule="auto"/>
        <w:jc w:val="center"/>
        <w:rPr>
          <w:b/>
          <w:sz w:val="22"/>
          <w:szCs w:val="22"/>
        </w:rPr>
      </w:pPr>
    </w:p>
    <w:p w:rsidR="008D7704" w:rsidRPr="008B1E31" w:rsidRDefault="00D75577" w:rsidP="00D5417B">
      <w:pPr>
        <w:jc w:val="both"/>
        <w:rPr>
          <w:sz w:val="22"/>
          <w:szCs w:val="22"/>
        </w:rPr>
      </w:pPr>
      <w:r w:rsidRPr="008B1E31">
        <w:rPr>
          <w:sz w:val="22"/>
          <w:szCs w:val="22"/>
        </w:rPr>
        <w:t>The Chairperson will invite the public to comment via phone/online</w:t>
      </w:r>
      <w:r w:rsidR="00A07BA4" w:rsidRPr="008B1E31">
        <w:rPr>
          <w:sz w:val="22"/>
          <w:szCs w:val="22"/>
        </w:rPr>
        <w:t>.</w:t>
      </w:r>
      <w:r w:rsidRPr="008B1E31">
        <w:rPr>
          <w:sz w:val="22"/>
          <w:szCs w:val="22"/>
        </w:rPr>
        <w:t xml:space="preserve"> Public comment will also be accepted by email at </w:t>
      </w:r>
      <w:r w:rsidRPr="008B1E31">
        <w:rPr>
          <w:sz w:val="22"/>
          <w:szCs w:val="22"/>
          <w:u w:val="single"/>
        </w:rPr>
        <w:t>planning@amadorgov</w:t>
      </w:r>
      <w:r w:rsidR="00A07BA4" w:rsidRPr="008B1E31">
        <w:rPr>
          <w:sz w:val="22"/>
          <w:szCs w:val="22"/>
          <w:u w:val="single"/>
        </w:rPr>
        <w:t>.</w:t>
      </w:r>
      <w:r w:rsidRPr="008B1E31">
        <w:rPr>
          <w:sz w:val="22"/>
          <w:szCs w:val="22"/>
          <w:u w:val="single"/>
        </w:rPr>
        <w:t>org</w:t>
      </w:r>
      <w:r w:rsidR="00A07BA4" w:rsidRPr="008B1E31">
        <w:rPr>
          <w:sz w:val="22"/>
          <w:szCs w:val="22"/>
          <w:u w:val="single"/>
        </w:rPr>
        <w:t>.</w:t>
      </w:r>
      <w:r w:rsidRPr="008B1E31">
        <w:rPr>
          <w:sz w:val="22"/>
          <w:szCs w:val="22"/>
        </w:rPr>
        <w:t xml:space="preserve"> All emails must be received prior to the start of the meeting and will be included in the record of the meeting</w:t>
      </w:r>
      <w:r w:rsidR="00A07BA4" w:rsidRPr="008B1E31">
        <w:rPr>
          <w:sz w:val="22"/>
          <w:szCs w:val="22"/>
        </w:rPr>
        <w:t>.</w:t>
      </w:r>
      <w:r w:rsidRPr="008B1E31">
        <w:rPr>
          <w:sz w:val="22"/>
          <w:szCs w:val="22"/>
        </w:rPr>
        <w:t xml:space="preserve"> Emails received after those already included in the meeting materials will be printed and distributed to the Commissioners and available to the public</w:t>
      </w:r>
      <w:r w:rsidR="00A07BA4" w:rsidRPr="008B1E31">
        <w:rPr>
          <w:sz w:val="22"/>
          <w:szCs w:val="22"/>
        </w:rPr>
        <w:t>,</w:t>
      </w:r>
      <w:r w:rsidRPr="008B1E31">
        <w:rPr>
          <w:sz w:val="22"/>
          <w:szCs w:val="22"/>
        </w:rPr>
        <w:t xml:space="preserve"> and shall be subject to the same rules as would otherwise govern speaker comments at the Commission meeting</w:t>
      </w:r>
      <w:r w:rsidR="00A07BA4" w:rsidRPr="008B1E31">
        <w:rPr>
          <w:sz w:val="22"/>
          <w:szCs w:val="22"/>
        </w:rPr>
        <w:t>.</w:t>
      </w:r>
      <w:r w:rsidRPr="008B1E31">
        <w:rPr>
          <w:sz w:val="22"/>
          <w:szCs w:val="22"/>
        </w:rPr>
        <w:t xml:space="preserve"> </w:t>
      </w:r>
    </w:p>
    <w:p w:rsidR="008D7704" w:rsidRPr="008B1E31" w:rsidRDefault="008D7704" w:rsidP="00D5417B">
      <w:pPr>
        <w:jc w:val="both"/>
        <w:rPr>
          <w:sz w:val="22"/>
          <w:szCs w:val="22"/>
        </w:rPr>
      </w:pPr>
      <w:r w:rsidRPr="008B1E31">
        <w:rPr>
          <w:sz w:val="22"/>
          <w:szCs w:val="22"/>
        </w:rPr>
        <w:lastRenderedPageBreak/>
        <w:t>Letters of comment regarding this matter received by the County prior to the publication of the Staff Report will be sent to each Planning Commissioner as part of the agenda packet (generally the Tuesday prior to the meeting)</w:t>
      </w:r>
      <w:r w:rsidR="00A07BA4" w:rsidRPr="008B1E31">
        <w:rPr>
          <w:sz w:val="22"/>
          <w:szCs w:val="22"/>
        </w:rPr>
        <w:t>.</w:t>
      </w:r>
      <w:r w:rsidRPr="008B1E31">
        <w:rPr>
          <w:sz w:val="22"/>
          <w:szCs w:val="22"/>
        </w:rPr>
        <w:t xml:space="preserve"> Letters received after the Staff Report has been published will be copied and circulated to each Commissioner just prior to the public hearing</w:t>
      </w:r>
      <w:r w:rsidR="00A07BA4" w:rsidRPr="008B1E31">
        <w:rPr>
          <w:sz w:val="22"/>
          <w:szCs w:val="22"/>
        </w:rPr>
        <w:t>.</w:t>
      </w:r>
      <w:r w:rsidRPr="008B1E31">
        <w:rPr>
          <w:sz w:val="22"/>
          <w:szCs w:val="22"/>
        </w:rPr>
        <w:t xml:space="preserve">  </w:t>
      </w:r>
      <w:r w:rsidR="00CB4BFF" w:rsidRPr="008B1E31">
        <w:rPr>
          <w:sz w:val="22"/>
          <w:szCs w:val="22"/>
        </w:rPr>
        <w:t>B</w:t>
      </w:r>
      <w:r w:rsidRPr="008B1E31">
        <w:rPr>
          <w:sz w:val="22"/>
          <w:szCs w:val="22"/>
        </w:rPr>
        <w:t>e advised that due to time constraints</w:t>
      </w:r>
      <w:r w:rsidR="00A07BA4" w:rsidRPr="008B1E31">
        <w:rPr>
          <w:sz w:val="22"/>
          <w:szCs w:val="22"/>
        </w:rPr>
        <w:t>,</w:t>
      </w:r>
      <w:r w:rsidRPr="008B1E31">
        <w:rPr>
          <w:sz w:val="22"/>
          <w:szCs w:val="22"/>
        </w:rPr>
        <w:t xml:space="preserve"> the Commissioners may not be able to give letters submitted after the Staff Report is published</w:t>
      </w:r>
      <w:r w:rsidR="00A07BA4" w:rsidRPr="008B1E31">
        <w:rPr>
          <w:sz w:val="22"/>
          <w:szCs w:val="22"/>
        </w:rPr>
        <w:t>,</w:t>
      </w:r>
      <w:r w:rsidRPr="008B1E31">
        <w:rPr>
          <w:sz w:val="22"/>
          <w:szCs w:val="22"/>
        </w:rPr>
        <w:t xml:space="preserve"> as detailed a review as those received earlier</w:t>
      </w:r>
      <w:r w:rsidR="00A07BA4" w:rsidRPr="008B1E31">
        <w:rPr>
          <w:sz w:val="22"/>
          <w:szCs w:val="22"/>
        </w:rPr>
        <w:t>.</w:t>
      </w:r>
      <w:r w:rsidRPr="008B1E31">
        <w:rPr>
          <w:sz w:val="22"/>
          <w:szCs w:val="22"/>
        </w:rPr>
        <w:t xml:space="preserve"> Therefore</w:t>
      </w:r>
      <w:r w:rsidR="00A07BA4" w:rsidRPr="008B1E31">
        <w:rPr>
          <w:sz w:val="22"/>
          <w:szCs w:val="22"/>
        </w:rPr>
        <w:t>,</w:t>
      </w:r>
      <w:r w:rsidRPr="008B1E31">
        <w:rPr>
          <w:sz w:val="22"/>
          <w:szCs w:val="22"/>
        </w:rPr>
        <w:t xml:space="preserve"> it may be to your benefit to attend the hearing and summarize your concerns orally</w:t>
      </w:r>
      <w:r w:rsidR="00A07BA4" w:rsidRPr="008B1E31">
        <w:rPr>
          <w:sz w:val="22"/>
          <w:szCs w:val="22"/>
        </w:rPr>
        <w:t>.</w:t>
      </w:r>
      <w:r w:rsidRPr="008B1E31">
        <w:rPr>
          <w:sz w:val="22"/>
          <w:szCs w:val="22"/>
        </w:rPr>
        <w:t xml:space="preserve">  Letters will not be read aloud at the public hearing</w:t>
      </w:r>
      <w:r w:rsidR="00A07BA4" w:rsidRPr="008B1E31">
        <w:rPr>
          <w:sz w:val="22"/>
          <w:szCs w:val="22"/>
        </w:rPr>
        <w:t>.</w:t>
      </w:r>
      <w:r w:rsidRPr="008B1E31">
        <w:rPr>
          <w:sz w:val="22"/>
          <w:szCs w:val="22"/>
        </w:rPr>
        <w:t xml:space="preserve"> If you have any questions or desire more information</w:t>
      </w:r>
      <w:r w:rsidR="00A07BA4" w:rsidRPr="008B1E31">
        <w:rPr>
          <w:sz w:val="22"/>
          <w:szCs w:val="22"/>
        </w:rPr>
        <w:t>,</w:t>
      </w:r>
      <w:r w:rsidRPr="008B1E31">
        <w:rPr>
          <w:sz w:val="22"/>
          <w:szCs w:val="22"/>
        </w:rPr>
        <w:t xml:space="preserve"> please contact this office</w:t>
      </w:r>
      <w:r w:rsidR="00A07BA4" w:rsidRPr="008B1E31">
        <w:rPr>
          <w:sz w:val="22"/>
          <w:szCs w:val="22"/>
        </w:rPr>
        <w:t>.</w:t>
      </w:r>
      <w:r w:rsidRPr="008B1E31">
        <w:rPr>
          <w:sz w:val="22"/>
          <w:szCs w:val="22"/>
        </w:rPr>
        <w:t xml:space="preserve">  </w:t>
      </w:r>
    </w:p>
    <w:p w:rsidR="00352212" w:rsidRPr="008B1E31" w:rsidRDefault="00352212" w:rsidP="00D5417B">
      <w:pPr>
        <w:jc w:val="both"/>
        <w:rPr>
          <w:sz w:val="22"/>
          <w:szCs w:val="22"/>
        </w:rPr>
      </w:pPr>
    </w:p>
    <w:p w:rsidR="00D75577" w:rsidRPr="008B1E31" w:rsidRDefault="00D75577" w:rsidP="00D5417B">
      <w:pPr>
        <w:jc w:val="both"/>
        <w:rPr>
          <w:sz w:val="22"/>
          <w:szCs w:val="22"/>
        </w:rPr>
      </w:pPr>
      <w:r w:rsidRPr="008B1E31">
        <w:rPr>
          <w:sz w:val="22"/>
          <w:szCs w:val="22"/>
        </w:rPr>
        <w:t>In compliance with the Americans with Disabilities Act</w:t>
      </w:r>
      <w:r w:rsidR="00A07BA4" w:rsidRPr="008B1E31">
        <w:rPr>
          <w:sz w:val="22"/>
          <w:szCs w:val="22"/>
        </w:rPr>
        <w:t>,</w:t>
      </w:r>
      <w:r w:rsidRPr="008B1E31">
        <w:rPr>
          <w:sz w:val="22"/>
          <w:szCs w:val="22"/>
        </w:rPr>
        <w:t xml:space="preserve"> if you are a </w:t>
      </w:r>
      <w:r w:rsidR="00CB4BFF" w:rsidRPr="008B1E31">
        <w:rPr>
          <w:sz w:val="22"/>
          <w:szCs w:val="22"/>
        </w:rPr>
        <w:t>person with a disability</w:t>
      </w:r>
      <w:r w:rsidRPr="008B1E31">
        <w:rPr>
          <w:sz w:val="22"/>
          <w:szCs w:val="22"/>
        </w:rPr>
        <w:t xml:space="preserve"> and </w:t>
      </w:r>
      <w:r w:rsidR="00265330" w:rsidRPr="008B1E31">
        <w:rPr>
          <w:sz w:val="22"/>
          <w:szCs w:val="22"/>
        </w:rPr>
        <w:t xml:space="preserve">require special modification or </w:t>
      </w:r>
      <w:r w:rsidRPr="008B1E31">
        <w:rPr>
          <w:sz w:val="22"/>
          <w:szCs w:val="22"/>
        </w:rPr>
        <w:t>accommodation to participate in this meeting</w:t>
      </w:r>
      <w:r w:rsidR="00A07BA4" w:rsidRPr="008B1E31">
        <w:rPr>
          <w:sz w:val="22"/>
          <w:szCs w:val="22"/>
        </w:rPr>
        <w:t>,</w:t>
      </w:r>
      <w:r w:rsidRPr="008B1E31">
        <w:rPr>
          <w:sz w:val="22"/>
          <w:szCs w:val="22"/>
        </w:rPr>
        <w:t xml:space="preserve"> please contact the Amador County Planning Department</w:t>
      </w:r>
      <w:r w:rsidR="00A07BA4" w:rsidRPr="008B1E31">
        <w:rPr>
          <w:sz w:val="22"/>
          <w:szCs w:val="22"/>
        </w:rPr>
        <w:t>,</w:t>
      </w:r>
      <w:r w:rsidRPr="008B1E31">
        <w:rPr>
          <w:sz w:val="22"/>
          <w:szCs w:val="22"/>
        </w:rPr>
        <w:t xml:space="preserve"> at (209) 223-6380</w:t>
      </w:r>
      <w:r w:rsidR="00A07BA4" w:rsidRPr="008B1E31">
        <w:rPr>
          <w:sz w:val="22"/>
          <w:szCs w:val="22"/>
        </w:rPr>
        <w:t>,</w:t>
      </w:r>
      <w:r w:rsidRPr="008B1E31">
        <w:rPr>
          <w:sz w:val="22"/>
          <w:szCs w:val="22"/>
        </w:rPr>
        <w:t xml:space="preserve"> by email to planning@amadorgov</w:t>
      </w:r>
      <w:r w:rsidR="00A07BA4" w:rsidRPr="008B1E31">
        <w:rPr>
          <w:sz w:val="22"/>
          <w:szCs w:val="22"/>
        </w:rPr>
        <w:t>.</w:t>
      </w:r>
      <w:r w:rsidRPr="008B1E31">
        <w:rPr>
          <w:sz w:val="22"/>
          <w:szCs w:val="22"/>
        </w:rPr>
        <w:t>org</w:t>
      </w:r>
      <w:r w:rsidR="00A07BA4" w:rsidRPr="008B1E31">
        <w:rPr>
          <w:sz w:val="22"/>
          <w:szCs w:val="22"/>
        </w:rPr>
        <w:t>.</w:t>
      </w:r>
      <w:r w:rsidRPr="008B1E31">
        <w:rPr>
          <w:sz w:val="22"/>
          <w:szCs w:val="22"/>
        </w:rPr>
        <w:t xml:space="preserve"> Requests must be made as early as possible</w:t>
      </w:r>
      <w:r w:rsidR="00A07BA4" w:rsidRPr="008B1E31">
        <w:rPr>
          <w:sz w:val="22"/>
          <w:szCs w:val="22"/>
        </w:rPr>
        <w:t>,</w:t>
      </w:r>
      <w:r w:rsidRPr="008B1E31">
        <w:rPr>
          <w:sz w:val="22"/>
          <w:szCs w:val="22"/>
        </w:rPr>
        <w:t xml:space="preserve"> and at least two business days before the start of the meeting</w:t>
      </w:r>
      <w:r w:rsidR="00A07BA4" w:rsidRPr="008B1E31">
        <w:rPr>
          <w:sz w:val="22"/>
          <w:szCs w:val="22"/>
        </w:rPr>
        <w:t>.</w:t>
      </w:r>
    </w:p>
    <w:p w:rsidR="00D75577" w:rsidRPr="008B1E31" w:rsidRDefault="00D75577" w:rsidP="00D5417B">
      <w:pPr>
        <w:jc w:val="both"/>
        <w:rPr>
          <w:sz w:val="22"/>
          <w:szCs w:val="22"/>
        </w:rPr>
      </w:pPr>
    </w:p>
    <w:p w:rsidR="00D5417B" w:rsidRPr="008B1E31" w:rsidRDefault="001F3FA9" w:rsidP="00D5417B">
      <w:pPr>
        <w:jc w:val="both"/>
        <w:rPr>
          <w:b/>
          <w:bCs/>
          <w:sz w:val="22"/>
          <w:szCs w:val="22"/>
        </w:rPr>
      </w:pPr>
      <w:r w:rsidRPr="008B1E31">
        <w:rPr>
          <w:b/>
          <w:bCs/>
          <w:sz w:val="22"/>
          <w:szCs w:val="22"/>
        </w:rPr>
        <w:t>NOTE:</w:t>
      </w:r>
      <w:r w:rsidRPr="008B1E31">
        <w:rPr>
          <w:sz w:val="22"/>
          <w:szCs w:val="22"/>
        </w:rPr>
        <w:t xml:space="preserve">  If you do not comment at the public hearing or send in written comments and later decide to challenge the nature of this proposed action in court</w:t>
      </w:r>
      <w:r w:rsidR="00A07BA4" w:rsidRPr="008B1E31">
        <w:rPr>
          <w:sz w:val="22"/>
          <w:szCs w:val="22"/>
        </w:rPr>
        <w:t>,</w:t>
      </w:r>
      <w:r w:rsidRPr="008B1E31">
        <w:rPr>
          <w:sz w:val="22"/>
          <w:szCs w:val="22"/>
        </w:rPr>
        <w:t xml:space="preserve"> you may be limited to raising only those issues you raised at the public hearing or have given in written correspondence delivered to the public entity conducting the hearing at</w:t>
      </w:r>
      <w:r w:rsidR="00A07BA4" w:rsidRPr="008B1E31">
        <w:rPr>
          <w:sz w:val="22"/>
          <w:szCs w:val="22"/>
        </w:rPr>
        <w:t>,</w:t>
      </w:r>
      <w:r w:rsidRPr="008B1E31">
        <w:rPr>
          <w:sz w:val="22"/>
          <w:szCs w:val="22"/>
        </w:rPr>
        <w:t xml:space="preserve"> or prior to</w:t>
      </w:r>
      <w:r w:rsidR="00A07BA4" w:rsidRPr="008B1E31">
        <w:rPr>
          <w:sz w:val="22"/>
          <w:szCs w:val="22"/>
        </w:rPr>
        <w:t>,</w:t>
      </w:r>
      <w:r w:rsidRPr="008B1E31">
        <w:rPr>
          <w:sz w:val="22"/>
          <w:szCs w:val="22"/>
        </w:rPr>
        <w:t xml:space="preserve"> the Public Hearing</w:t>
      </w:r>
      <w:r w:rsidR="00A07BA4" w:rsidRPr="008B1E31">
        <w:rPr>
          <w:sz w:val="22"/>
          <w:szCs w:val="22"/>
        </w:rPr>
        <w:t>.</w:t>
      </w:r>
      <w:r w:rsidRPr="008B1E31">
        <w:rPr>
          <w:b/>
          <w:bCs/>
          <w:sz w:val="22"/>
          <w:szCs w:val="22"/>
        </w:rPr>
        <w:tab/>
      </w:r>
    </w:p>
    <w:p w:rsidR="00D5417B" w:rsidRPr="008B1E31" w:rsidRDefault="00D5417B" w:rsidP="00D5417B">
      <w:pPr>
        <w:jc w:val="right"/>
        <w:rPr>
          <w:b/>
          <w:bCs/>
          <w:sz w:val="22"/>
          <w:szCs w:val="22"/>
        </w:rPr>
      </w:pPr>
    </w:p>
    <w:p w:rsidR="00855DDD" w:rsidRPr="008B1E31" w:rsidRDefault="00855DDD" w:rsidP="00D5417B">
      <w:pPr>
        <w:jc w:val="right"/>
        <w:rPr>
          <w:b/>
          <w:bCs/>
          <w:sz w:val="22"/>
          <w:szCs w:val="22"/>
        </w:rPr>
      </w:pPr>
    </w:p>
    <w:p w:rsidR="00D5417B" w:rsidRPr="008B1E31" w:rsidRDefault="001F3FA9" w:rsidP="00D5417B">
      <w:pPr>
        <w:jc w:val="right"/>
        <w:rPr>
          <w:b/>
          <w:bCs/>
          <w:sz w:val="22"/>
          <w:szCs w:val="22"/>
        </w:rPr>
      </w:pPr>
      <w:r w:rsidRPr="008B1E31">
        <w:rPr>
          <w:b/>
          <w:bCs/>
          <w:sz w:val="22"/>
          <w:szCs w:val="22"/>
        </w:rPr>
        <w:t>AMADOR COUNTY PLANNING COMMISSION</w:t>
      </w:r>
    </w:p>
    <w:p w:rsidR="00231C29" w:rsidRPr="008B1E31" w:rsidRDefault="00D5417B" w:rsidP="00231C29">
      <w:pPr>
        <w:jc w:val="right"/>
        <w:rPr>
          <w:sz w:val="22"/>
          <w:szCs w:val="22"/>
          <w:u w:val="single"/>
        </w:rPr>
      </w:pPr>
      <w:r w:rsidRPr="008B1E31">
        <w:rPr>
          <w:b/>
          <w:bCs/>
          <w:sz w:val="22"/>
          <w:szCs w:val="22"/>
        </w:rPr>
        <w:tab/>
      </w:r>
      <w:r w:rsidR="001F3FA9" w:rsidRPr="008B1E31">
        <w:rPr>
          <w:sz w:val="22"/>
          <w:szCs w:val="22"/>
        </w:rPr>
        <w:t xml:space="preserve">Date of this notice: </w:t>
      </w:r>
      <w:r w:rsidR="0027327A">
        <w:rPr>
          <w:sz w:val="22"/>
          <w:szCs w:val="22"/>
          <w:u w:val="single"/>
        </w:rPr>
        <w:t>March</w:t>
      </w:r>
      <w:r w:rsidRPr="008B1E31">
        <w:rPr>
          <w:sz w:val="22"/>
          <w:szCs w:val="22"/>
          <w:u w:val="single"/>
        </w:rPr>
        <w:t xml:space="preserve"> </w:t>
      </w:r>
      <w:r w:rsidR="0027327A">
        <w:rPr>
          <w:sz w:val="22"/>
          <w:szCs w:val="22"/>
          <w:u w:val="single"/>
        </w:rPr>
        <w:t>22</w:t>
      </w:r>
      <w:r w:rsidR="00A07BA4" w:rsidRPr="008B1E31">
        <w:rPr>
          <w:sz w:val="22"/>
          <w:szCs w:val="22"/>
          <w:u w:val="single"/>
        </w:rPr>
        <w:t>,</w:t>
      </w:r>
      <w:r w:rsidR="00D75577" w:rsidRPr="008B1E31">
        <w:rPr>
          <w:sz w:val="22"/>
          <w:szCs w:val="22"/>
          <w:u w:val="single"/>
        </w:rPr>
        <w:t xml:space="preserve"> </w:t>
      </w:r>
      <w:r w:rsidR="00C22AB2">
        <w:rPr>
          <w:sz w:val="22"/>
          <w:szCs w:val="22"/>
          <w:u w:val="single"/>
        </w:rPr>
        <w:t>2022</w:t>
      </w:r>
    </w:p>
    <w:p w:rsidR="00187FBE" w:rsidRDefault="00C22AB2" w:rsidP="00B1694D">
      <w:pPr>
        <w:jc w:val="center"/>
        <w:rPr>
          <w:sz w:val="22"/>
          <w:szCs w:val="22"/>
        </w:rPr>
      </w:pPr>
      <w:r>
        <w:rPr>
          <w:sz w:val="22"/>
          <w:szCs w:val="22"/>
        </w:rPr>
        <w:t>SU</w:t>
      </w:r>
      <w:r w:rsidR="00E3445E">
        <w:rPr>
          <w:sz w:val="22"/>
          <w:szCs w:val="22"/>
        </w:rPr>
        <w:t>BJECT AREA HIGHLIGHTED IN YELLO</w:t>
      </w:r>
      <w:r w:rsidR="0027327A">
        <w:rPr>
          <w:sz w:val="22"/>
          <w:szCs w:val="22"/>
        </w:rPr>
        <w:t>W</w:t>
      </w:r>
    </w:p>
    <w:p w:rsidR="00286B05" w:rsidRDefault="00286B05" w:rsidP="00B1694D">
      <w:pPr>
        <w:jc w:val="center"/>
        <w:rPr>
          <w:noProof/>
        </w:rPr>
      </w:pPr>
    </w:p>
    <w:p w:rsidR="00BD64EE" w:rsidRDefault="00BD64EE" w:rsidP="00B1694D">
      <w:pPr>
        <w:jc w:val="center"/>
        <w:rPr>
          <w:sz w:val="22"/>
          <w:szCs w:val="22"/>
        </w:rPr>
      </w:pPr>
      <w:bookmarkStart w:id="0" w:name="_GoBack"/>
      <w:bookmarkEnd w:id="0"/>
      <w:r>
        <w:rPr>
          <w:noProof/>
        </w:rPr>
        <w:drawing>
          <wp:anchor distT="0" distB="0" distL="114300" distR="114300" simplePos="0" relativeHeight="251670528" behindDoc="0" locked="0" layoutInCell="1" allowOverlap="1">
            <wp:simplePos x="0" y="0"/>
            <wp:positionH relativeFrom="column">
              <wp:posOffset>973455</wp:posOffset>
            </wp:positionH>
            <wp:positionV relativeFrom="paragraph">
              <wp:posOffset>91440</wp:posOffset>
            </wp:positionV>
            <wp:extent cx="4937760" cy="541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4394"/>
                    <a:stretch/>
                  </pic:blipFill>
                  <pic:spPr bwMode="auto">
                    <a:xfrm>
                      <a:off x="0" y="0"/>
                      <a:ext cx="4937760" cy="541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64EE" w:rsidRPr="0027327A" w:rsidRDefault="00BD64EE" w:rsidP="00B1694D">
      <w:pPr>
        <w:jc w:val="center"/>
        <w:rPr>
          <w:rFonts w:ascii="Arial" w:hAnsi="Arial" w:cs="Arial"/>
          <w:noProof/>
          <w:sz w:val="20"/>
          <w:szCs w:val="20"/>
        </w:rPr>
        <w:sectPr w:rsidR="00BD64EE" w:rsidRPr="0027327A" w:rsidSect="0038600F">
          <w:type w:val="continuous"/>
          <w:pgSz w:w="12240" w:h="15840" w:code="1"/>
          <w:pgMar w:top="720" w:right="720" w:bottom="720" w:left="720" w:header="720" w:footer="257" w:gutter="0"/>
          <w:cols w:space="720"/>
          <w:titlePg/>
          <w:docGrid w:linePitch="360"/>
        </w:sectPr>
      </w:pPr>
    </w:p>
    <w:p w:rsidR="00171FF2" w:rsidRPr="00A7162B" w:rsidRDefault="00171FF2" w:rsidP="008479F8">
      <w:pPr>
        <w:rPr>
          <w:rFonts w:ascii="Arial Narrow" w:hAnsi="Arial Narrow" w:cs="Arial"/>
          <w:b/>
          <w:color w:val="808080" w:themeColor="background1" w:themeShade="80"/>
        </w:rPr>
      </w:pPr>
    </w:p>
    <w:sectPr w:rsidR="00171FF2" w:rsidRPr="00A7162B" w:rsidSect="00871A89">
      <w:headerReference w:type="default" r:id="rId16"/>
      <w:footerReference w:type="default" r:id="rId17"/>
      <w:headerReference w:type="first" r:id="rId18"/>
      <w:pgSz w:w="12240" w:h="15840" w:code="1"/>
      <w:pgMar w:top="720" w:right="720" w:bottom="720" w:left="720" w:header="720" w:footer="2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B1" w:rsidRDefault="00736AB1">
      <w:r>
        <w:separator/>
      </w:r>
    </w:p>
  </w:endnote>
  <w:endnote w:type="continuationSeparator" w:id="0">
    <w:p w:rsidR="00736AB1" w:rsidRDefault="0073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B1" w:rsidRDefault="00736AB1">
    <w:pPr>
      <w:ind w:left="720" w:hanging="720"/>
      <w:rPr>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68" w:rsidRDefault="007F7C68">
    <w:pPr>
      <w:ind w:left="720" w:hanging="72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B1" w:rsidRDefault="00736AB1">
      <w:r>
        <w:separator/>
      </w:r>
    </w:p>
  </w:footnote>
  <w:footnote w:type="continuationSeparator" w:id="0">
    <w:p w:rsidR="00736AB1" w:rsidRDefault="0073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B1" w:rsidRPr="00C709F7" w:rsidRDefault="00736AB1">
    <w:pPr>
      <w:rPr>
        <w:rFonts w:ascii="Arial Narrow" w:hAnsi="Arial Narrow"/>
      </w:rPr>
    </w:pPr>
    <w:r w:rsidRPr="00C709F7">
      <w:rPr>
        <w:rFonts w:ascii="Arial Narrow" w:hAnsi="Arial Narr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B1" w:rsidRDefault="006D54E4">
    <w:pPr>
      <w:rPr>
        <w:b/>
        <w:bCs/>
        <w:i/>
        <w:iCs/>
        <w:sz w:val="28"/>
      </w:rPr>
    </w:pPr>
    <w:r>
      <w:rPr>
        <w:noProof/>
      </w:rPr>
      <mc:AlternateContent>
        <mc:Choice Requires="wpg">
          <w:drawing>
            <wp:anchor distT="0" distB="0" distL="114300" distR="114300" simplePos="0" relativeHeight="251661824" behindDoc="0" locked="0" layoutInCell="1" allowOverlap="1">
              <wp:simplePos x="0" y="0"/>
              <wp:positionH relativeFrom="column">
                <wp:posOffset>1038225</wp:posOffset>
              </wp:positionH>
              <wp:positionV relativeFrom="paragraph">
                <wp:posOffset>-28575</wp:posOffset>
              </wp:positionV>
              <wp:extent cx="6115050" cy="939165"/>
              <wp:effectExtent l="0" t="0" r="0" b="0"/>
              <wp:wrapNone/>
              <wp:docPr id="14" name="Group 14"/>
              <wp:cNvGraphicFramePr/>
              <a:graphic xmlns:a="http://schemas.openxmlformats.org/drawingml/2006/main">
                <a:graphicData uri="http://schemas.microsoft.com/office/word/2010/wordprocessingGroup">
                  <wpg:wgp>
                    <wpg:cNvGrpSpPr/>
                    <wpg:grpSpPr>
                      <a:xfrm>
                        <a:off x="0" y="0"/>
                        <a:ext cx="6115050" cy="939165"/>
                        <a:chOff x="0" y="0"/>
                        <a:chExt cx="6115050" cy="939165"/>
                      </a:xfrm>
                    </wpg:grpSpPr>
                    <wps:wsp>
                      <wps:cNvPr id="3" name="Text Box 10"/>
                      <wps:cNvSpPr txBox="1">
                        <a:spLocks noChangeArrowheads="1"/>
                      </wps:cNvSpPr>
                      <wps:spPr bwMode="auto">
                        <a:xfrm>
                          <a:off x="3886200" y="47625"/>
                          <a:ext cx="200088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B1" w:rsidRPr="00C43287" w:rsidRDefault="00736AB1">
                            <w:pPr>
                              <w:pStyle w:val="Header"/>
                              <w:tabs>
                                <w:tab w:val="clear" w:pos="4320"/>
                                <w:tab w:val="clear" w:pos="8640"/>
                              </w:tabs>
                              <w:jc w:val="right"/>
                              <w:rPr>
                                <w:rFonts w:ascii="Arial" w:hAnsi="Arial" w:cs="Arial"/>
                                <w:sz w:val="18"/>
                                <w:szCs w:val="18"/>
                              </w:rPr>
                            </w:pPr>
                            <w:r w:rsidRPr="00C43287">
                              <w:rPr>
                                <w:rFonts w:ascii="Arial" w:hAnsi="Arial" w:cs="Arial"/>
                                <w:sz w:val="18"/>
                                <w:szCs w:val="18"/>
                              </w:rPr>
                              <w:t>PHONE: (209) 223-6380</w:t>
                            </w:r>
                          </w:p>
                          <w:p w:rsidR="00736AB1" w:rsidRPr="00C43287" w:rsidRDefault="00736AB1">
                            <w:pPr>
                              <w:pStyle w:val="Header"/>
                              <w:tabs>
                                <w:tab w:val="clear" w:pos="4320"/>
                                <w:tab w:val="clear" w:pos="8640"/>
                              </w:tabs>
                              <w:jc w:val="right"/>
                              <w:rPr>
                                <w:rFonts w:ascii="Arial" w:hAnsi="Arial" w:cs="Arial"/>
                                <w:sz w:val="18"/>
                                <w:szCs w:val="18"/>
                              </w:rPr>
                            </w:pPr>
                            <w:r w:rsidRPr="00C43287">
                              <w:rPr>
                                <w:rFonts w:ascii="Arial" w:hAnsi="Arial" w:cs="Arial"/>
                                <w:sz w:val="18"/>
                                <w:szCs w:val="18"/>
                              </w:rPr>
                              <w:t>FAX:  (209) 257-5002</w:t>
                            </w:r>
                          </w:p>
                          <w:p w:rsidR="00736AB1" w:rsidRPr="00C43287" w:rsidRDefault="00736AB1" w:rsidP="004E7C29">
                            <w:pPr>
                              <w:pStyle w:val="Header"/>
                              <w:tabs>
                                <w:tab w:val="clear" w:pos="4320"/>
                                <w:tab w:val="clear" w:pos="8640"/>
                              </w:tabs>
                              <w:jc w:val="right"/>
                              <w:rPr>
                                <w:rFonts w:ascii="Arial" w:hAnsi="Arial" w:cs="Arial"/>
                                <w:sz w:val="18"/>
                                <w:szCs w:val="18"/>
                              </w:rPr>
                            </w:pPr>
                            <w:r w:rsidRPr="00C43287">
                              <w:rPr>
                                <w:rFonts w:ascii="Arial" w:hAnsi="Arial" w:cs="Arial"/>
                                <w:sz w:val="18"/>
                                <w:szCs w:val="18"/>
                              </w:rPr>
                              <w:t>W</w:t>
                            </w:r>
                            <w:r>
                              <w:rPr>
                                <w:rFonts w:ascii="Arial" w:hAnsi="Arial" w:cs="Arial"/>
                                <w:sz w:val="18"/>
                                <w:szCs w:val="18"/>
                              </w:rPr>
                              <w:t>EBSITE</w:t>
                            </w:r>
                            <w:r w:rsidRPr="00C43287">
                              <w:rPr>
                                <w:rFonts w:ascii="Arial" w:hAnsi="Arial" w:cs="Arial"/>
                                <w:sz w:val="18"/>
                                <w:szCs w:val="18"/>
                              </w:rPr>
                              <w:t>:  www.amadorgov.org</w:t>
                            </w:r>
                          </w:p>
                          <w:p w:rsidR="00736AB1" w:rsidRPr="00C43287" w:rsidRDefault="00736AB1" w:rsidP="004E7C29">
                            <w:pPr>
                              <w:pStyle w:val="Header"/>
                              <w:tabs>
                                <w:tab w:val="clear" w:pos="4320"/>
                                <w:tab w:val="clear" w:pos="8640"/>
                              </w:tabs>
                              <w:jc w:val="right"/>
                              <w:rPr>
                                <w:rFonts w:ascii="Arial" w:hAnsi="Arial" w:cs="Arial"/>
                                <w:sz w:val="18"/>
                                <w:szCs w:val="18"/>
                              </w:rPr>
                            </w:pPr>
                            <w:r w:rsidRPr="00C43287">
                              <w:rPr>
                                <w:rFonts w:ascii="Arial" w:hAnsi="Arial" w:cs="Arial"/>
                                <w:sz w:val="18"/>
                                <w:szCs w:val="18"/>
                              </w:rPr>
                              <w:t>E-</w:t>
                            </w:r>
                            <w:r>
                              <w:rPr>
                                <w:rFonts w:ascii="Arial" w:hAnsi="Arial" w:cs="Arial"/>
                                <w:sz w:val="18"/>
                                <w:szCs w:val="18"/>
                              </w:rPr>
                              <w:t>MAIL</w:t>
                            </w:r>
                            <w:r w:rsidRPr="00C43287">
                              <w:rPr>
                                <w:rFonts w:ascii="Arial" w:hAnsi="Arial" w:cs="Arial"/>
                                <w:sz w:val="18"/>
                                <w:szCs w:val="18"/>
                              </w:rPr>
                              <w:t>:  planning@amadorgov.org</w: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47625" y="0"/>
                          <a:ext cx="481203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B1" w:rsidRPr="00C43287" w:rsidRDefault="00736AB1" w:rsidP="003F3DB0">
                            <w:pPr>
                              <w:pStyle w:val="NoSpacing"/>
                              <w:rPr>
                                <w:rFonts w:ascii="Arial Narrow" w:hAnsi="Arial Narrow"/>
                                <w:i/>
                                <w:sz w:val="26"/>
                                <w:szCs w:val="26"/>
                              </w:rPr>
                            </w:pPr>
                            <w:r w:rsidRPr="00C43287">
                              <w:rPr>
                                <w:rFonts w:ascii="Arial Narrow" w:hAnsi="Arial Narrow"/>
                                <w:i/>
                                <w:sz w:val="26"/>
                                <w:szCs w:val="26"/>
                              </w:rPr>
                              <w:t>AMADOR COUNTY COMMUNITY DEVELOPMENT AGENCY</w:t>
                            </w:r>
                          </w:p>
                          <w:p w:rsidR="00736AB1" w:rsidRPr="00C43287" w:rsidRDefault="00736AB1" w:rsidP="003F3DB0">
                            <w:pPr>
                              <w:pStyle w:val="Header"/>
                              <w:tabs>
                                <w:tab w:val="clear" w:pos="4320"/>
                                <w:tab w:val="clear" w:pos="8640"/>
                              </w:tabs>
                              <w:spacing w:line="360" w:lineRule="atLeast"/>
                              <w:jc w:val="both"/>
                              <w:rPr>
                                <w:sz w:val="38"/>
                                <w:szCs w:val="38"/>
                              </w:rPr>
                            </w:pPr>
                            <w:r w:rsidRPr="00C43287">
                              <w:rPr>
                                <w:rFonts w:ascii="Arial Narrow" w:hAnsi="Arial Narrow" w:cs="Arial"/>
                                <w:b/>
                                <w:sz w:val="38"/>
                                <w:szCs w:val="38"/>
                              </w:rPr>
                              <w:t>PLANNING DEPARTMENT</w:t>
                            </w:r>
                          </w:p>
                          <w:p w:rsidR="00736AB1" w:rsidRDefault="00736AB1"/>
                        </w:txbxContent>
                      </wps:txbx>
                      <wps:bodyPr rot="0" vert="horz" wrap="square" lIns="91440" tIns="45720" rIns="91440" bIns="45720" anchor="t" anchorCtr="0" upright="1">
                        <a:noAutofit/>
                      </wps:bodyPr>
                    </wps:wsp>
                    <wps:wsp>
                      <wps:cNvPr id="2" name="Text Box 2"/>
                      <wps:cNvSpPr txBox="1">
                        <a:spLocks noChangeArrowheads="1"/>
                      </wps:cNvSpPr>
                      <wps:spPr bwMode="auto">
                        <a:xfrm>
                          <a:off x="0" y="666750"/>
                          <a:ext cx="61150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AB1" w:rsidRPr="00C43287" w:rsidRDefault="00736AB1" w:rsidP="00B67020">
                            <w:pPr>
                              <w:pStyle w:val="Header"/>
                              <w:tabs>
                                <w:tab w:val="clear" w:pos="4320"/>
                                <w:tab w:val="clear" w:pos="8640"/>
                              </w:tabs>
                              <w:rPr>
                                <w:rFonts w:ascii="Arial" w:hAnsi="Arial" w:cs="Arial"/>
                                <w:sz w:val="18"/>
                                <w:szCs w:val="18"/>
                              </w:rPr>
                            </w:pPr>
                            <w:r w:rsidRPr="00C43287">
                              <w:rPr>
                                <w:rFonts w:ascii="Arial" w:hAnsi="Arial" w:cs="Arial"/>
                                <w:sz w:val="18"/>
                                <w:szCs w:val="18"/>
                              </w:rPr>
                              <w:t>COUNTY ADMINISTRATION CENTER</w:t>
                            </w:r>
                            <w:r>
                              <w:rPr>
                                <w:rFonts w:ascii="Arial" w:hAnsi="Arial" w:cs="Arial"/>
                                <w:sz w:val="18"/>
                                <w:szCs w:val="18"/>
                              </w:rPr>
                              <w:t xml:space="preserve">        </w:t>
                            </w:r>
                            <w:r w:rsidRPr="00C43287">
                              <w:rPr>
                                <w:rFonts w:ascii="Arial" w:hAnsi="Arial" w:cs="Arial"/>
                                <w:sz w:val="18"/>
                                <w:szCs w:val="18"/>
                              </w:rPr>
                              <w:t>●</w:t>
                            </w:r>
                            <w:r>
                              <w:rPr>
                                <w:rFonts w:ascii="Arial" w:hAnsi="Arial" w:cs="Arial"/>
                                <w:sz w:val="18"/>
                                <w:szCs w:val="18"/>
                              </w:rPr>
                              <w:t xml:space="preserve">        </w:t>
                            </w:r>
                            <w:r w:rsidRPr="00C43287">
                              <w:rPr>
                                <w:rFonts w:ascii="Arial" w:hAnsi="Arial" w:cs="Arial"/>
                                <w:sz w:val="18"/>
                                <w:szCs w:val="18"/>
                              </w:rPr>
                              <w:t>810 COURT STREET</w:t>
                            </w:r>
                            <w:r>
                              <w:rPr>
                                <w:rFonts w:ascii="Arial" w:hAnsi="Arial" w:cs="Arial"/>
                                <w:sz w:val="18"/>
                                <w:szCs w:val="18"/>
                              </w:rPr>
                              <w:t xml:space="preserve">        </w:t>
                            </w:r>
                            <w:r w:rsidRPr="00C43287">
                              <w:rPr>
                                <w:rFonts w:ascii="Arial" w:hAnsi="Arial" w:cs="Arial"/>
                                <w:sz w:val="18"/>
                                <w:szCs w:val="18"/>
                              </w:rPr>
                              <w:t>●</w:t>
                            </w:r>
                            <w:r>
                              <w:rPr>
                                <w:rFonts w:ascii="Arial" w:hAnsi="Arial" w:cs="Arial"/>
                                <w:sz w:val="18"/>
                                <w:szCs w:val="18"/>
                              </w:rPr>
                              <w:t xml:space="preserve">        </w:t>
                            </w:r>
                            <w:r w:rsidRPr="00C43287">
                              <w:rPr>
                                <w:rFonts w:ascii="Arial" w:hAnsi="Arial" w:cs="Arial"/>
                                <w:sz w:val="18"/>
                                <w:szCs w:val="18"/>
                              </w:rPr>
                              <w:t>JACKSON</w:t>
                            </w:r>
                            <w:r w:rsidR="00A07BA4" w:rsidRPr="00A07BA4">
                              <w:rPr>
                                <w:rFonts w:ascii="Arial" w:hAnsi="Arial" w:cs="Arial"/>
                                <w:sz w:val="20"/>
                                <w:szCs w:val="18"/>
                              </w:rPr>
                              <w:t>,</w:t>
                            </w:r>
                            <w:r w:rsidRPr="00C43287">
                              <w:rPr>
                                <w:rFonts w:ascii="Arial" w:hAnsi="Arial" w:cs="Arial"/>
                                <w:sz w:val="18"/>
                                <w:szCs w:val="18"/>
                              </w:rPr>
                              <w:t xml:space="preserve"> CA  95642-2132</w:t>
                            </w:r>
                          </w:p>
                          <w:p w:rsidR="00736AB1" w:rsidRPr="003F3DB0" w:rsidRDefault="00736AB1" w:rsidP="003F3DB0">
                            <w:pPr>
                              <w:pStyle w:val="Header"/>
                              <w:tabs>
                                <w:tab w:val="clear" w:pos="4320"/>
                                <w:tab w:val="clear" w:pos="8640"/>
                              </w:tabs>
                              <w:rPr>
                                <w:rFonts w:ascii="Arial" w:hAnsi="Arial" w:cs="Arial"/>
                                <w:sz w:val="16"/>
                                <w:szCs w:val="16"/>
                              </w:rPr>
                            </w:pPr>
                          </w:p>
                          <w:p w:rsidR="00736AB1" w:rsidRDefault="00736AB1" w:rsidP="003F3DB0"/>
                        </w:txbxContent>
                      </wps:txbx>
                      <wps:bodyPr rot="0" vert="horz" wrap="square" lIns="91440" tIns="45720" rIns="91440" bIns="45720" anchor="t" anchorCtr="0" upright="1">
                        <a:noAutofit/>
                      </wps:bodyPr>
                    </wps:wsp>
                    <wps:wsp>
                      <wps:cNvPr id="1" name="AutoShape 12"/>
                      <wps:cNvCnPr>
                        <a:cxnSpLocks noChangeShapeType="1"/>
                      </wps:cNvCnPr>
                      <wps:spPr bwMode="auto">
                        <a:xfrm>
                          <a:off x="85725" y="866775"/>
                          <a:ext cx="57321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4" o:spid="_x0000_s1026" style="position:absolute;margin-left:81.75pt;margin-top:-2.25pt;width:481.5pt;height:73.95pt;z-index:251661824" coordsize="6115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">
              <v:shapetype id="_x0000_t202" coordsize="21600,21600" o:spt="202" path="m,l,21600r21600,l21600,xe">
                <v:stroke joinstyle="miter"/>
                <v:path gradientshapeok="t" o:connecttype="rect"/>
              </v:shapetype>
              <v:shape id="Text Box 10" o:spid="_x0000_s1027" type="#_x0000_t202" style="position:absolute;left:38862;top:476;width:20008;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36AB1" w:rsidRPr="00C43287" w:rsidRDefault="00736AB1">
                      <w:pPr>
                        <w:pStyle w:val="Header"/>
                        <w:tabs>
                          <w:tab w:val="clear" w:pos="4320"/>
                          <w:tab w:val="clear" w:pos="8640"/>
                        </w:tabs>
                        <w:jc w:val="right"/>
                        <w:rPr>
                          <w:rFonts w:ascii="Arial" w:hAnsi="Arial" w:cs="Arial"/>
                          <w:sz w:val="18"/>
                          <w:szCs w:val="18"/>
                        </w:rPr>
                      </w:pPr>
                      <w:r w:rsidRPr="00C43287">
                        <w:rPr>
                          <w:rFonts w:ascii="Arial" w:hAnsi="Arial" w:cs="Arial"/>
                          <w:sz w:val="18"/>
                          <w:szCs w:val="18"/>
                        </w:rPr>
                        <w:t>PHONE: (209) 223-6380</w:t>
                      </w:r>
                    </w:p>
                    <w:p w:rsidR="00736AB1" w:rsidRPr="00C43287" w:rsidRDefault="00736AB1">
                      <w:pPr>
                        <w:pStyle w:val="Header"/>
                        <w:tabs>
                          <w:tab w:val="clear" w:pos="4320"/>
                          <w:tab w:val="clear" w:pos="8640"/>
                        </w:tabs>
                        <w:jc w:val="right"/>
                        <w:rPr>
                          <w:rFonts w:ascii="Arial" w:hAnsi="Arial" w:cs="Arial"/>
                          <w:sz w:val="18"/>
                          <w:szCs w:val="18"/>
                        </w:rPr>
                      </w:pPr>
                      <w:r w:rsidRPr="00C43287">
                        <w:rPr>
                          <w:rFonts w:ascii="Arial" w:hAnsi="Arial" w:cs="Arial"/>
                          <w:sz w:val="18"/>
                          <w:szCs w:val="18"/>
                        </w:rPr>
                        <w:t>FAX:  (209) 257-5002</w:t>
                      </w:r>
                    </w:p>
                    <w:p w:rsidR="00736AB1" w:rsidRPr="00C43287" w:rsidRDefault="00736AB1" w:rsidP="004E7C29">
                      <w:pPr>
                        <w:pStyle w:val="Header"/>
                        <w:tabs>
                          <w:tab w:val="clear" w:pos="4320"/>
                          <w:tab w:val="clear" w:pos="8640"/>
                        </w:tabs>
                        <w:jc w:val="right"/>
                        <w:rPr>
                          <w:rFonts w:ascii="Arial" w:hAnsi="Arial" w:cs="Arial"/>
                          <w:sz w:val="18"/>
                          <w:szCs w:val="18"/>
                        </w:rPr>
                      </w:pPr>
                      <w:r w:rsidRPr="00C43287">
                        <w:rPr>
                          <w:rFonts w:ascii="Arial" w:hAnsi="Arial" w:cs="Arial"/>
                          <w:sz w:val="18"/>
                          <w:szCs w:val="18"/>
                        </w:rPr>
                        <w:t>W</w:t>
                      </w:r>
                      <w:r>
                        <w:rPr>
                          <w:rFonts w:ascii="Arial" w:hAnsi="Arial" w:cs="Arial"/>
                          <w:sz w:val="18"/>
                          <w:szCs w:val="18"/>
                        </w:rPr>
                        <w:t>EBSITE</w:t>
                      </w:r>
                      <w:r w:rsidRPr="00C43287">
                        <w:rPr>
                          <w:rFonts w:ascii="Arial" w:hAnsi="Arial" w:cs="Arial"/>
                          <w:sz w:val="18"/>
                          <w:szCs w:val="18"/>
                        </w:rPr>
                        <w:t>:  www.amadorgov.org</w:t>
                      </w:r>
                    </w:p>
                    <w:p w:rsidR="00736AB1" w:rsidRPr="00C43287" w:rsidRDefault="00736AB1" w:rsidP="004E7C29">
                      <w:pPr>
                        <w:pStyle w:val="Header"/>
                        <w:tabs>
                          <w:tab w:val="clear" w:pos="4320"/>
                          <w:tab w:val="clear" w:pos="8640"/>
                        </w:tabs>
                        <w:jc w:val="right"/>
                        <w:rPr>
                          <w:rFonts w:ascii="Arial" w:hAnsi="Arial" w:cs="Arial"/>
                          <w:sz w:val="18"/>
                          <w:szCs w:val="18"/>
                        </w:rPr>
                      </w:pPr>
                      <w:r w:rsidRPr="00C43287">
                        <w:rPr>
                          <w:rFonts w:ascii="Arial" w:hAnsi="Arial" w:cs="Arial"/>
                          <w:sz w:val="18"/>
                          <w:szCs w:val="18"/>
                        </w:rPr>
                        <w:t>E-</w:t>
                      </w:r>
                      <w:r>
                        <w:rPr>
                          <w:rFonts w:ascii="Arial" w:hAnsi="Arial" w:cs="Arial"/>
                          <w:sz w:val="18"/>
                          <w:szCs w:val="18"/>
                        </w:rPr>
                        <w:t>MAIL</w:t>
                      </w:r>
                      <w:r w:rsidRPr="00C43287">
                        <w:rPr>
                          <w:rFonts w:ascii="Arial" w:hAnsi="Arial" w:cs="Arial"/>
                          <w:sz w:val="18"/>
                          <w:szCs w:val="18"/>
                        </w:rPr>
                        <w:t>:  planning@amadorgov.org</w:t>
                      </w:r>
                    </w:p>
                  </w:txbxContent>
                </v:textbox>
              </v:shape>
              <v:shape id="Text Box 11" o:spid="_x0000_s1028" type="#_x0000_t202" style="position:absolute;left:476;width:48120;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36AB1" w:rsidRPr="00C43287" w:rsidRDefault="00736AB1" w:rsidP="003F3DB0">
                      <w:pPr>
                        <w:pStyle w:val="NoSpacing"/>
                        <w:rPr>
                          <w:rFonts w:ascii="Arial Narrow" w:hAnsi="Arial Narrow"/>
                          <w:i/>
                          <w:sz w:val="26"/>
                          <w:szCs w:val="26"/>
                        </w:rPr>
                      </w:pPr>
                      <w:r w:rsidRPr="00C43287">
                        <w:rPr>
                          <w:rFonts w:ascii="Arial Narrow" w:hAnsi="Arial Narrow"/>
                          <w:i/>
                          <w:sz w:val="26"/>
                          <w:szCs w:val="26"/>
                        </w:rPr>
                        <w:t>AMADOR COUNTY COMMUNITY DEVELOPMENT AGENCY</w:t>
                      </w:r>
                    </w:p>
                    <w:p w:rsidR="00736AB1" w:rsidRPr="00C43287" w:rsidRDefault="00736AB1" w:rsidP="003F3DB0">
                      <w:pPr>
                        <w:pStyle w:val="Header"/>
                        <w:tabs>
                          <w:tab w:val="clear" w:pos="4320"/>
                          <w:tab w:val="clear" w:pos="8640"/>
                        </w:tabs>
                        <w:spacing w:line="360" w:lineRule="atLeast"/>
                        <w:jc w:val="both"/>
                        <w:rPr>
                          <w:sz w:val="38"/>
                          <w:szCs w:val="38"/>
                        </w:rPr>
                      </w:pPr>
                      <w:r w:rsidRPr="00C43287">
                        <w:rPr>
                          <w:rFonts w:ascii="Arial Narrow" w:hAnsi="Arial Narrow" w:cs="Arial"/>
                          <w:b/>
                          <w:sz w:val="38"/>
                          <w:szCs w:val="38"/>
                        </w:rPr>
                        <w:t>PLANNING DEPARTMENT</w:t>
                      </w:r>
                    </w:p>
                    <w:p w:rsidR="00736AB1" w:rsidRDefault="00736AB1"/>
                  </w:txbxContent>
                </v:textbox>
              </v:shape>
              <v:shape id="Text Box 2" o:spid="_x0000_s1029" type="#_x0000_t202" style="position:absolute;top:6667;width:6115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36AB1" w:rsidRPr="00C43287" w:rsidRDefault="00736AB1" w:rsidP="00B67020">
                      <w:pPr>
                        <w:pStyle w:val="Header"/>
                        <w:tabs>
                          <w:tab w:val="clear" w:pos="4320"/>
                          <w:tab w:val="clear" w:pos="8640"/>
                        </w:tabs>
                        <w:rPr>
                          <w:rFonts w:ascii="Arial" w:hAnsi="Arial" w:cs="Arial"/>
                          <w:sz w:val="18"/>
                          <w:szCs w:val="18"/>
                        </w:rPr>
                      </w:pPr>
                      <w:r w:rsidRPr="00C43287">
                        <w:rPr>
                          <w:rFonts w:ascii="Arial" w:hAnsi="Arial" w:cs="Arial"/>
                          <w:sz w:val="18"/>
                          <w:szCs w:val="18"/>
                        </w:rPr>
                        <w:t>COUNTY ADMINISTRATION CENTER</w:t>
                      </w:r>
                      <w:r>
                        <w:rPr>
                          <w:rFonts w:ascii="Arial" w:hAnsi="Arial" w:cs="Arial"/>
                          <w:sz w:val="18"/>
                          <w:szCs w:val="18"/>
                        </w:rPr>
                        <w:t xml:space="preserve">        </w:t>
                      </w:r>
                      <w:r w:rsidRPr="00C43287">
                        <w:rPr>
                          <w:rFonts w:ascii="Arial" w:hAnsi="Arial" w:cs="Arial"/>
                          <w:sz w:val="18"/>
                          <w:szCs w:val="18"/>
                        </w:rPr>
                        <w:t>●</w:t>
                      </w:r>
                      <w:r>
                        <w:rPr>
                          <w:rFonts w:ascii="Arial" w:hAnsi="Arial" w:cs="Arial"/>
                          <w:sz w:val="18"/>
                          <w:szCs w:val="18"/>
                        </w:rPr>
                        <w:t xml:space="preserve">        </w:t>
                      </w:r>
                      <w:r w:rsidRPr="00C43287">
                        <w:rPr>
                          <w:rFonts w:ascii="Arial" w:hAnsi="Arial" w:cs="Arial"/>
                          <w:sz w:val="18"/>
                          <w:szCs w:val="18"/>
                        </w:rPr>
                        <w:t>810 COURT STREET</w:t>
                      </w:r>
                      <w:r>
                        <w:rPr>
                          <w:rFonts w:ascii="Arial" w:hAnsi="Arial" w:cs="Arial"/>
                          <w:sz w:val="18"/>
                          <w:szCs w:val="18"/>
                        </w:rPr>
                        <w:t xml:space="preserve">        </w:t>
                      </w:r>
                      <w:r w:rsidRPr="00C43287">
                        <w:rPr>
                          <w:rFonts w:ascii="Arial" w:hAnsi="Arial" w:cs="Arial"/>
                          <w:sz w:val="18"/>
                          <w:szCs w:val="18"/>
                        </w:rPr>
                        <w:t>●</w:t>
                      </w:r>
                      <w:r>
                        <w:rPr>
                          <w:rFonts w:ascii="Arial" w:hAnsi="Arial" w:cs="Arial"/>
                          <w:sz w:val="18"/>
                          <w:szCs w:val="18"/>
                        </w:rPr>
                        <w:t xml:space="preserve">        </w:t>
                      </w:r>
                      <w:r w:rsidRPr="00C43287">
                        <w:rPr>
                          <w:rFonts w:ascii="Arial" w:hAnsi="Arial" w:cs="Arial"/>
                          <w:sz w:val="18"/>
                          <w:szCs w:val="18"/>
                        </w:rPr>
                        <w:t>JACKSON</w:t>
                      </w:r>
                      <w:r w:rsidR="00A07BA4" w:rsidRPr="00A07BA4">
                        <w:rPr>
                          <w:rFonts w:ascii="Arial" w:hAnsi="Arial" w:cs="Arial"/>
                          <w:sz w:val="20"/>
                          <w:szCs w:val="18"/>
                        </w:rPr>
                        <w:t>,</w:t>
                      </w:r>
                      <w:r w:rsidRPr="00C43287">
                        <w:rPr>
                          <w:rFonts w:ascii="Arial" w:hAnsi="Arial" w:cs="Arial"/>
                          <w:sz w:val="18"/>
                          <w:szCs w:val="18"/>
                        </w:rPr>
                        <w:t xml:space="preserve"> CA  95642-2132</w:t>
                      </w:r>
                    </w:p>
                    <w:p w:rsidR="00736AB1" w:rsidRPr="003F3DB0" w:rsidRDefault="00736AB1" w:rsidP="003F3DB0">
                      <w:pPr>
                        <w:pStyle w:val="Header"/>
                        <w:tabs>
                          <w:tab w:val="clear" w:pos="4320"/>
                          <w:tab w:val="clear" w:pos="8640"/>
                        </w:tabs>
                        <w:rPr>
                          <w:rFonts w:ascii="Arial" w:hAnsi="Arial" w:cs="Arial"/>
                          <w:sz w:val="16"/>
                          <w:szCs w:val="16"/>
                        </w:rPr>
                      </w:pPr>
                    </w:p>
                    <w:p w:rsidR="00736AB1" w:rsidRDefault="00736AB1" w:rsidP="003F3DB0"/>
                  </w:txbxContent>
                </v:textbox>
              </v:shape>
              <v:shapetype id="_x0000_t32" coordsize="21600,21600" o:spt="32" o:oned="t" path="m,l21600,21600e" filled="f">
                <v:path arrowok="t" fillok="f" o:connecttype="none"/>
                <o:lock v:ext="edit" shapetype="t"/>
              </v:shapetype>
              <v:shape id="AutoShape 12" o:spid="_x0000_s1030" type="#_x0000_t32" style="position:absolute;left:857;top:8667;width:57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" strokeweight="1.5pt"/>
            </v:group>
          </w:pict>
        </mc:Fallback>
      </mc:AlternateContent>
    </w:r>
    <w:r w:rsidR="00736AB1">
      <w:tab/>
      <w:t xml:space="preserve">   </w:t>
    </w:r>
  </w:p>
  <w:p w:rsidR="00736AB1" w:rsidRDefault="00736AB1">
    <w:pPr>
      <w:spacing w:line="360" w:lineRule="auto"/>
      <w:ind w:firstLine="720"/>
      <w:rPr>
        <w:b/>
        <w:bCs/>
        <w:i/>
        <w:iCs/>
        <w:sz w:val="28"/>
      </w:rPr>
    </w:pPr>
    <w:r>
      <w:rPr>
        <w:b/>
        <w:bCs/>
        <w:i/>
        <w:iCs/>
        <w:sz w:val="28"/>
      </w:rPr>
      <w:t xml:space="preserve">  </w:t>
    </w:r>
  </w:p>
  <w:p w:rsidR="00736AB1" w:rsidRDefault="00736AB1">
    <w:pPr>
      <w:pStyle w:val="Header"/>
      <w:tabs>
        <w:tab w:val="clear" w:pos="4320"/>
        <w:tab w:val="clear" w:pos="8640"/>
      </w:tabs>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68" w:rsidRDefault="007F7C68">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68" w:rsidRDefault="007F7C68">
    <w:pPr>
      <w:rPr>
        <w:b/>
        <w:bCs/>
        <w:i/>
        <w:iCs/>
        <w:sz w:val="28"/>
      </w:rPr>
    </w:pPr>
    <w:r>
      <w:tab/>
      <w:t xml:space="preserve">   </w:t>
    </w:r>
  </w:p>
  <w:p w:rsidR="007F7C68" w:rsidRDefault="007F7C68">
    <w:pPr>
      <w:spacing w:line="360" w:lineRule="auto"/>
      <w:ind w:firstLine="720"/>
      <w:rPr>
        <w:b/>
        <w:bCs/>
        <w:i/>
        <w:iCs/>
        <w:sz w:val="28"/>
      </w:rPr>
    </w:pPr>
    <w:r>
      <w:rPr>
        <w:b/>
        <w:bCs/>
        <w:i/>
        <w:iCs/>
        <w:sz w:val="28"/>
      </w:rPr>
      <w:t xml:space="preserve">  </w:t>
    </w:r>
  </w:p>
  <w:p w:rsidR="007F7C68" w:rsidRDefault="007F7C68">
    <w:pPr>
      <w:pStyle w:val="Header"/>
      <w:tabs>
        <w:tab w:val="clear" w:pos="4320"/>
        <w:tab w:val="clear" w:pos="864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00000007"/>
    <w:multiLevelType w:val="multilevel"/>
    <w:tmpl w:val="0000000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00000008"/>
    <w:multiLevelType w:val="multilevel"/>
    <w:tmpl w:val="0000000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00000009"/>
    <w:multiLevelType w:val="multilevel"/>
    <w:tmpl w:val="0000000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0000000A"/>
    <w:multiLevelType w:val="multilevel"/>
    <w:tmpl w:val="0000000A"/>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0000000B"/>
    <w:multiLevelType w:val="multilevel"/>
    <w:tmpl w:val="0000000B"/>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1674C6"/>
    <w:multiLevelType w:val="hybridMultilevel"/>
    <w:tmpl w:val="427E2D4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2605E59"/>
    <w:multiLevelType w:val="hybridMultilevel"/>
    <w:tmpl w:val="70D29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4D3A69"/>
    <w:multiLevelType w:val="hybridMultilevel"/>
    <w:tmpl w:val="8FC04A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21C1C"/>
    <w:multiLevelType w:val="hybridMultilevel"/>
    <w:tmpl w:val="4850A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4A72DE"/>
    <w:multiLevelType w:val="hybridMultilevel"/>
    <w:tmpl w:val="20E2FE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107EBA"/>
    <w:multiLevelType w:val="hybridMultilevel"/>
    <w:tmpl w:val="925E89D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6914C28"/>
    <w:multiLevelType w:val="hybridMultilevel"/>
    <w:tmpl w:val="94C25DE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760219"/>
    <w:multiLevelType w:val="hybridMultilevel"/>
    <w:tmpl w:val="2A4873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62FC0"/>
    <w:multiLevelType w:val="hybridMultilevel"/>
    <w:tmpl w:val="99C0F6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7D1A34"/>
    <w:multiLevelType w:val="hybridMultilevel"/>
    <w:tmpl w:val="D28CC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F38B3"/>
    <w:multiLevelType w:val="hybridMultilevel"/>
    <w:tmpl w:val="0BA4F93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2643F"/>
    <w:multiLevelType w:val="hybridMultilevel"/>
    <w:tmpl w:val="97145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3C2F16"/>
    <w:multiLevelType w:val="hybridMultilevel"/>
    <w:tmpl w:val="44D860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74A19"/>
    <w:multiLevelType w:val="hybridMultilevel"/>
    <w:tmpl w:val="CCAEBA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87BB6"/>
    <w:multiLevelType w:val="hybridMultilevel"/>
    <w:tmpl w:val="44D860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C1812"/>
    <w:multiLevelType w:val="hybridMultilevel"/>
    <w:tmpl w:val="42E83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1B7087"/>
    <w:multiLevelType w:val="hybridMultilevel"/>
    <w:tmpl w:val="91ECB1F8"/>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9B721E"/>
    <w:multiLevelType w:val="hybridMultilevel"/>
    <w:tmpl w:val="7D4C2ADA"/>
    <w:lvl w:ilvl="0" w:tplc="E222D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B3444"/>
    <w:multiLevelType w:val="hybridMultilevel"/>
    <w:tmpl w:val="6BB45D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F6516D"/>
    <w:multiLevelType w:val="hybridMultilevel"/>
    <w:tmpl w:val="8B3A9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9"/>
  </w:num>
  <w:num w:numId="14">
    <w:abstractNumId w:val="13"/>
  </w:num>
  <w:num w:numId="15">
    <w:abstractNumId w:val="20"/>
  </w:num>
  <w:num w:numId="16">
    <w:abstractNumId w:val="15"/>
  </w:num>
  <w:num w:numId="17">
    <w:abstractNumId w:val="29"/>
  </w:num>
  <w:num w:numId="18">
    <w:abstractNumId w:val="17"/>
  </w:num>
  <w:num w:numId="19">
    <w:abstractNumId w:val="21"/>
  </w:num>
  <w:num w:numId="20">
    <w:abstractNumId w:val="16"/>
  </w:num>
  <w:num w:numId="21">
    <w:abstractNumId w:val="26"/>
  </w:num>
  <w:num w:numId="22">
    <w:abstractNumId w:val="27"/>
  </w:num>
  <w:num w:numId="23">
    <w:abstractNumId w:val="11"/>
  </w:num>
  <w:num w:numId="24">
    <w:abstractNumId w:val="14"/>
  </w:num>
  <w:num w:numId="25">
    <w:abstractNumId w:val="28"/>
  </w:num>
  <w:num w:numId="26">
    <w:abstractNumId w:val="18"/>
  </w:num>
  <w:num w:numId="27">
    <w:abstractNumId w:val="23"/>
  </w:num>
  <w:num w:numId="28">
    <w:abstractNumId w:val="24"/>
  </w:num>
  <w:num w:numId="29">
    <w:abstractNumId w:val="12"/>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94209"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0F"/>
    <w:rsid w:val="00063016"/>
    <w:rsid w:val="0009402B"/>
    <w:rsid w:val="000B1485"/>
    <w:rsid w:val="000B1CE2"/>
    <w:rsid w:val="000B35B2"/>
    <w:rsid w:val="000B4B58"/>
    <w:rsid w:val="000E0E61"/>
    <w:rsid w:val="00100D1F"/>
    <w:rsid w:val="00125F6D"/>
    <w:rsid w:val="0014548D"/>
    <w:rsid w:val="00145B34"/>
    <w:rsid w:val="001508DF"/>
    <w:rsid w:val="00154166"/>
    <w:rsid w:val="00171FF2"/>
    <w:rsid w:val="001744DD"/>
    <w:rsid w:val="00175835"/>
    <w:rsid w:val="00183F7A"/>
    <w:rsid w:val="00187FBE"/>
    <w:rsid w:val="00190C47"/>
    <w:rsid w:val="0019118B"/>
    <w:rsid w:val="001A237B"/>
    <w:rsid w:val="001A4F84"/>
    <w:rsid w:val="001A544E"/>
    <w:rsid w:val="001B3D61"/>
    <w:rsid w:val="001B41E5"/>
    <w:rsid w:val="001E32F7"/>
    <w:rsid w:val="001F3FA9"/>
    <w:rsid w:val="002017D0"/>
    <w:rsid w:val="00207D91"/>
    <w:rsid w:val="00214F12"/>
    <w:rsid w:val="00226527"/>
    <w:rsid w:val="00231451"/>
    <w:rsid w:val="00231C29"/>
    <w:rsid w:val="002326C4"/>
    <w:rsid w:val="002364D5"/>
    <w:rsid w:val="00254BAD"/>
    <w:rsid w:val="00256C4C"/>
    <w:rsid w:val="00265330"/>
    <w:rsid w:val="00266A78"/>
    <w:rsid w:val="00271C44"/>
    <w:rsid w:val="0027327A"/>
    <w:rsid w:val="00282A97"/>
    <w:rsid w:val="00284530"/>
    <w:rsid w:val="00286B05"/>
    <w:rsid w:val="00287560"/>
    <w:rsid w:val="002A67D6"/>
    <w:rsid w:val="002A7A39"/>
    <w:rsid w:val="002C117F"/>
    <w:rsid w:val="002C67A8"/>
    <w:rsid w:val="002D0C3D"/>
    <w:rsid w:val="002D60F6"/>
    <w:rsid w:val="002D7BCA"/>
    <w:rsid w:val="002F3DAB"/>
    <w:rsid w:val="002F48F2"/>
    <w:rsid w:val="002F7E9D"/>
    <w:rsid w:val="00301936"/>
    <w:rsid w:val="003129E0"/>
    <w:rsid w:val="00317F10"/>
    <w:rsid w:val="0032137B"/>
    <w:rsid w:val="00330CF4"/>
    <w:rsid w:val="00331DF3"/>
    <w:rsid w:val="003513C6"/>
    <w:rsid w:val="00352212"/>
    <w:rsid w:val="003572DC"/>
    <w:rsid w:val="0038600F"/>
    <w:rsid w:val="003A420A"/>
    <w:rsid w:val="003A492C"/>
    <w:rsid w:val="003B6CAF"/>
    <w:rsid w:val="003D5C06"/>
    <w:rsid w:val="003F3DB0"/>
    <w:rsid w:val="00426F0B"/>
    <w:rsid w:val="004304E1"/>
    <w:rsid w:val="0044183B"/>
    <w:rsid w:val="00447AA6"/>
    <w:rsid w:val="004552FB"/>
    <w:rsid w:val="0046353A"/>
    <w:rsid w:val="004712ED"/>
    <w:rsid w:val="00476F1D"/>
    <w:rsid w:val="004860C6"/>
    <w:rsid w:val="004868B8"/>
    <w:rsid w:val="0049781A"/>
    <w:rsid w:val="004B084B"/>
    <w:rsid w:val="004B105B"/>
    <w:rsid w:val="004C53B5"/>
    <w:rsid w:val="004C561C"/>
    <w:rsid w:val="004D1D35"/>
    <w:rsid w:val="004E4F1C"/>
    <w:rsid w:val="004E7C29"/>
    <w:rsid w:val="004F1317"/>
    <w:rsid w:val="004F44C9"/>
    <w:rsid w:val="00501C35"/>
    <w:rsid w:val="00504B20"/>
    <w:rsid w:val="00507C03"/>
    <w:rsid w:val="00513505"/>
    <w:rsid w:val="00514618"/>
    <w:rsid w:val="00515E8E"/>
    <w:rsid w:val="00524CD7"/>
    <w:rsid w:val="00525F3E"/>
    <w:rsid w:val="00527FF7"/>
    <w:rsid w:val="0053550A"/>
    <w:rsid w:val="005513DF"/>
    <w:rsid w:val="005606C4"/>
    <w:rsid w:val="00565EED"/>
    <w:rsid w:val="005859DD"/>
    <w:rsid w:val="0059232A"/>
    <w:rsid w:val="005A632E"/>
    <w:rsid w:val="005B56BF"/>
    <w:rsid w:val="005C1AB3"/>
    <w:rsid w:val="005C646B"/>
    <w:rsid w:val="005D5921"/>
    <w:rsid w:val="005E0629"/>
    <w:rsid w:val="005F04D5"/>
    <w:rsid w:val="005F41EB"/>
    <w:rsid w:val="005F7B26"/>
    <w:rsid w:val="0060676F"/>
    <w:rsid w:val="00614358"/>
    <w:rsid w:val="0062348F"/>
    <w:rsid w:val="00623711"/>
    <w:rsid w:val="00636C92"/>
    <w:rsid w:val="006432DE"/>
    <w:rsid w:val="00660A67"/>
    <w:rsid w:val="006705F1"/>
    <w:rsid w:val="00685001"/>
    <w:rsid w:val="00692CB8"/>
    <w:rsid w:val="0069712B"/>
    <w:rsid w:val="006B0AE5"/>
    <w:rsid w:val="006B39AD"/>
    <w:rsid w:val="006B3DC1"/>
    <w:rsid w:val="006B6747"/>
    <w:rsid w:val="006C4AEF"/>
    <w:rsid w:val="006D54E4"/>
    <w:rsid w:val="006E4C4F"/>
    <w:rsid w:val="006E547D"/>
    <w:rsid w:val="00702D7D"/>
    <w:rsid w:val="00736AB1"/>
    <w:rsid w:val="00740ABB"/>
    <w:rsid w:val="00745401"/>
    <w:rsid w:val="00747188"/>
    <w:rsid w:val="0076681E"/>
    <w:rsid w:val="007A4C3E"/>
    <w:rsid w:val="007B635E"/>
    <w:rsid w:val="007D5773"/>
    <w:rsid w:val="007F1812"/>
    <w:rsid w:val="007F55CE"/>
    <w:rsid w:val="007F7C68"/>
    <w:rsid w:val="00804196"/>
    <w:rsid w:val="00815E3A"/>
    <w:rsid w:val="00823A6D"/>
    <w:rsid w:val="00831E94"/>
    <w:rsid w:val="00833281"/>
    <w:rsid w:val="00843C58"/>
    <w:rsid w:val="008479F8"/>
    <w:rsid w:val="00855DDD"/>
    <w:rsid w:val="00860B73"/>
    <w:rsid w:val="0086473A"/>
    <w:rsid w:val="00876460"/>
    <w:rsid w:val="00894A49"/>
    <w:rsid w:val="008963B0"/>
    <w:rsid w:val="008B1E31"/>
    <w:rsid w:val="008D03FA"/>
    <w:rsid w:val="008D7704"/>
    <w:rsid w:val="008F3085"/>
    <w:rsid w:val="008F66B3"/>
    <w:rsid w:val="00914CBC"/>
    <w:rsid w:val="00915F77"/>
    <w:rsid w:val="00943947"/>
    <w:rsid w:val="009504C7"/>
    <w:rsid w:val="00976DF6"/>
    <w:rsid w:val="00980AD2"/>
    <w:rsid w:val="00982047"/>
    <w:rsid w:val="009820F6"/>
    <w:rsid w:val="009B199D"/>
    <w:rsid w:val="009B4FB2"/>
    <w:rsid w:val="009C225F"/>
    <w:rsid w:val="009D1143"/>
    <w:rsid w:val="009D3037"/>
    <w:rsid w:val="009F08A3"/>
    <w:rsid w:val="00A060C8"/>
    <w:rsid w:val="00A07BA4"/>
    <w:rsid w:val="00A11AC7"/>
    <w:rsid w:val="00A1657F"/>
    <w:rsid w:val="00A27C79"/>
    <w:rsid w:val="00A30575"/>
    <w:rsid w:val="00A357A5"/>
    <w:rsid w:val="00A47D61"/>
    <w:rsid w:val="00A5437C"/>
    <w:rsid w:val="00A57D7B"/>
    <w:rsid w:val="00A630CE"/>
    <w:rsid w:val="00A66995"/>
    <w:rsid w:val="00A7162B"/>
    <w:rsid w:val="00A75C11"/>
    <w:rsid w:val="00A930AF"/>
    <w:rsid w:val="00A97620"/>
    <w:rsid w:val="00A97B4E"/>
    <w:rsid w:val="00AD09F8"/>
    <w:rsid w:val="00AE34F0"/>
    <w:rsid w:val="00AF08FB"/>
    <w:rsid w:val="00AF346E"/>
    <w:rsid w:val="00B00E40"/>
    <w:rsid w:val="00B123CE"/>
    <w:rsid w:val="00B1694D"/>
    <w:rsid w:val="00B260D9"/>
    <w:rsid w:val="00B30911"/>
    <w:rsid w:val="00B33130"/>
    <w:rsid w:val="00B348A2"/>
    <w:rsid w:val="00B5349C"/>
    <w:rsid w:val="00B544AB"/>
    <w:rsid w:val="00B610BE"/>
    <w:rsid w:val="00B61954"/>
    <w:rsid w:val="00B67020"/>
    <w:rsid w:val="00B71BDB"/>
    <w:rsid w:val="00BA2F5B"/>
    <w:rsid w:val="00BA7869"/>
    <w:rsid w:val="00BB43EC"/>
    <w:rsid w:val="00BC2F0D"/>
    <w:rsid w:val="00BD0E7A"/>
    <w:rsid w:val="00BD64EE"/>
    <w:rsid w:val="00BE024F"/>
    <w:rsid w:val="00BF3413"/>
    <w:rsid w:val="00BF4078"/>
    <w:rsid w:val="00BF501D"/>
    <w:rsid w:val="00C061BF"/>
    <w:rsid w:val="00C10254"/>
    <w:rsid w:val="00C14A44"/>
    <w:rsid w:val="00C15A55"/>
    <w:rsid w:val="00C175B2"/>
    <w:rsid w:val="00C22AB2"/>
    <w:rsid w:val="00C31F52"/>
    <w:rsid w:val="00C32083"/>
    <w:rsid w:val="00C43287"/>
    <w:rsid w:val="00C534EC"/>
    <w:rsid w:val="00C61929"/>
    <w:rsid w:val="00C620E4"/>
    <w:rsid w:val="00C65132"/>
    <w:rsid w:val="00C709F7"/>
    <w:rsid w:val="00C725F0"/>
    <w:rsid w:val="00C7357D"/>
    <w:rsid w:val="00C963AC"/>
    <w:rsid w:val="00CA015C"/>
    <w:rsid w:val="00CA2B28"/>
    <w:rsid w:val="00CB4BFF"/>
    <w:rsid w:val="00CC28AD"/>
    <w:rsid w:val="00CD455E"/>
    <w:rsid w:val="00CD6C85"/>
    <w:rsid w:val="00CF1547"/>
    <w:rsid w:val="00CF1644"/>
    <w:rsid w:val="00D24B57"/>
    <w:rsid w:val="00D4337D"/>
    <w:rsid w:val="00D45426"/>
    <w:rsid w:val="00D518A6"/>
    <w:rsid w:val="00D5398D"/>
    <w:rsid w:val="00D5417B"/>
    <w:rsid w:val="00D620C4"/>
    <w:rsid w:val="00D64EB8"/>
    <w:rsid w:val="00D75577"/>
    <w:rsid w:val="00D80BB3"/>
    <w:rsid w:val="00D84E56"/>
    <w:rsid w:val="00D85425"/>
    <w:rsid w:val="00D87202"/>
    <w:rsid w:val="00DA0766"/>
    <w:rsid w:val="00DC2082"/>
    <w:rsid w:val="00DC549E"/>
    <w:rsid w:val="00DD43C1"/>
    <w:rsid w:val="00DE5A76"/>
    <w:rsid w:val="00DF541E"/>
    <w:rsid w:val="00E20BBA"/>
    <w:rsid w:val="00E21C10"/>
    <w:rsid w:val="00E21F48"/>
    <w:rsid w:val="00E2732C"/>
    <w:rsid w:val="00E27A26"/>
    <w:rsid w:val="00E3445E"/>
    <w:rsid w:val="00E45C39"/>
    <w:rsid w:val="00E50547"/>
    <w:rsid w:val="00E51132"/>
    <w:rsid w:val="00E51ABD"/>
    <w:rsid w:val="00E51CBD"/>
    <w:rsid w:val="00E528BE"/>
    <w:rsid w:val="00E57C42"/>
    <w:rsid w:val="00E63D47"/>
    <w:rsid w:val="00E7454B"/>
    <w:rsid w:val="00E83B04"/>
    <w:rsid w:val="00E97244"/>
    <w:rsid w:val="00EA4025"/>
    <w:rsid w:val="00EA7B4A"/>
    <w:rsid w:val="00EB1D5F"/>
    <w:rsid w:val="00EB4E5F"/>
    <w:rsid w:val="00EC53A6"/>
    <w:rsid w:val="00ED46B0"/>
    <w:rsid w:val="00F0131A"/>
    <w:rsid w:val="00F149EA"/>
    <w:rsid w:val="00F16552"/>
    <w:rsid w:val="00F50149"/>
    <w:rsid w:val="00F60472"/>
    <w:rsid w:val="00F64DCD"/>
    <w:rsid w:val="00F66D0F"/>
    <w:rsid w:val="00F71824"/>
    <w:rsid w:val="00F757FE"/>
    <w:rsid w:val="00F8200D"/>
    <w:rsid w:val="00F84B15"/>
    <w:rsid w:val="00FA26BC"/>
    <w:rsid w:val="00FA6C62"/>
    <w:rsid w:val="00FB4814"/>
    <w:rsid w:val="00FC0381"/>
    <w:rsid w:val="00FC3C7E"/>
    <w:rsid w:val="00FC7AF4"/>
    <w:rsid w:val="00FD1781"/>
    <w:rsid w:val="00FD464E"/>
    <w:rsid w:val="00FD4F9D"/>
    <w:rsid w:val="00FE26CE"/>
    <w:rsid w:val="00FF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white">
      <v:fill color="white" on="f"/>
      <v:stroke weight="1.5pt"/>
    </o:shapedefaults>
    <o:shapelayout v:ext="edit">
      <o:idmap v:ext="edit" data="1"/>
    </o:shapelayout>
  </w:shapeDefaults>
  <w:decimalSymbol w:val="."/>
  <w:listSeparator w:val=","/>
  <w14:docId w14:val="59B90FB5"/>
  <w15:docId w15:val="{28E1671B-1C65-4AC9-ADC5-C35DF8F7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8A6"/>
    <w:rPr>
      <w:sz w:val="24"/>
      <w:szCs w:val="24"/>
    </w:rPr>
  </w:style>
  <w:style w:type="paragraph" w:styleId="Heading1">
    <w:name w:val="heading 1"/>
    <w:basedOn w:val="Normal"/>
    <w:next w:val="Normal"/>
    <w:qFormat/>
    <w:rsid w:val="00D518A6"/>
    <w:pPr>
      <w:keepNext/>
      <w:jc w:val="center"/>
      <w:outlineLvl w:val="0"/>
    </w:pPr>
    <w:rPr>
      <w:b/>
      <w:bCs/>
    </w:rPr>
  </w:style>
  <w:style w:type="paragraph" w:styleId="Heading2">
    <w:name w:val="heading 2"/>
    <w:basedOn w:val="Normal"/>
    <w:next w:val="Normal"/>
    <w:qFormat/>
    <w:rsid w:val="00D518A6"/>
    <w:pPr>
      <w:keepNext/>
      <w:ind w:left="720" w:firstLine="720"/>
      <w:outlineLvl w:val="1"/>
    </w:pPr>
    <w:rPr>
      <w:sz w:val="32"/>
    </w:rPr>
  </w:style>
  <w:style w:type="paragraph" w:styleId="Heading3">
    <w:name w:val="heading 3"/>
    <w:basedOn w:val="Normal"/>
    <w:next w:val="Normal"/>
    <w:link w:val="Heading3Char"/>
    <w:semiHidden/>
    <w:unhideWhenUsed/>
    <w:qFormat/>
    <w:rsid w:val="00A630C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18A6"/>
    <w:pPr>
      <w:tabs>
        <w:tab w:val="center" w:pos="4320"/>
        <w:tab w:val="right" w:pos="8640"/>
      </w:tabs>
    </w:pPr>
  </w:style>
  <w:style w:type="paragraph" w:styleId="Footer">
    <w:name w:val="footer"/>
    <w:basedOn w:val="Normal"/>
    <w:rsid w:val="00D518A6"/>
    <w:pPr>
      <w:tabs>
        <w:tab w:val="center" w:pos="4320"/>
        <w:tab w:val="right" w:pos="8640"/>
      </w:tabs>
    </w:pPr>
  </w:style>
  <w:style w:type="character" w:styleId="FootnoteReference">
    <w:name w:val="footnote reference"/>
    <w:semiHidden/>
    <w:rsid w:val="00D518A6"/>
  </w:style>
  <w:style w:type="paragraph" w:styleId="Caption">
    <w:name w:val="caption"/>
    <w:basedOn w:val="Normal"/>
    <w:next w:val="Normal"/>
    <w:qFormat/>
    <w:rsid w:val="00D518A6"/>
    <w:pPr>
      <w:framePr w:w="10924" w:h="828" w:hRule="exact" w:hSpace="240" w:vSpace="240" w:wrap="auto" w:hAnchor="page" w:x="767" w:y="12926"/>
      <w:widowControl w:val="0"/>
      <w:pBdr>
        <w:top w:val="single" w:sz="7" w:space="0" w:color="000000"/>
        <w:left w:val="single" w:sz="6" w:space="0" w:color="FFFFFF"/>
        <w:bottom w:val="single" w:sz="7" w:space="0" w:color="000000"/>
        <w:right w:val="single" w:sz="6" w:space="0" w:color="FFFFFF"/>
      </w:pBdr>
      <w:autoSpaceDE w:val="0"/>
      <w:autoSpaceDN w:val="0"/>
      <w:adjustRightInd w:val="0"/>
      <w:ind w:left="720" w:hanging="720"/>
      <w:jc w:val="center"/>
    </w:pPr>
    <w:rPr>
      <w:b/>
      <w:bCs/>
      <w:sz w:val="18"/>
      <w:szCs w:val="18"/>
    </w:rPr>
  </w:style>
  <w:style w:type="paragraph" w:styleId="BodyText">
    <w:name w:val="Body Text"/>
    <w:basedOn w:val="Normal"/>
    <w:rsid w:val="00D518A6"/>
    <w:pPr>
      <w:jc w:val="both"/>
    </w:pPr>
  </w:style>
  <w:style w:type="paragraph" w:customStyle="1" w:styleId="WP9Heading3">
    <w:name w:val="WP9_Heading 3"/>
    <w:basedOn w:val="Normal"/>
    <w:rsid w:val="00D518A6"/>
    <w:pPr>
      <w:widowControl w:val="0"/>
      <w:spacing w:line="198" w:lineRule="auto"/>
      <w:jc w:val="center"/>
    </w:pPr>
    <w:rPr>
      <w:rFonts w:ascii="Arial" w:hAnsi="Arial"/>
      <w:szCs w:val="20"/>
    </w:rPr>
  </w:style>
  <w:style w:type="paragraph" w:styleId="BodyTextIndent">
    <w:name w:val="Body Text Indent"/>
    <w:basedOn w:val="Normal"/>
    <w:rsid w:val="00D518A6"/>
    <w:pPr>
      <w:ind w:firstLine="720"/>
      <w:jc w:val="both"/>
    </w:pPr>
    <w:rPr>
      <w:szCs w:val="20"/>
    </w:rPr>
  </w:style>
  <w:style w:type="paragraph" w:customStyle="1" w:styleId="Level1">
    <w:name w:val="Level 1"/>
    <w:basedOn w:val="Normal"/>
    <w:rsid w:val="00D518A6"/>
    <w:pPr>
      <w:spacing w:before="60" w:line="-240" w:lineRule="auto"/>
      <w:jc w:val="both"/>
    </w:pPr>
    <w:rPr>
      <w:szCs w:val="20"/>
    </w:rPr>
  </w:style>
  <w:style w:type="paragraph" w:styleId="BlockText">
    <w:name w:val="Block Text"/>
    <w:basedOn w:val="Normal"/>
    <w:rsid w:val="00D518A6"/>
    <w:pPr>
      <w:tabs>
        <w:tab w:val="left" w:pos="-120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rPr>
      <w:szCs w:val="20"/>
    </w:rPr>
  </w:style>
  <w:style w:type="paragraph" w:customStyle="1" w:styleId="1AutoList1">
    <w:name w:val="1AutoList1"/>
    <w:basedOn w:val="Normal"/>
    <w:rsid w:val="00D518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paragraph" w:styleId="BalloonText">
    <w:name w:val="Balloon Text"/>
    <w:basedOn w:val="Normal"/>
    <w:link w:val="BalloonTextChar"/>
    <w:uiPriority w:val="99"/>
    <w:semiHidden/>
    <w:rsid w:val="00B71BDB"/>
    <w:rPr>
      <w:rFonts w:ascii="Tahoma" w:hAnsi="Tahoma" w:cs="Tahoma"/>
      <w:sz w:val="16"/>
      <w:szCs w:val="16"/>
    </w:rPr>
  </w:style>
  <w:style w:type="paragraph" w:styleId="NoSpacing">
    <w:name w:val="No Spacing"/>
    <w:uiPriority w:val="1"/>
    <w:qFormat/>
    <w:rsid w:val="004B084B"/>
    <w:rPr>
      <w:rFonts w:ascii="Calibri" w:eastAsia="Calibri" w:hAnsi="Calibri"/>
      <w:sz w:val="22"/>
      <w:szCs w:val="22"/>
    </w:rPr>
  </w:style>
  <w:style w:type="character" w:customStyle="1" w:styleId="BalloonTextChar">
    <w:name w:val="Balloon Text Char"/>
    <w:link w:val="BalloonText"/>
    <w:uiPriority w:val="99"/>
    <w:semiHidden/>
    <w:rsid w:val="003F3DB0"/>
    <w:rPr>
      <w:rFonts w:ascii="Tahoma" w:hAnsi="Tahoma" w:cs="Tahoma"/>
      <w:sz w:val="16"/>
      <w:szCs w:val="16"/>
    </w:rPr>
  </w:style>
  <w:style w:type="paragraph" w:customStyle="1" w:styleId="p1">
    <w:name w:val="p1"/>
    <w:basedOn w:val="Normal"/>
    <w:rsid w:val="00331DF3"/>
    <w:pPr>
      <w:spacing w:after="240" w:line="312" w:lineRule="atLeast"/>
      <w:textAlignment w:val="baseline"/>
    </w:pPr>
    <w:rPr>
      <w:rFonts w:ascii="Arial" w:hAnsi="Arial" w:cs="Arial"/>
      <w:color w:val="000000"/>
      <w:sz w:val="20"/>
      <w:szCs w:val="20"/>
    </w:rPr>
  </w:style>
  <w:style w:type="paragraph" w:customStyle="1" w:styleId="p2">
    <w:name w:val="p2"/>
    <w:basedOn w:val="Normal"/>
    <w:rsid w:val="00331DF3"/>
    <w:pPr>
      <w:spacing w:after="240" w:line="312" w:lineRule="atLeast"/>
      <w:ind w:left="552"/>
      <w:textAlignment w:val="baseline"/>
    </w:pPr>
    <w:rPr>
      <w:rFonts w:ascii="Arial" w:hAnsi="Arial" w:cs="Arial"/>
      <w:color w:val="000000"/>
      <w:sz w:val="20"/>
      <w:szCs w:val="20"/>
    </w:rPr>
  </w:style>
  <w:style w:type="paragraph" w:customStyle="1" w:styleId="p3">
    <w:name w:val="p3"/>
    <w:basedOn w:val="Normal"/>
    <w:rsid w:val="00331DF3"/>
    <w:pPr>
      <w:spacing w:after="240" w:line="312" w:lineRule="atLeast"/>
      <w:ind w:left="1032"/>
      <w:textAlignment w:val="baseline"/>
    </w:pPr>
    <w:rPr>
      <w:rFonts w:ascii="Arial" w:hAnsi="Arial" w:cs="Arial"/>
      <w:color w:val="000000"/>
      <w:sz w:val="20"/>
      <w:szCs w:val="20"/>
    </w:rPr>
  </w:style>
  <w:style w:type="paragraph" w:styleId="ListParagraph">
    <w:name w:val="List Paragraph"/>
    <w:basedOn w:val="Normal"/>
    <w:uiPriority w:val="34"/>
    <w:qFormat/>
    <w:rsid w:val="002C117F"/>
    <w:pPr>
      <w:ind w:left="720"/>
      <w:contextualSpacing/>
    </w:pPr>
  </w:style>
  <w:style w:type="character" w:customStyle="1" w:styleId="Heading3Char">
    <w:name w:val="Heading 3 Char"/>
    <w:basedOn w:val="DefaultParagraphFont"/>
    <w:link w:val="Heading3"/>
    <w:semiHidden/>
    <w:rsid w:val="00A630C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nhideWhenUsed/>
    <w:rsid w:val="00A630CE"/>
    <w:rPr>
      <w:color w:val="0000FF" w:themeColor="hyperlink"/>
      <w:u w:val="single"/>
    </w:rPr>
  </w:style>
  <w:style w:type="character" w:customStyle="1" w:styleId="HeaderChar">
    <w:name w:val="Header Char"/>
    <w:basedOn w:val="DefaultParagraphFont"/>
    <w:link w:val="Header"/>
    <w:rsid w:val="00063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2336">
      <w:bodyDiv w:val="1"/>
      <w:marLeft w:val="0"/>
      <w:marRight w:val="0"/>
      <w:marTop w:val="0"/>
      <w:marBottom w:val="0"/>
      <w:divBdr>
        <w:top w:val="none" w:sz="0" w:space="0" w:color="auto"/>
        <w:left w:val="none" w:sz="0" w:space="0" w:color="auto"/>
        <w:bottom w:val="none" w:sz="0" w:space="0" w:color="auto"/>
        <w:right w:val="none" w:sz="0" w:space="0" w:color="auto"/>
      </w:divBdr>
    </w:div>
    <w:div w:id="918098875">
      <w:bodyDiv w:val="1"/>
      <w:marLeft w:val="0"/>
      <w:marRight w:val="0"/>
      <w:marTop w:val="0"/>
      <w:marBottom w:val="0"/>
      <w:divBdr>
        <w:top w:val="none" w:sz="0" w:space="0" w:color="auto"/>
        <w:left w:val="none" w:sz="0" w:space="0" w:color="auto"/>
        <w:bottom w:val="none" w:sz="0" w:space="0" w:color="auto"/>
        <w:right w:val="none" w:sz="0" w:space="0" w:color="auto"/>
      </w:divBdr>
    </w:div>
    <w:div w:id="1447460453">
      <w:bodyDiv w:val="1"/>
      <w:marLeft w:val="0"/>
      <w:marRight w:val="0"/>
      <w:marTop w:val="0"/>
      <w:marBottom w:val="0"/>
      <w:divBdr>
        <w:top w:val="none" w:sz="0" w:space="0" w:color="auto"/>
        <w:left w:val="none" w:sz="0" w:space="0" w:color="auto"/>
        <w:bottom w:val="none" w:sz="0" w:space="0" w:color="auto"/>
        <w:right w:val="none" w:sz="0" w:space="0" w:color="auto"/>
      </w:divBdr>
    </w:div>
    <w:div w:id="1643191609">
      <w:bodyDiv w:val="1"/>
      <w:marLeft w:val="0"/>
      <w:marRight w:val="0"/>
      <w:marTop w:val="0"/>
      <w:marBottom w:val="0"/>
      <w:divBdr>
        <w:top w:val="none" w:sz="0" w:space="0" w:color="auto"/>
        <w:left w:val="none" w:sz="0" w:space="0" w:color="auto"/>
        <w:bottom w:val="none" w:sz="0" w:space="0" w:color="auto"/>
        <w:right w:val="none" w:sz="0" w:space="0" w:color="auto"/>
      </w:divBdr>
    </w:div>
    <w:div w:id="1675759865">
      <w:bodyDiv w:val="1"/>
      <w:marLeft w:val="0"/>
      <w:marRight w:val="0"/>
      <w:marTop w:val="0"/>
      <w:marBottom w:val="0"/>
      <w:divBdr>
        <w:top w:val="single" w:sz="2" w:space="0" w:color="CCCCCC"/>
        <w:left w:val="single" w:sz="6" w:space="12" w:color="CCCCCC"/>
        <w:bottom w:val="single" w:sz="2" w:space="0" w:color="CCCCCC"/>
        <w:right w:val="single" w:sz="2" w:space="12" w:color="CCCCCC"/>
      </w:divBdr>
      <w:divsChild>
        <w:div w:id="1295022635">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6767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madorgov.org"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us02web.zoom.us/j/5375128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72AC-794A-4FEC-8BE9-9A582273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Pages>
  <Words>801</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Amador County</dc:creator>
  <cp:lastModifiedBy>Krista Ruesel</cp:lastModifiedBy>
  <cp:revision>68</cp:revision>
  <cp:lastPrinted>2022-03-22T15:31:00Z</cp:lastPrinted>
  <dcterms:created xsi:type="dcterms:W3CDTF">2019-04-18T18:33:00Z</dcterms:created>
  <dcterms:modified xsi:type="dcterms:W3CDTF">2022-03-22T15:41:00Z</dcterms:modified>
</cp:coreProperties>
</file>