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A308" w14:textId="65142012" w:rsidR="0053213C" w:rsidRDefault="00691966" w:rsidP="009F131F">
      <w:pPr>
        <w:spacing w:after="240" w:line="240" w:lineRule="auto"/>
        <w:jc w:val="center"/>
        <w:rPr>
          <w:rFonts w:ascii="Calibri-Bold" w:eastAsia="Times New Roman" w:hAnsi="Calibri-Bold" w:cs="Times New Roman"/>
          <w:b/>
          <w:bCs/>
          <w:color w:val="000000"/>
          <w:sz w:val="26"/>
          <w:szCs w:val="26"/>
        </w:rPr>
      </w:pPr>
      <w:r w:rsidRPr="00691966">
        <w:rPr>
          <w:rFonts w:ascii="Calibri-Bold" w:eastAsia="Times New Roman" w:hAnsi="Calibri-Bold" w:cs="Times New Roman"/>
          <w:b/>
          <w:bCs/>
          <w:color w:val="000000"/>
          <w:sz w:val="26"/>
          <w:szCs w:val="26"/>
        </w:rPr>
        <w:t>NOTICE OF AVAILABILITY</w:t>
      </w:r>
    </w:p>
    <w:p w14:paraId="4BD7E2F4" w14:textId="1749B8F2" w:rsidR="00691966" w:rsidRPr="006C5F5F" w:rsidRDefault="00073376" w:rsidP="009F131F">
      <w:pPr>
        <w:spacing w:after="360" w:line="240" w:lineRule="auto"/>
        <w:jc w:val="center"/>
        <w:rPr>
          <w:rFonts w:ascii="Calibri-Bold" w:eastAsia="Times New Roman" w:hAnsi="Calibri-Bold" w:cs="Times New Roman"/>
          <w:b/>
          <w:bCs/>
          <w:smallCaps/>
          <w:color w:val="000000"/>
          <w:sz w:val="26"/>
          <w:szCs w:val="26"/>
        </w:rPr>
      </w:pPr>
      <w:r w:rsidRPr="006C5F5F">
        <w:rPr>
          <w:rFonts w:ascii="Calibri-Bold" w:eastAsia="Times New Roman" w:hAnsi="Calibri-Bold" w:cs="Times New Roman"/>
          <w:b/>
          <w:bCs/>
          <w:smallCaps/>
          <w:color w:val="000000"/>
          <w:sz w:val="26"/>
          <w:szCs w:val="26"/>
        </w:rPr>
        <w:t>Draft environmental impact report</w:t>
      </w:r>
      <w:r>
        <w:rPr>
          <w:rFonts w:ascii="Calibri-Bold" w:eastAsia="Times New Roman" w:hAnsi="Calibri-Bold" w:cs="Times New Roman"/>
          <w:b/>
          <w:bCs/>
          <w:smallCaps/>
          <w:color w:val="000000"/>
          <w:sz w:val="26"/>
          <w:szCs w:val="26"/>
        </w:rPr>
        <w:br/>
      </w:r>
      <w:r w:rsidR="00185466" w:rsidRPr="006C5F5F">
        <w:rPr>
          <w:rFonts w:ascii="Calibri-Bold" w:eastAsia="Times New Roman" w:hAnsi="Calibri-Bold" w:cs="Times New Roman"/>
          <w:b/>
          <w:bCs/>
          <w:smallCaps/>
          <w:color w:val="000000"/>
          <w:sz w:val="26"/>
          <w:szCs w:val="26"/>
        </w:rPr>
        <w:t>Lee subdivision project</w:t>
      </w:r>
      <w:r>
        <w:rPr>
          <w:rFonts w:ascii="Calibri-Bold" w:eastAsia="Times New Roman" w:hAnsi="Calibri-Bold" w:cs="Times New Roman"/>
          <w:b/>
          <w:bCs/>
          <w:smallCaps/>
          <w:color w:val="000000"/>
          <w:sz w:val="26"/>
          <w:szCs w:val="26"/>
        </w:rPr>
        <w:t xml:space="preserve">, </w:t>
      </w:r>
      <w:r w:rsidRPr="00740EFE">
        <w:rPr>
          <w:rFonts w:ascii="Calibri-Bold" w:eastAsia="Times New Roman" w:hAnsi="Calibri-Bold" w:cs="Times New Roman"/>
          <w:smallCaps/>
          <w:color w:val="000000"/>
          <w:sz w:val="26"/>
          <w:szCs w:val="26"/>
        </w:rPr>
        <w:t>PLN200051</w:t>
      </w:r>
      <w:r w:rsidR="00185466">
        <w:rPr>
          <w:rFonts w:ascii="Calibri-Bold" w:eastAsia="Times New Roman" w:hAnsi="Calibri-Bold" w:cs="Times New Roman"/>
          <w:b/>
          <w:bCs/>
          <w:smallCaps/>
          <w:color w:val="000000"/>
          <w:sz w:val="26"/>
          <w:szCs w:val="26"/>
        </w:rPr>
        <w:br/>
      </w:r>
      <w:r w:rsidR="006C5F5F" w:rsidRPr="006C5F5F">
        <w:rPr>
          <w:rFonts w:ascii="Calibri-Bold" w:eastAsia="Times New Roman" w:hAnsi="Calibri-Bold" w:cs="Times New Roman"/>
          <w:b/>
          <w:bCs/>
          <w:smallCaps/>
          <w:color w:val="000000"/>
          <w:sz w:val="26"/>
          <w:szCs w:val="26"/>
        </w:rPr>
        <w:t>State Clearinghouse No</w:t>
      </w:r>
      <w:r w:rsidR="00691966" w:rsidRPr="006C5F5F">
        <w:rPr>
          <w:rFonts w:ascii="Calibri-Bold" w:eastAsia="Times New Roman" w:hAnsi="Calibri-Bold" w:cs="Times New Roman"/>
          <w:b/>
          <w:bCs/>
          <w:smallCaps/>
          <w:color w:val="000000"/>
          <w:sz w:val="26"/>
          <w:szCs w:val="26"/>
        </w:rPr>
        <w:t xml:space="preserve">. </w:t>
      </w:r>
      <w:r w:rsidR="006C5F5F" w:rsidRPr="006C5F5F">
        <w:rPr>
          <w:rFonts w:ascii="Calibri-Bold" w:eastAsia="Times New Roman" w:hAnsi="Calibri-Bold" w:cs="Times New Roman"/>
          <w:b/>
          <w:bCs/>
          <w:smallCaps/>
          <w:color w:val="000000"/>
          <w:sz w:val="26"/>
          <w:szCs w:val="26"/>
        </w:rPr>
        <w:t>2022020429</w:t>
      </w:r>
      <w:r w:rsidR="00185466">
        <w:rPr>
          <w:rFonts w:ascii="Calibri-Bold" w:eastAsia="Times New Roman" w:hAnsi="Calibri-Bold" w:cs="Times New Roman"/>
          <w:b/>
          <w:bCs/>
          <w:smallCaps/>
          <w:color w:val="000000"/>
          <w:sz w:val="26"/>
          <w:szCs w:val="26"/>
        </w:rPr>
        <w:br/>
      </w:r>
      <w:r w:rsidR="006C5F5F" w:rsidRPr="00AB1BF4">
        <w:rPr>
          <w:rFonts w:ascii="Calibri-Bold" w:eastAsia="Times New Roman" w:hAnsi="Calibri-Bold" w:cs="Times New Roman"/>
          <w:b/>
          <w:bCs/>
          <w:smallCaps/>
          <w:color w:val="000000"/>
          <w:sz w:val="26"/>
          <w:szCs w:val="26"/>
        </w:rPr>
        <w:t xml:space="preserve">Comment Period August </w:t>
      </w:r>
      <w:r w:rsidR="00607648" w:rsidRPr="00AB1BF4">
        <w:rPr>
          <w:rFonts w:ascii="Calibri-Bold" w:eastAsia="Times New Roman" w:hAnsi="Calibri-Bold" w:cs="Times New Roman"/>
          <w:b/>
          <w:bCs/>
          <w:smallCaps/>
          <w:color w:val="000000"/>
          <w:sz w:val="26"/>
          <w:szCs w:val="26"/>
        </w:rPr>
        <w:t>26</w:t>
      </w:r>
      <w:r w:rsidR="00691966" w:rsidRPr="00AB1BF4">
        <w:rPr>
          <w:rFonts w:ascii="Calibri-Bold" w:eastAsia="Times New Roman" w:hAnsi="Calibri-Bold" w:cs="Times New Roman"/>
          <w:b/>
          <w:bCs/>
          <w:smallCaps/>
          <w:color w:val="000000"/>
          <w:sz w:val="26"/>
          <w:szCs w:val="26"/>
        </w:rPr>
        <w:t xml:space="preserve">, </w:t>
      </w:r>
      <w:proofErr w:type="gramStart"/>
      <w:r w:rsidR="00691966" w:rsidRPr="00AB1BF4">
        <w:rPr>
          <w:rFonts w:ascii="Calibri-Bold" w:eastAsia="Times New Roman" w:hAnsi="Calibri-Bold" w:cs="Times New Roman"/>
          <w:b/>
          <w:bCs/>
          <w:smallCaps/>
          <w:color w:val="000000"/>
          <w:sz w:val="26"/>
          <w:szCs w:val="26"/>
        </w:rPr>
        <w:t>2022</w:t>
      </w:r>
      <w:proofErr w:type="gramEnd"/>
      <w:r w:rsidR="00691966" w:rsidRPr="00AB1BF4">
        <w:rPr>
          <w:rFonts w:ascii="Calibri-Bold" w:eastAsia="Times New Roman" w:hAnsi="Calibri-Bold" w:cs="Times New Roman"/>
          <w:b/>
          <w:bCs/>
          <w:smallCaps/>
          <w:color w:val="000000"/>
          <w:sz w:val="26"/>
          <w:szCs w:val="26"/>
        </w:rPr>
        <w:t xml:space="preserve"> </w:t>
      </w:r>
      <w:r w:rsidR="006C5F5F" w:rsidRPr="00AB1BF4">
        <w:rPr>
          <w:rFonts w:ascii="Calibri-Bold" w:eastAsia="Times New Roman" w:hAnsi="Calibri-Bold" w:cs="Times New Roman"/>
          <w:b/>
          <w:bCs/>
          <w:smallCaps/>
          <w:color w:val="000000"/>
          <w:sz w:val="26"/>
          <w:szCs w:val="26"/>
        </w:rPr>
        <w:t xml:space="preserve">to </w:t>
      </w:r>
      <w:r w:rsidR="00AB1BF4" w:rsidRPr="00AB1BF4">
        <w:rPr>
          <w:rFonts w:ascii="Calibri-Bold" w:eastAsia="Times New Roman" w:hAnsi="Calibri-Bold" w:cs="Times New Roman"/>
          <w:b/>
          <w:bCs/>
          <w:smallCaps/>
          <w:color w:val="000000"/>
          <w:sz w:val="26"/>
          <w:szCs w:val="26"/>
        </w:rPr>
        <w:t>October</w:t>
      </w:r>
      <w:r w:rsidR="006C5F5F" w:rsidRPr="00AB1BF4">
        <w:rPr>
          <w:rFonts w:ascii="Calibri-Bold" w:eastAsia="Times New Roman" w:hAnsi="Calibri-Bold" w:cs="Times New Roman"/>
          <w:b/>
          <w:bCs/>
          <w:smallCaps/>
          <w:color w:val="000000"/>
          <w:sz w:val="26"/>
          <w:szCs w:val="26"/>
        </w:rPr>
        <w:t xml:space="preserve"> </w:t>
      </w:r>
      <w:r w:rsidR="00AB1BF4" w:rsidRPr="00AB1BF4">
        <w:rPr>
          <w:rFonts w:ascii="Calibri-Bold" w:eastAsia="Times New Roman" w:hAnsi="Calibri-Bold" w:cs="Times New Roman"/>
          <w:b/>
          <w:bCs/>
          <w:smallCaps/>
          <w:color w:val="000000"/>
          <w:sz w:val="26"/>
          <w:szCs w:val="26"/>
        </w:rPr>
        <w:t>10</w:t>
      </w:r>
      <w:r w:rsidR="00691966" w:rsidRPr="00AB1BF4">
        <w:rPr>
          <w:rFonts w:ascii="Calibri-Bold" w:eastAsia="Times New Roman" w:hAnsi="Calibri-Bold" w:cs="Times New Roman"/>
          <w:b/>
          <w:bCs/>
          <w:smallCaps/>
          <w:color w:val="000000"/>
          <w:sz w:val="26"/>
          <w:szCs w:val="26"/>
        </w:rPr>
        <w:t>, 2022</w:t>
      </w:r>
    </w:p>
    <w:p w14:paraId="559BC1E8" w14:textId="7B55D67E" w:rsidR="006C5F5F" w:rsidRPr="00185466" w:rsidRDefault="006C5F5F" w:rsidP="00607648">
      <w:pPr>
        <w:spacing w:before="120" w:after="120" w:line="240" w:lineRule="auto"/>
        <w:jc w:val="both"/>
        <w:rPr>
          <w:rFonts w:ascii="Calibri-Italic" w:eastAsia="Times New Roman" w:hAnsi="Calibri-Italic" w:cs="Times New Roman"/>
          <w:i/>
          <w:iCs/>
          <w:color w:val="000000"/>
        </w:rPr>
      </w:pPr>
      <w:r w:rsidRPr="00185466">
        <w:rPr>
          <w:rFonts w:ascii="Calibri-BoldItalic" w:eastAsia="Times New Roman" w:hAnsi="Calibri-BoldItalic" w:cs="Times New Roman"/>
          <w:b/>
          <w:bCs/>
          <w:i/>
          <w:iCs/>
          <w:color w:val="000000"/>
        </w:rPr>
        <w:t xml:space="preserve">NOTICE IS HEREBY GIVEN </w:t>
      </w:r>
      <w:r w:rsidR="00691966" w:rsidRPr="00185466">
        <w:rPr>
          <w:rFonts w:ascii="Calibri-Italic" w:eastAsia="Times New Roman" w:hAnsi="Calibri-Italic" w:cs="Times New Roman"/>
          <w:i/>
          <w:iCs/>
          <w:color w:val="000000"/>
        </w:rPr>
        <w:t xml:space="preserve">that the </w:t>
      </w:r>
      <w:r w:rsidR="0085641F" w:rsidRPr="00185466">
        <w:rPr>
          <w:rFonts w:ascii="Calibri-Bold" w:eastAsia="Times New Roman" w:hAnsi="Calibri-Bold" w:cs="Times New Roman"/>
          <w:i/>
          <w:iCs/>
          <w:color w:val="000000"/>
        </w:rPr>
        <w:t>County of San Benito</w:t>
      </w:r>
      <w:r w:rsidR="00691966" w:rsidRPr="00185466">
        <w:rPr>
          <w:rFonts w:ascii="Calibri-Italic" w:eastAsia="Times New Roman" w:hAnsi="Calibri-Italic" w:cs="Times New Roman"/>
          <w:i/>
          <w:iCs/>
          <w:color w:val="000000"/>
        </w:rPr>
        <w:t xml:space="preserve">, as lead agency, has prepared a Draft Environmental Impact Report (Draft EIR) for the below referenced project. The Draft EIR analyzes the potential environmental effects associated with the proposed project in accordance with the California Environmental Quality Act (CEQA). In accordance with Section 15087 of the CEQA Guidelines, San Benito County has prepared this Notice of Availability (NOA) to provide responsible agencies and other interested parties with notice of the availability of the Draft EIR and solicit comments and concerns regarding the environmental issues associated with the proposed </w:t>
      </w:r>
      <w:r w:rsidR="0085641F" w:rsidRPr="00185466">
        <w:rPr>
          <w:rFonts w:ascii="Calibri-Italic" w:eastAsia="Times New Roman" w:hAnsi="Calibri-Italic" w:cs="Times New Roman"/>
          <w:i/>
          <w:iCs/>
          <w:color w:val="000000"/>
        </w:rPr>
        <w:t>p</w:t>
      </w:r>
      <w:r w:rsidR="00691966" w:rsidRPr="00185466">
        <w:rPr>
          <w:rFonts w:ascii="Calibri-Italic" w:eastAsia="Times New Roman" w:hAnsi="Calibri-Italic" w:cs="Times New Roman"/>
          <w:i/>
          <w:iCs/>
          <w:color w:val="000000"/>
        </w:rPr>
        <w:t xml:space="preserve">roject. </w:t>
      </w:r>
    </w:p>
    <w:p w14:paraId="55464493" w14:textId="1E97C89A" w:rsidR="00691966" w:rsidRPr="00185466" w:rsidRDefault="00691966" w:rsidP="00607648">
      <w:pPr>
        <w:spacing w:before="120" w:after="120" w:line="240" w:lineRule="auto"/>
        <w:jc w:val="both"/>
        <w:rPr>
          <w:rFonts w:ascii="Calibri-Italic" w:eastAsia="Times New Roman" w:hAnsi="Calibri-Italic" w:cs="Times New Roman"/>
          <w:i/>
          <w:iCs/>
          <w:color w:val="000000"/>
        </w:rPr>
      </w:pPr>
      <w:r w:rsidRPr="00185466">
        <w:rPr>
          <w:rFonts w:ascii="Calibri-Italic" w:eastAsia="Times New Roman" w:hAnsi="Calibri-Italic" w:cs="Times New Roman"/>
          <w:b/>
          <w:bCs/>
          <w:i/>
          <w:iCs/>
          <w:color w:val="000000"/>
        </w:rPr>
        <w:t>NOTICE IS HEREBY FURTHER GIVEN</w:t>
      </w:r>
      <w:r w:rsidRPr="00185466">
        <w:rPr>
          <w:rFonts w:ascii="Calibri-Italic" w:eastAsia="Times New Roman" w:hAnsi="Calibri-Italic" w:cs="Times New Roman"/>
          <w:i/>
          <w:iCs/>
          <w:color w:val="000000"/>
        </w:rPr>
        <w:t xml:space="preserve"> that a public hearing for certification of a Final EIR</w:t>
      </w:r>
      <w:r w:rsidR="0085641F" w:rsidRPr="00185466">
        <w:rPr>
          <w:rFonts w:ascii="Calibri-Italic" w:eastAsia="Times New Roman" w:hAnsi="Calibri-Italic" w:cs="Times New Roman"/>
          <w:i/>
          <w:iCs/>
          <w:color w:val="000000"/>
        </w:rPr>
        <w:t xml:space="preserve">, Zoning Code Amendment, Zone Map Change, and Vesting Tentative Map </w:t>
      </w:r>
      <w:r w:rsidRPr="00185466">
        <w:rPr>
          <w:rFonts w:ascii="Calibri-Italic" w:eastAsia="Times New Roman" w:hAnsi="Calibri-Italic" w:cs="Times New Roman"/>
          <w:i/>
          <w:iCs/>
          <w:color w:val="000000"/>
        </w:rPr>
        <w:t>for this project before the Planning Commission will take place at a future undetermined date to be separately announced.</w:t>
      </w:r>
    </w:p>
    <w:p w14:paraId="42755F9E" w14:textId="1EDAD9F2" w:rsidR="00691966" w:rsidRDefault="00691966" w:rsidP="006C5F5F">
      <w:pPr>
        <w:spacing w:before="120" w:after="120" w:line="240" w:lineRule="auto"/>
        <w:ind w:left="2880" w:hanging="2880"/>
        <w:rPr>
          <w:rFonts w:ascii="Calibri-Bold" w:eastAsia="Times New Roman" w:hAnsi="Calibri-Bold" w:cs="Times New Roman"/>
          <w:b/>
          <w:bCs/>
          <w:color w:val="000000"/>
        </w:rPr>
      </w:pPr>
      <w:r>
        <w:rPr>
          <w:rFonts w:ascii="Calibri-Bold" w:eastAsia="Times New Roman" w:hAnsi="Calibri-Bold" w:cs="Times New Roman"/>
          <w:b/>
          <w:bCs/>
          <w:color w:val="000000"/>
        </w:rPr>
        <w:t>LEAD AGENCY:</w:t>
      </w:r>
      <w:r>
        <w:rPr>
          <w:rFonts w:ascii="Calibri-Bold" w:eastAsia="Times New Roman" w:hAnsi="Calibri-Bold" w:cs="Times New Roman"/>
          <w:b/>
          <w:bCs/>
          <w:color w:val="000000"/>
        </w:rPr>
        <w:tab/>
      </w:r>
      <w:r w:rsidR="0085641F" w:rsidRPr="006C5F5F">
        <w:rPr>
          <w:rFonts w:ascii="Calibri-Bold" w:eastAsia="Times New Roman" w:hAnsi="Calibri-Bold" w:cs="Times New Roman"/>
          <w:color w:val="000000"/>
        </w:rPr>
        <w:t xml:space="preserve">County </w:t>
      </w:r>
      <w:r w:rsidR="0085641F">
        <w:rPr>
          <w:rFonts w:ascii="Calibri-Bold" w:eastAsia="Times New Roman" w:hAnsi="Calibri-Bold" w:cs="Times New Roman"/>
          <w:color w:val="000000"/>
        </w:rPr>
        <w:t xml:space="preserve">of </w:t>
      </w:r>
      <w:r w:rsidRPr="006C5F5F">
        <w:rPr>
          <w:rFonts w:ascii="Calibri-Bold" w:eastAsia="Times New Roman" w:hAnsi="Calibri-Bold" w:cs="Times New Roman"/>
          <w:color w:val="000000"/>
        </w:rPr>
        <w:t xml:space="preserve">San Benito </w:t>
      </w:r>
      <w:r w:rsidR="006C5F5F" w:rsidRPr="006C5F5F">
        <w:rPr>
          <w:rFonts w:ascii="Calibri-Bold" w:eastAsia="Times New Roman" w:hAnsi="Calibri-Bold" w:cs="Times New Roman"/>
          <w:color w:val="000000"/>
        </w:rPr>
        <w:br/>
      </w:r>
      <w:r w:rsidRPr="006C5F5F">
        <w:rPr>
          <w:rFonts w:ascii="Calibri-Bold" w:eastAsia="Times New Roman" w:hAnsi="Calibri-Bold" w:cs="Times New Roman"/>
          <w:color w:val="000000"/>
        </w:rPr>
        <w:t>Resource Management Agency</w:t>
      </w:r>
      <w:r w:rsidR="0085641F">
        <w:rPr>
          <w:rFonts w:ascii="Calibri-Bold" w:eastAsia="Times New Roman" w:hAnsi="Calibri-Bold" w:cs="Times New Roman"/>
          <w:color w:val="000000"/>
        </w:rPr>
        <w:t>, Planning Division</w:t>
      </w:r>
      <w:r w:rsidR="006C5F5F" w:rsidRPr="006C5F5F">
        <w:rPr>
          <w:rFonts w:ascii="Calibri-Bold" w:eastAsia="Times New Roman" w:hAnsi="Calibri-Bold" w:cs="Times New Roman"/>
          <w:color w:val="000000"/>
        </w:rPr>
        <w:br/>
      </w:r>
      <w:r w:rsidRPr="006C5F5F">
        <w:rPr>
          <w:rFonts w:ascii="Calibri-Bold" w:eastAsia="Times New Roman" w:hAnsi="Calibri-Bold" w:cs="Times New Roman"/>
          <w:color w:val="000000"/>
        </w:rPr>
        <w:t xml:space="preserve">Attn: Arielle Goodspeed, </w:t>
      </w:r>
      <w:r w:rsidR="0085641F">
        <w:rPr>
          <w:rFonts w:ascii="Calibri-Bold" w:eastAsia="Times New Roman" w:hAnsi="Calibri-Bold" w:cs="Times New Roman"/>
          <w:color w:val="000000"/>
        </w:rPr>
        <w:t>Principal</w:t>
      </w:r>
      <w:r w:rsidRPr="006C5F5F">
        <w:rPr>
          <w:rFonts w:ascii="Calibri-Bold" w:eastAsia="Times New Roman" w:hAnsi="Calibri-Bold" w:cs="Times New Roman"/>
          <w:color w:val="000000"/>
        </w:rPr>
        <w:t xml:space="preserve"> Planner</w:t>
      </w:r>
      <w:r w:rsidR="006C5F5F" w:rsidRPr="006C5F5F">
        <w:rPr>
          <w:rFonts w:ascii="Calibri-Bold" w:eastAsia="Times New Roman" w:hAnsi="Calibri-Bold" w:cs="Times New Roman"/>
          <w:color w:val="000000"/>
        </w:rPr>
        <w:br/>
      </w:r>
      <w:r w:rsidRPr="006C5F5F">
        <w:rPr>
          <w:rFonts w:ascii="Calibri-Bold" w:eastAsia="Times New Roman" w:hAnsi="Calibri-Bold" w:cs="Times New Roman"/>
          <w:color w:val="000000"/>
        </w:rPr>
        <w:t>2301 Technology Parkway</w:t>
      </w:r>
      <w:r w:rsidR="006C5F5F" w:rsidRPr="006C5F5F">
        <w:rPr>
          <w:rFonts w:ascii="Calibri-Bold" w:eastAsia="Times New Roman" w:hAnsi="Calibri-Bold" w:cs="Times New Roman"/>
          <w:color w:val="000000"/>
        </w:rPr>
        <w:br/>
      </w:r>
      <w:r w:rsidRPr="006C5F5F">
        <w:rPr>
          <w:rFonts w:ascii="Calibri-Bold" w:eastAsia="Times New Roman" w:hAnsi="Calibri-Bold" w:cs="Times New Roman"/>
          <w:color w:val="000000"/>
        </w:rPr>
        <w:t>Hollister, CA 95023</w:t>
      </w:r>
    </w:p>
    <w:p w14:paraId="77260351" w14:textId="0BF0822F" w:rsidR="00691966" w:rsidRDefault="00691966" w:rsidP="006C5F5F">
      <w:pPr>
        <w:spacing w:before="120" w:after="120" w:line="240" w:lineRule="auto"/>
        <w:rPr>
          <w:rFonts w:ascii="Calibri-Bold" w:eastAsia="Times New Roman" w:hAnsi="Calibri-Bold" w:cs="Times New Roman"/>
          <w:b/>
          <w:bCs/>
          <w:color w:val="000000"/>
        </w:rPr>
      </w:pPr>
      <w:r>
        <w:rPr>
          <w:rFonts w:ascii="Calibri-Bold" w:eastAsia="Times New Roman" w:hAnsi="Calibri-Bold" w:cs="Times New Roman"/>
          <w:b/>
          <w:bCs/>
          <w:color w:val="000000"/>
        </w:rPr>
        <w:t>PROJECT TITLE:</w:t>
      </w:r>
      <w:r>
        <w:rPr>
          <w:rFonts w:ascii="Calibri-Bold" w:eastAsia="Times New Roman" w:hAnsi="Calibri-Bold" w:cs="Times New Roman"/>
          <w:b/>
          <w:bCs/>
          <w:color w:val="000000"/>
        </w:rPr>
        <w:tab/>
      </w:r>
      <w:r>
        <w:rPr>
          <w:rFonts w:ascii="Calibri-Bold" w:eastAsia="Times New Roman" w:hAnsi="Calibri-Bold" w:cs="Times New Roman"/>
          <w:b/>
          <w:bCs/>
          <w:color w:val="000000"/>
        </w:rPr>
        <w:tab/>
      </w:r>
      <w:r w:rsidR="0053213C">
        <w:rPr>
          <w:rFonts w:ascii="Calibri-Bold" w:eastAsia="Times New Roman" w:hAnsi="Calibri-Bold" w:cs="Times New Roman"/>
          <w:b/>
          <w:bCs/>
          <w:color w:val="000000"/>
        </w:rPr>
        <w:tab/>
      </w:r>
      <w:r w:rsidR="006C5F5F" w:rsidRPr="006C5F5F">
        <w:rPr>
          <w:rFonts w:ascii="Calibri-Bold" w:eastAsia="Times New Roman" w:hAnsi="Calibri-Bold" w:cs="Times New Roman"/>
          <w:color w:val="000000"/>
        </w:rPr>
        <w:t>Lee Subdivision Project</w:t>
      </w:r>
    </w:p>
    <w:p w14:paraId="66333EC4" w14:textId="0BEBE62B" w:rsidR="0053213C" w:rsidRPr="00691966" w:rsidRDefault="0053213C" w:rsidP="006C5F5F">
      <w:pPr>
        <w:spacing w:before="120" w:after="120" w:line="240" w:lineRule="auto"/>
        <w:ind w:left="2880" w:hanging="2880"/>
        <w:rPr>
          <w:rFonts w:ascii="Times New Roman" w:eastAsia="Times New Roman" w:hAnsi="Times New Roman" w:cs="Times New Roman"/>
          <w:sz w:val="24"/>
          <w:szCs w:val="24"/>
        </w:rPr>
      </w:pPr>
      <w:r w:rsidRPr="00691966">
        <w:rPr>
          <w:rFonts w:ascii="Calibri-Bold" w:eastAsia="Times New Roman" w:hAnsi="Calibri-Bold" w:cs="Times New Roman"/>
          <w:b/>
          <w:bCs/>
          <w:color w:val="000000"/>
        </w:rPr>
        <w:t xml:space="preserve">PROJECT </w:t>
      </w:r>
      <w:r>
        <w:rPr>
          <w:rFonts w:ascii="Calibri-Bold" w:eastAsia="Times New Roman" w:hAnsi="Calibri-Bold" w:cs="Times New Roman"/>
          <w:b/>
          <w:bCs/>
          <w:color w:val="000000"/>
        </w:rPr>
        <w:t>LOCATION:</w:t>
      </w:r>
      <w:r>
        <w:rPr>
          <w:rFonts w:ascii="Calibri-Bold" w:eastAsia="Times New Roman" w:hAnsi="Calibri-Bold" w:cs="Times New Roman"/>
          <w:b/>
          <w:bCs/>
          <w:color w:val="000000"/>
        </w:rPr>
        <w:tab/>
      </w:r>
      <w:r w:rsidRPr="00985389">
        <w:rPr>
          <w:rFonts w:eastAsia="Calibri" w:cs="Arial"/>
        </w:rPr>
        <w:t>The project site is located at 291 Old Ranch Road, which connects to Fairview Road approximately 0.5 mile north of Airline Highway/State Route (SR) 25, in unincorporated San Benito County (</w:t>
      </w:r>
      <w:r w:rsidR="0085641F">
        <w:rPr>
          <w:rFonts w:eastAsia="Calibri" w:cs="Arial"/>
        </w:rPr>
        <w:t>Assessor’s Parcel Number</w:t>
      </w:r>
      <w:r w:rsidRPr="00985389">
        <w:rPr>
          <w:rFonts w:eastAsia="Calibri" w:cs="Arial"/>
        </w:rPr>
        <w:t xml:space="preserve"> 025-320-004).</w:t>
      </w:r>
    </w:p>
    <w:p w14:paraId="39367368" w14:textId="0248D371" w:rsidR="0053213C" w:rsidRDefault="00691966" w:rsidP="00607648">
      <w:pPr>
        <w:spacing w:before="120" w:after="120"/>
        <w:jc w:val="both"/>
        <w:rPr>
          <w:rFonts w:ascii="Calibri" w:eastAsia="Times New Roman" w:hAnsi="Calibri" w:cs="Calibri"/>
          <w:color w:val="000000"/>
        </w:rPr>
      </w:pPr>
      <w:r w:rsidRPr="00691966">
        <w:rPr>
          <w:rFonts w:ascii="Calibri-Bold" w:eastAsia="Times New Roman" w:hAnsi="Calibri-Bold" w:cs="Times New Roman"/>
          <w:b/>
          <w:bCs/>
          <w:color w:val="000000"/>
        </w:rPr>
        <w:t xml:space="preserve">PROJECT DESCRIPTION: </w:t>
      </w:r>
      <w:r w:rsidR="0029349F" w:rsidRPr="00985389">
        <w:rPr>
          <w:rFonts w:eastAsia="Calibri" w:cs="Arial"/>
        </w:rPr>
        <w:t xml:space="preserve">The approximately 27.45-acre site contains </w:t>
      </w:r>
      <w:r w:rsidR="00073376">
        <w:rPr>
          <w:rFonts w:eastAsia="Calibri" w:cs="Arial"/>
        </w:rPr>
        <w:t>formerly dry-farmed</w:t>
      </w:r>
      <w:r w:rsidR="00073376" w:rsidRPr="00985389">
        <w:rPr>
          <w:rFonts w:eastAsia="Calibri" w:cs="Arial"/>
        </w:rPr>
        <w:t xml:space="preserve"> </w:t>
      </w:r>
      <w:r w:rsidR="0029349F" w:rsidRPr="00985389">
        <w:rPr>
          <w:rFonts w:eastAsia="Calibri" w:cs="Arial"/>
        </w:rPr>
        <w:t xml:space="preserve">grassland, an existing roadway, and one existing single-family residence. The site is bordered by </w:t>
      </w:r>
      <w:r w:rsidR="0029349F">
        <w:rPr>
          <w:rFonts w:eastAsia="Calibri" w:cs="Arial"/>
        </w:rPr>
        <w:t>rural</w:t>
      </w:r>
      <w:r w:rsidR="0029349F" w:rsidRPr="00985389">
        <w:rPr>
          <w:rFonts w:eastAsia="Calibri" w:cs="Arial"/>
        </w:rPr>
        <w:t xml:space="preserve"> single-family residences to the north and west, and </w:t>
      </w:r>
      <w:r w:rsidR="0029349F">
        <w:rPr>
          <w:rFonts w:eastAsia="Calibri" w:cs="Arial"/>
        </w:rPr>
        <w:t>agricultural/</w:t>
      </w:r>
      <w:r w:rsidR="0029349F" w:rsidRPr="00985389">
        <w:rPr>
          <w:rFonts w:eastAsia="Calibri" w:cs="Arial"/>
        </w:rPr>
        <w:t>open space to the east. The site is designated Residential Mixed (RM) under the 2035</w:t>
      </w:r>
      <w:r w:rsidR="0029349F">
        <w:rPr>
          <w:rFonts w:eastAsia="Calibri" w:cs="Arial"/>
        </w:rPr>
        <w:t xml:space="preserve"> </w:t>
      </w:r>
      <w:r w:rsidR="0029349F" w:rsidRPr="00985389">
        <w:rPr>
          <w:rFonts w:eastAsia="Calibri" w:cs="Arial"/>
        </w:rPr>
        <w:t>General Plan and is zoned Rural (R).</w:t>
      </w:r>
      <w:r w:rsidR="0029349F">
        <w:rPr>
          <w:rFonts w:eastAsia="Calibri" w:cs="Arial"/>
        </w:rPr>
        <w:t xml:space="preserve"> </w:t>
      </w:r>
      <w:r w:rsidR="0029349F" w:rsidRPr="00985389">
        <w:rPr>
          <w:rFonts w:eastAsia="Calibri" w:cs="Arial"/>
        </w:rPr>
        <w:t>The project would involve the demolition of the existing on-site residence (constructed in the late 1980s)</w:t>
      </w:r>
      <w:r w:rsidR="0029349F">
        <w:rPr>
          <w:rFonts w:eastAsia="Calibri" w:cs="Arial"/>
        </w:rPr>
        <w:t>, subdivision</w:t>
      </w:r>
      <w:r w:rsidR="0029349F" w:rsidRPr="00354404">
        <w:rPr>
          <w:rFonts w:eastAsia="Calibri" w:cstheme="minorHAnsi"/>
          <w:bCs/>
        </w:rPr>
        <w:t xml:space="preserve"> </w:t>
      </w:r>
      <w:r w:rsidR="0029349F" w:rsidRPr="009679E2">
        <w:rPr>
          <w:rFonts w:eastAsia="Calibri" w:cstheme="minorHAnsi"/>
          <w:bCs/>
        </w:rPr>
        <w:t xml:space="preserve">with subsequent development of 141 residential </w:t>
      </w:r>
      <w:r w:rsidR="0029349F">
        <w:rPr>
          <w:rFonts w:eastAsia="Calibri" w:cstheme="minorHAnsi"/>
          <w:bCs/>
        </w:rPr>
        <w:t>lots, a public park and open space, utilities infrastructure, internal public streets,</w:t>
      </w:r>
      <w:r w:rsidR="0029349F" w:rsidRPr="00985389">
        <w:rPr>
          <w:rFonts w:eastAsia="Calibri" w:cs="Arial"/>
        </w:rPr>
        <w:t xml:space="preserve"> and improvements to Old Ranch Road. </w:t>
      </w:r>
      <w:r w:rsidR="00905F15">
        <w:rPr>
          <w:rFonts w:eastAsia="Calibri" w:cs="Arial"/>
        </w:rPr>
        <w:t>T</w:t>
      </w:r>
      <w:r w:rsidR="0029349F" w:rsidRPr="009679E2">
        <w:rPr>
          <w:rFonts w:eastAsia="Calibri" w:cstheme="minorHAnsi"/>
        </w:rPr>
        <w:t xml:space="preserve">he </w:t>
      </w:r>
      <w:r w:rsidR="0029349F">
        <w:rPr>
          <w:rFonts w:eastAsia="Calibri" w:cstheme="minorHAnsi"/>
        </w:rPr>
        <w:t>project</w:t>
      </w:r>
      <w:r w:rsidR="0029349F" w:rsidRPr="009679E2">
        <w:rPr>
          <w:rFonts w:eastAsia="Calibri" w:cstheme="minorHAnsi"/>
          <w:bCs/>
        </w:rPr>
        <w:t xml:space="preserve"> includ</w:t>
      </w:r>
      <w:r w:rsidR="0029349F">
        <w:rPr>
          <w:rFonts w:eastAsia="Calibri" w:cstheme="minorHAnsi"/>
          <w:bCs/>
        </w:rPr>
        <w:t>es</w:t>
      </w:r>
      <w:r w:rsidR="0029349F" w:rsidRPr="009679E2">
        <w:rPr>
          <w:rFonts w:eastAsia="Calibri" w:cstheme="minorHAnsi"/>
          <w:bCs/>
        </w:rPr>
        <w:t xml:space="preserve"> 121 single-family</w:t>
      </w:r>
      <w:r w:rsidR="0029349F" w:rsidRPr="00985389">
        <w:rPr>
          <w:rFonts w:eastAsia="Calibri" w:cs="Arial"/>
          <w:bCs/>
        </w:rPr>
        <w:t xml:space="preserve"> detached units and 20 attached duet units. </w:t>
      </w:r>
      <w:r w:rsidR="0029349F">
        <w:rPr>
          <w:rFonts w:eastAsia="Calibri" w:cs="Arial"/>
          <w:bCs/>
        </w:rPr>
        <w:t>A total of 15</w:t>
      </w:r>
      <w:r w:rsidR="0029349F" w:rsidRPr="00985389">
        <w:rPr>
          <w:rFonts w:eastAsia="Calibri" w:cs="Arial"/>
          <w:bCs/>
        </w:rPr>
        <w:t xml:space="preserve"> percent of the residences will be affordable, and the applicant will enter into an affordable housing agreement with the County. Up to 25 accessory dwelling units will also be offered as an optional feature to home buyers. </w:t>
      </w:r>
      <w:r w:rsidR="0029349F">
        <w:rPr>
          <w:rFonts w:eastAsia="Calibri" w:cs="Arial"/>
          <w:bCs/>
        </w:rPr>
        <w:t>T</w:t>
      </w:r>
      <w:r w:rsidR="0029349F" w:rsidRPr="00985389">
        <w:rPr>
          <w:rFonts w:eastAsia="Calibri" w:cs="Arial"/>
          <w:bCs/>
        </w:rPr>
        <w:t xml:space="preserve">he project would require a zone change to Residential Multiple (RM) combined </w:t>
      </w:r>
      <w:r w:rsidR="0029349F">
        <w:rPr>
          <w:rFonts w:eastAsia="Calibri" w:cs="Arial"/>
          <w:bCs/>
        </w:rPr>
        <w:t>with</w:t>
      </w:r>
      <w:r w:rsidR="0029349F" w:rsidRPr="00985389">
        <w:rPr>
          <w:rFonts w:eastAsia="Calibri" w:cs="Arial"/>
          <w:bCs/>
        </w:rPr>
        <w:t xml:space="preserve"> a Planned Unit Development (PUD) overlay zone to expand the flexibility allowed in the development standards.</w:t>
      </w:r>
      <w:r w:rsidR="0029349F">
        <w:rPr>
          <w:rFonts w:eastAsia="Calibri" w:cs="Arial"/>
          <w:bCs/>
        </w:rPr>
        <w:t xml:space="preserve"> Sunnyslope County Water District (SCWD) would provide water service to the project, and either SCWD or the City of Hollister would provide wastewater treatment services for the project.</w:t>
      </w:r>
    </w:p>
    <w:p w14:paraId="1C1D75D2" w14:textId="7100D71E" w:rsidR="0029349F" w:rsidRDefault="00691966" w:rsidP="00607648">
      <w:pPr>
        <w:spacing w:before="120" w:after="120"/>
        <w:jc w:val="both"/>
        <w:rPr>
          <w:rFonts w:ascii="Calibri" w:eastAsia="Times New Roman" w:hAnsi="Calibri" w:cs="Calibri"/>
          <w:color w:val="000000"/>
        </w:rPr>
      </w:pPr>
      <w:r w:rsidRPr="006C5F5F">
        <w:rPr>
          <w:rFonts w:ascii="Calibri-Bold" w:eastAsia="Times New Roman" w:hAnsi="Calibri-Bold" w:cs="Times New Roman"/>
          <w:b/>
          <w:bCs/>
          <w:color w:val="000000"/>
        </w:rPr>
        <w:t>SIGNIFICANT ENVIRONMENTAL EFFECTS:</w:t>
      </w:r>
      <w:r w:rsidRPr="00691966">
        <w:rPr>
          <w:rFonts w:ascii="Calibri-Bold" w:eastAsia="Times New Roman" w:hAnsi="Calibri-Bold" w:cs="Times New Roman"/>
          <w:b/>
          <w:bCs/>
          <w:color w:val="000000"/>
          <w:sz w:val="20"/>
          <w:szCs w:val="20"/>
        </w:rPr>
        <w:t xml:space="preserve"> </w:t>
      </w:r>
      <w:r w:rsidRPr="00691966">
        <w:rPr>
          <w:rFonts w:ascii="Calibri" w:eastAsia="Times New Roman" w:hAnsi="Calibri" w:cs="Calibri"/>
          <w:color w:val="000000"/>
        </w:rPr>
        <w:t>The County has prepared a Draft EIR pursuant to CEQA. A Final EIR (Response to Comments) will be prepared following public</w:t>
      </w:r>
      <w:r w:rsidR="00905F15">
        <w:rPr>
          <w:rFonts w:ascii="Calibri" w:eastAsia="Times New Roman" w:hAnsi="Calibri" w:cs="Calibri"/>
          <w:color w:val="000000"/>
        </w:rPr>
        <w:t xml:space="preserve"> </w:t>
      </w:r>
      <w:r w:rsidRPr="00691966">
        <w:rPr>
          <w:rFonts w:ascii="Calibri" w:eastAsia="Times New Roman" w:hAnsi="Calibri" w:cs="Calibri"/>
          <w:color w:val="000000"/>
        </w:rPr>
        <w:t xml:space="preserve">review and comment. The County will </w:t>
      </w:r>
      <w:r w:rsidRPr="00691966">
        <w:rPr>
          <w:rFonts w:ascii="Calibri" w:eastAsia="Times New Roman" w:hAnsi="Calibri" w:cs="Calibri"/>
          <w:color w:val="000000"/>
        </w:rPr>
        <w:lastRenderedPageBreak/>
        <w:t>consider this information when deliberating the project.</w:t>
      </w:r>
      <w:r w:rsidR="00905F15">
        <w:rPr>
          <w:rFonts w:ascii="Calibri" w:eastAsia="Times New Roman" w:hAnsi="Calibri" w:cs="Calibri"/>
          <w:color w:val="000000"/>
        </w:rPr>
        <w:t xml:space="preserve"> </w:t>
      </w:r>
      <w:r w:rsidRPr="00691966">
        <w:rPr>
          <w:rFonts w:ascii="Calibri" w:eastAsia="Times New Roman" w:hAnsi="Calibri" w:cs="Calibri"/>
          <w:color w:val="000000"/>
        </w:rPr>
        <w:t>The Draft EIR analyzes environmental impacts in the areas of Air Quality,</w:t>
      </w:r>
      <w:r w:rsidR="0029349F">
        <w:rPr>
          <w:rFonts w:ascii="Calibri" w:eastAsia="Times New Roman" w:hAnsi="Calibri" w:cs="Calibri"/>
          <w:color w:val="000000"/>
        </w:rPr>
        <w:t xml:space="preserve"> </w:t>
      </w:r>
      <w:r w:rsidRPr="00691966">
        <w:rPr>
          <w:rFonts w:ascii="Calibri" w:eastAsia="Times New Roman" w:hAnsi="Calibri" w:cs="Calibri"/>
          <w:color w:val="000000"/>
        </w:rPr>
        <w:t>Biological Resources, Cultural Resources, Geology and Soils, Greenhouse Gas Emissions</w:t>
      </w:r>
      <w:r w:rsidR="005C6E0A">
        <w:rPr>
          <w:rFonts w:ascii="Calibri" w:eastAsia="Times New Roman" w:hAnsi="Calibri" w:cs="Calibri"/>
          <w:color w:val="000000"/>
        </w:rPr>
        <w:t xml:space="preserve">, </w:t>
      </w:r>
      <w:r w:rsidRPr="00691966">
        <w:rPr>
          <w:rFonts w:ascii="Calibri" w:eastAsia="Times New Roman" w:hAnsi="Calibri" w:cs="Calibri"/>
          <w:color w:val="000000"/>
        </w:rPr>
        <w:t>Noise, Transportation, Tribal Cultural Resources, Utilities and Service Systems, Cumulative</w:t>
      </w:r>
      <w:r w:rsidR="0029349F">
        <w:rPr>
          <w:rFonts w:ascii="Calibri" w:eastAsia="Times New Roman" w:hAnsi="Calibri" w:cs="Calibri"/>
          <w:color w:val="000000"/>
        </w:rPr>
        <w:t xml:space="preserve"> </w:t>
      </w:r>
      <w:r w:rsidRPr="00691966">
        <w:rPr>
          <w:rFonts w:ascii="Calibri" w:eastAsia="Times New Roman" w:hAnsi="Calibri" w:cs="Calibri"/>
          <w:color w:val="000000"/>
        </w:rPr>
        <w:t xml:space="preserve">Impacts, and Other CEQA-Required Analysis. The </w:t>
      </w:r>
      <w:r w:rsidR="00905F15">
        <w:rPr>
          <w:rFonts w:ascii="Calibri" w:eastAsia="Times New Roman" w:hAnsi="Calibri" w:cs="Calibri"/>
          <w:color w:val="000000"/>
        </w:rPr>
        <w:t>p</w:t>
      </w:r>
      <w:r w:rsidRPr="00691966">
        <w:rPr>
          <w:rFonts w:ascii="Calibri" w:eastAsia="Times New Roman" w:hAnsi="Calibri" w:cs="Calibri"/>
          <w:color w:val="000000"/>
        </w:rPr>
        <w:t>roject site is not included on a list of hazardous materials</w:t>
      </w:r>
      <w:r w:rsidR="0029349F">
        <w:rPr>
          <w:rFonts w:ascii="Calibri" w:eastAsia="Times New Roman" w:hAnsi="Calibri" w:cs="Calibri"/>
          <w:color w:val="000000"/>
        </w:rPr>
        <w:t xml:space="preserve"> </w:t>
      </w:r>
      <w:r w:rsidRPr="00691966">
        <w:rPr>
          <w:rFonts w:ascii="Calibri" w:eastAsia="Times New Roman" w:hAnsi="Calibri" w:cs="Calibri"/>
          <w:color w:val="000000"/>
        </w:rPr>
        <w:t>sites compiled pursuant to Government Code Section 65962.5.</w:t>
      </w:r>
    </w:p>
    <w:p w14:paraId="2B5ABE85" w14:textId="6E496116" w:rsidR="0029349F" w:rsidRPr="0029349F" w:rsidRDefault="00691966" w:rsidP="00607648">
      <w:pPr>
        <w:spacing w:before="120" w:after="120"/>
        <w:jc w:val="both"/>
        <w:rPr>
          <w:rFonts w:ascii="Calibri-Bold" w:eastAsia="Times New Roman" w:hAnsi="Calibri-Bold" w:cs="Times New Roman"/>
          <w:b/>
          <w:bCs/>
          <w:color w:val="000000"/>
        </w:rPr>
      </w:pPr>
      <w:r w:rsidRPr="00AB1BF4">
        <w:rPr>
          <w:rFonts w:ascii="Calibri-Bold" w:eastAsia="Times New Roman" w:hAnsi="Calibri-Bold" w:cs="Times New Roman"/>
          <w:b/>
          <w:bCs/>
          <w:color w:val="000000"/>
        </w:rPr>
        <w:t xml:space="preserve">PUBLIC REVIEW PERIOD: </w:t>
      </w:r>
      <w:r w:rsidRPr="00AB1BF4">
        <w:rPr>
          <w:rFonts w:ascii="Calibri" w:eastAsia="Times New Roman" w:hAnsi="Calibri" w:cs="Calibri"/>
          <w:color w:val="000000"/>
        </w:rPr>
        <w:t xml:space="preserve">A 45-day public review period for the Draft EIR will commence on </w:t>
      </w:r>
      <w:r w:rsidR="00905F15" w:rsidRPr="00AB1BF4">
        <w:rPr>
          <w:rFonts w:ascii="Calibri-Bold" w:eastAsia="Times New Roman" w:hAnsi="Calibri-Bold" w:cs="Times New Roman"/>
          <w:b/>
          <w:bCs/>
          <w:color w:val="000000"/>
        </w:rPr>
        <w:t xml:space="preserve">August </w:t>
      </w:r>
      <w:r w:rsidRPr="00AB1BF4">
        <w:rPr>
          <w:rFonts w:ascii="Calibri-Bold" w:eastAsia="Times New Roman" w:hAnsi="Calibri-Bold" w:cs="Times New Roman"/>
          <w:b/>
          <w:bCs/>
          <w:color w:val="000000"/>
        </w:rPr>
        <w:t>2</w:t>
      </w:r>
      <w:r w:rsidR="00AB1BF4" w:rsidRPr="00AB1BF4">
        <w:rPr>
          <w:rFonts w:ascii="Calibri-Bold" w:eastAsia="Times New Roman" w:hAnsi="Calibri-Bold" w:cs="Times New Roman"/>
          <w:b/>
          <w:bCs/>
          <w:color w:val="000000"/>
        </w:rPr>
        <w:t>6</w:t>
      </w:r>
      <w:r w:rsidRPr="00AB1BF4">
        <w:rPr>
          <w:rFonts w:ascii="Calibri-Bold" w:eastAsia="Times New Roman" w:hAnsi="Calibri-Bold" w:cs="Times New Roman"/>
          <w:b/>
          <w:bCs/>
          <w:color w:val="000000"/>
        </w:rPr>
        <w:t xml:space="preserve">, </w:t>
      </w:r>
      <w:proofErr w:type="gramStart"/>
      <w:r w:rsidRPr="00AB1BF4">
        <w:rPr>
          <w:rFonts w:ascii="Calibri-Bold" w:eastAsia="Times New Roman" w:hAnsi="Calibri-Bold" w:cs="Times New Roman"/>
          <w:b/>
          <w:bCs/>
          <w:color w:val="000000"/>
        </w:rPr>
        <w:t>2022</w:t>
      </w:r>
      <w:proofErr w:type="gramEnd"/>
      <w:r w:rsidRPr="00AB1BF4">
        <w:rPr>
          <w:rFonts w:ascii="Calibri-Bold" w:eastAsia="Times New Roman" w:hAnsi="Calibri-Bold" w:cs="Times New Roman"/>
          <w:b/>
          <w:bCs/>
          <w:color w:val="000000"/>
        </w:rPr>
        <w:t xml:space="preserve"> </w:t>
      </w:r>
      <w:r w:rsidRPr="00AB1BF4">
        <w:rPr>
          <w:rFonts w:ascii="Calibri" w:eastAsia="Times New Roman" w:hAnsi="Calibri" w:cs="Calibri"/>
          <w:color w:val="000000"/>
        </w:rPr>
        <w:t>and</w:t>
      </w:r>
      <w:r w:rsidR="0029349F" w:rsidRPr="00AB1BF4">
        <w:rPr>
          <w:rFonts w:ascii="Calibri" w:eastAsia="Times New Roman" w:hAnsi="Calibri" w:cs="Calibri"/>
          <w:color w:val="000000"/>
        </w:rPr>
        <w:t xml:space="preserve"> </w:t>
      </w:r>
      <w:r w:rsidRPr="00AB1BF4">
        <w:rPr>
          <w:rFonts w:ascii="Calibri" w:eastAsia="Times New Roman" w:hAnsi="Calibri" w:cs="Calibri"/>
          <w:color w:val="000000"/>
        </w:rPr>
        <w:t xml:space="preserve">end on </w:t>
      </w:r>
      <w:r w:rsidR="00AB1BF4" w:rsidRPr="00AB1BF4">
        <w:rPr>
          <w:rFonts w:ascii="Calibri-Bold" w:eastAsia="Times New Roman" w:hAnsi="Calibri-Bold" w:cs="Times New Roman"/>
          <w:b/>
          <w:bCs/>
          <w:color w:val="000000"/>
        </w:rPr>
        <w:t>October</w:t>
      </w:r>
      <w:r w:rsidRPr="00AB1BF4">
        <w:rPr>
          <w:rFonts w:ascii="Calibri-Bold" w:eastAsia="Times New Roman" w:hAnsi="Calibri-Bold" w:cs="Times New Roman"/>
          <w:b/>
          <w:bCs/>
          <w:color w:val="000000"/>
        </w:rPr>
        <w:t xml:space="preserve"> </w:t>
      </w:r>
      <w:r w:rsidR="00AB1BF4" w:rsidRPr="00AB1BF4">
        <w:rPr>
          <w:rFonts w:ascii="Calibri-Bold" w:eastAsia="Times New Roman" w:hAnsi="Calibri-Bold" w:cs="Times New Roman"/>
          <w:b/>
          <w:bCs/>
          <w:color w:val="000000"/>
        </w:rPr>
        <w:t>10</w:t>
      </w:r>
      <w:r w:rsidRPr="00AB1BF4">
        <w:rPr>
          <w:rFonts w:ascii="Calibri-Bold" w:eastAsia="Times New Roman" w:hAnsi="Calibri-Bold" w:cs="Times New Roman"/>
          <w:b/>
          <w:bCs/>
          <w:color w:val="000000"/>
        </w:rPr>
        <w:t>, 2022 at 5:00 p.m</w:t>
      </w:r>
      <w:r w:rsidRPr="00AB1BF4">
        <w:rPr>
          <w:rFonts w:ascii="Calibri" w:eastAsia="Times New Roman" w:hAnsi="Calibri" w:cs="Calibri"/>
          <w:color w:val="000000"/>
        </w:rPr>
        <w:t>. All comments on the Draft EIR must be received by the County by 5:00</w:t>
      </w:r>
      <w:r w:rsidR="0029349F" w:rsidRPr="00AB1BF4">
        <w:rPr>
          <w:rFonts w:ascii="Calibri" w:eastAsia="Times New Roman" w:hAnsi="Calibri" w:cs="Calibri"/>
          <w:color w:val="000000"/>
        </w:rPr>
        <w:t xml:space="preserve"> </w:t>
      </w:r>
      <w:r w:rsidRPr="00AB1BF4">
        <w:rPr>
          <w:rFonts w:ascii="Calibri" w:eastAsia="Times New Roman" w:hAnsi="Calibri" w:cs="Calibri"/>
          <w:color w:val="000000"/>
        </w:rPr>
        <w:t xml:space="preserve">pm on </w:t>
      </w:r>
      <w:r w:rsidR="00AB1BF4" w:rsidRPr="00AB1BF4">
        <w:rPr>
          <w:rFonts w:ascii="Calibri" w:eastAsia="Times New Roman" w:hAnsi="Calibri" w:cs="Calibri"/>
          <w:color w:val="000000"/>
        </w:rPr>
        <w:t>Octobe</w:t>
      </w:r>
      <w:r w:rsidRPr="00AB1BF4">
        <w:rPr>
          <w:rFonts w:ascii="Calibri" w:eastAsia="Times New Roman" w:hAnsi="Calibri" w:cs="Calibri"/>
          <w:color w:val="000000"/>
        </w:rPr>
        <w:t xml:space="preserve">r </w:t>
      </w:r>
      <w:r w:rsidR="00AB1BF4" w:rsidRPr="00AB1BF4">
        <w:rPr>
          <w:rFonts w:ascii="Calibri" w:eastAsia="Times New Roman" w:hAnsi="Calibri" w:cs="Calibri"/>
          <w:color w:val="000000"/>
        </w:rPr>
        <w:t>10</w:t>
      </w:r>
      <w:r w:rsidRPr="00AB1BF4">
        <w:rPr>
          <w:rFonts w:ascii="Calibri" w:eastAsia="Times New Roman" w:hAnsi="Calibri" w:cs="Calibri"/>
          <w:color w:val="000000"/>
        </w:rPr>
        <w:t xml:space="preserve">, </w:t>
      </w:r>
      <w:proofErr w:type="gramStart"/>
      <w:r w:rsidRPr="00AB1BF4">
        <w:rPr>
          <w:rFonts w:ascii="Calibri" w:eastAsia="Times New Roman" w:hAnsi="Calibri" w:cs="Calibri"/>
          <w:color w:val="000000"/>
        </w:rPr>
        <w:t>2022</w:t>
      </w:r>
      <w:proofErr w:type="gramEnd"/>
      <w:r w:rsidRPr="00905F15">
        <w:rPr>
          <w:rFonts w:ascii="Calibri" w:eastAsia="Times New Roman" w:hAnsi="Calibri" w:cs="Calibri"/>
          <w:color w:val="000000"/>
        </w:rPr>
        <w:t xml:space="preserve"> in order</w:t>
      </w:r>
      <w:r w:rsidRPr="00691966">
        <w:rPr>
          <w:rFonts w:ascii="Calibri" w:eastAsia="Times New Roman" w:hAnsi="Calibri" w:cs="Calibri"/>
          <w:color w:val="000000"/>
        </w:rPr>
        <w:t xml:space="preserve"> to receive a response on those comments addressing significant</w:t>
      </w:r>
      <w:r w:rsidR="0029349F">
        <w:rPr>
          <w:rFonts w:ascii="Calibri" w:eastAsia="Times New Roman" w:hAnsi="Calibri" w:cs="Calibri"/>
          <w:color w:val="000000"/>
        </w:rPr>
        <w:t xml:space="preserve"> </w:t>
      </w:r>
      <w:r w:rsidRPr="00691966">
        <w:rPr>
          <w:rFonts w:ascii="Calibri" w:eastAsia="Times New Roman" w:hAnsi="Calibri" w:cs="Calibri"/>
          <w:color w:val="000000"/>
        </w:rPr>
        <w:t>environmental issues. Comments may be sent by postal service, electronic mail, or hand delivery. The County</w:t>
      </w:r>
      <w:r w:rsidR="0029349F">
        <w:rPr>
          <w:rFonts w:ascii="Calibri" w:eastAsia="Times New Roman" w:hAnsi="Calibri" w:cs="Calibri"/>
          <w:color w:val="000000"/>
        </w:rPr>
        <w:t xml:space="preserve"> </w:t>
      </w:r>
      <w:r w:rsidRPr="00691966">
        <w:rPr>
          <w:rFonts w:ascii="Calibri" w:eastAsia="Times New Roman" w:hAnsi="Calibri" w:cs="Calibri"/>
          <w:color w:val="000000"/>
        </w:rPr>
        <w:t>encourages written comments on the project to be submitted in a readily accessible electronic format.</w:t>
      </w:r>
      <w:r w:rsidR="0029349F">
        <w:rPr>
          <w:rFonts w:ascii="Calibri" w:eastAsia="Times New Roman" w:hAnsi="Calibri" w:cs="Calibri"/>
          <w:color w:val="000000"/>
        </w:rPr>
        <w:t xml:space="preserve"> </w:t>
      </w:r>
    </w:p>
    <w:p w14:paraId="54644924" w14:textId="356F9CE4" w:rsidR="00E46A8C" w:rsidRDefault="00691966" w:rsidP="00607648">
      <w:pPr>
        <w:spacing w:before="120" w:after="120"/>
        <w:jc w:val="both"/>
        <w:rPr>
          <w:rFonts w:ascii="Calibri" w:eastAsia="Times New Roman" w:hAnsi="Calibri" w:cs="Calibri"/>
          <w:color w:val="0000FF"/>
        </w:rPr>
      </w:pPr>
      <w:r w:rsidRPr="00691966">
        <w:rPr>
          <w:rFonts w:ascii="Calibri" w:eastAsia="Times New Roman" w:hAnsi="Calibri" w:cs="Calibri"/>
          <w:color w:val="000000"/>
        </w:rPr>
        <w:t>The Draft EIR as well as materials used to prepare the document are available for public review at the following</w:t>
      </w:r>
      <w:r w:rsidR="0029349F">
        <w:rPr>
          <w:rFonts w:ascii="Calibri" w:eastAsia="Times New Roman" w:hAnsi="Calibri" w:cs="Calibri"/>
          <w:color w:val="000000"/>
        </w:rPr>
        <w:t xml:space="preserve"> </w:t>
      </w:r>
      <w:r w:rsidRPr="00691966">
        <w:rPr>
          <w:rFonts w:ascii="Calibri" w:eastAsia="Times New Roman" w:hAnsi="Calibri" w:cs="Calibri"/>
          <w:color w:val="000000"/>
        </w:rPr>
        <w:t>website:</w:t>
      </w:r>
      <w:r w:rsidR="0029349F">
        <w:rPr>
          <w:rFonts w:ascii="Calibri" w:eastAsia="Times New Roman" w:hAnsi="Calibri" w:cs="Calibri"/>
          <w:color w:val="000000"/>
        </w:rPr>
        <w:t xml:space="preserve"> </w:t>
      </w:r>
      <w:hyperlink r:id="rId6" w:history="1">
        <w:r w:rsidR="00E46A8C" w:rsidRPr="00770838">
          <w:rPr>
            <w:rStyle w:val="Hyperlink"/>
            <w:rFonts w:ascii="Calibri" w:eastAsia="Times New Roman" w:hAnsi="Calibri" w:cs="Calibri"/>
          </w:rPr>
          <w:t>https://www.cosb.us/departments/resource-management-agency/planning-and-land-use-division</w:t>
        </w:r>
      </w:hyperlink>
    </w:p>
    <w:p w14:paraId="7A6197DB" w14:textId="23A036D5" w:rsidR="0029349F" w:rsidRDefault="00691966" w:rsidP="006C5F5F">
      <w:pPr>
        <w:spacing w:before="120" w:after="120"/>
        <w:rPr>
          <w:rFonts w:ascii="Calibri" w:eastAsia="Times New Roman" w:hAnsi="Calibri" w:cs="Calibri"/>
          <w:color w:val="000000"/>
        </w:rPr>
      </w:pPr>
      <w:r w:rsidRPr="00691966">
        <w:rPr>
          <w:rFonts w:ascii="Calibri" w:eastAsia="Times New Roman" w:hAnsi="Calibri" w:cs="Calibri"/>
          <w:color w:val="000000"/>
        </w:rPr>
        <w:t>Printed copies of the Draft EIR are available for review at the following locations:</w:t>
      </w:r>
    </w:p>
    <w:p w14:paraId="7A1B084E" w14:textId="77777777" w:rsidR="009F131F" w:rsidRPr="009F131F" w:rsidRDefault="009F131F" w:rsidP="009F131F">
      <w:pPr>
        <w:pStyle w:val="ListParagraph"/>
        <w:numPr>
          <w:ilvl w:val="0"/>
          <w:numId w:val="1"/>
        </w:numPr>
        <w:spacing w:line="240" w:lineRule="auto"/>
        <w:rPr>
          <w:rFonts w:asciiTheme="minorHAnsi" w:hAnsiTheme="minorHAnsi" w:cstheme="minorHAnsi"/>
          <w:sz w:val="22"/>
        </w:rPr>
      </w:pPr>
      <w:r w:rsidRPr="009F131F">
        <w:rPr>
          <w:rFonts w:asciiTheme="minorHAnsi" w:hAnsiTheme="minorHAnsi" w:cstheme="minorHAnsi"/>
          <w:sz w:val="22"/>
        </w:rPr>
        <w:t xml:space="preserve">San Benito County Resource Management Agency </w:t>
      </w:r>
    </w:p>
    <w:p w14:paraId="6AB3A85C" w14:textId="43DDED1B" w:rsidR="009F131F" w:rsidRPr="009F131F" w:rsidRDefault="009F131F" w:rsidP="009F131F">
      <w:pPr>
        <w:pStyle w:val="ListParagraph"/>
        <w:spacing w:line="240" w:lineRule="auto"/>
        <w:rPr>
          <w:rFonts w:asciiTheme="minorHAnsi" w:hAnsiTheme="minorHAnsi" w:cstheme="minorHAnsi"/>
          <w:sz w:val="22"/>
        </w:rPr>
      </w:pPr>
      <w:r w:rsidRPr="009F131F">
        <w:rPr>
          <w:rFonts w:asciiTheme="minorHAnsi" w:hAnsiTheme="minorHAnsi" w:cstheme="minorHAnsi"/>
          <w:sz w:val="22"/>
        </w:rPr>
        <w:t xml:space="preserve">2301 Technology Parkway, Hollister, California 95023 </w:t>
      </w:r>
    </w:p>
    <w:p w14:paraId="094EB60E" w14:textId="77777777" w:rsidR="009F131F" w:rsidRPr="009F131F" w:rsidRDefault="009F131F" w:rsidP="009F131F">
      <w:pPr>
        <w:pStyle w:val="ListParagraph"/>
        <w:numPr>
          <w:ilvl w:val="0"/>
          <w:numId w:val="1"/>
        </w:numPr>
        <w:rPr>
          <w:rFonts w:asciiTheme="minorHAnsi" w:hAnsiTheme="minorHAnsi" w:cstheme="minorHAnsi"/>
          <w:sz w:val="22"/>
        </w:rPr>
      </w:pPr>
      <w:r w:rsidRPr="009F131F">
        <w:rPr>
          <w:rFonts w:asciiTheme="minorHAnsi" w:hAnsiTheme="minorHAnsi" w:cstheme="minorHAnsi"/>
          <w:sz w:val="22"/>
        </w:rPr>
        <w:t>San Benito County Administrative Office, County Administration Building</w:t>
      </w:r>
    </w:p>
    <w:p w14:paraId="56A20BBC" w14:textId="33DDFE0D" w:rsidR="009F131F" w:rsidRPr="009F131F" w:rsidRDefault="009F131F" w:rsidP="009F131F">
      <w:pPr>
        <w:pStyle w:val="ListParagraph"/>
        <w:rPr>
          <w:rFonts w:asciiTheme="minorHAnsi" w:hAnsiTheme="minorHAnsi" w:cstheme="minorHAnsi"/>
          <w:sz w:val="22"/>
        </w:rPr>
      </w:pPr>
      <w:r w:rsidRPr="009F131F">
        <w:rPr>
          <w:rFonts w:asciiTheme="minorHAnsi" w:hAnsiTheme="minorHAnsi" w:cstheme="minorHAnsi"/>
          <w:sz w:val="22"/>
        </w:rPr>
        <w:t>481 4th Street, 1st Floor, Hollister, California 95023</w:t>
      </w:r>
    </w:p>
    <w:p w14:paraId="21A9091C" w14:textId="77777777" w:rsidR="009F131F" w:rsidRPr="009F131F" w:rsidRDefault="009F131F" w:rsidP="009F131F">
      <w:pPr>
        <w:pStyle w:val="ListParagraph"/>
        <w:numPr>
          <w:ilvl w:val="0"/>
          <w:numId w:val="1"/>
        </w:numPr>
        <w:rPr>
          <w:rFonts w:asciiTheme="minorHAnsi" w:hAnsiTheme="minorHAnsi" w:cstheme="minorHAnsi"/>
          <w:sz w:val="22"/>
        </w:rPr>
      </w:pPr>
      <w:r w:rsidRPr="009F131F">
        <w:rPr>
          <w:rFonts w:asciiTheme="minorHAnsi" w:hAnsiTheme="minorHAnsi" w:cstheme="minorHAnsi"/>
          <w:sz w:val="22"/>
        </w:rPr>
        <w:t>County of San Benito, Office of the Clerk</w:t>
      </w:r>
    </w:p>
    <w:p w14:paraId="6505588F" w14:textId="6667F902" w:rsidR="009F131F" w:rsidRPr="009F131F" w:rsidRDefault="009F131F" w:rsidP="009F131F">
      <w:pPr>
        <w:pStyle w:val="ListParagraph"/>
        <w:rPr>
          <w:rFonts w:asciiTheme="minorHAnsi" w:hAnsiTheme="minorHAnsi" w:cstheme="minorHAnsi"/>
          <w:sz w:val="22"/>
        </w:rPr>
      </w:pPr>
      <w:r w:rsidRPr="009F131F">
        <w:rPr>
          <w:rFonts w:asciiTheme="minorHAnsi" w:hAnsiTheme="minorHAnsi" w:cstheme="minorHAnsi"/>
          <w:sz w:val="22"/>
        </w:rPr>
        <w:t>440 Fifth Street, Second Floor, Room 206, Hollister, California 95023</w:t>
      </w:r>
    </w:p>
    <w:p w14:paraId="1923482F" w14:textId="77777777" w:rsidR="009F131F" w:rsidRPr="009F131F" w:rsidRDefault="009F131F" w:rsidP="009F131F">
      <w:pPr>
        <w:pStyle w:val="ListParagraph"/>
        <w:numPr>
          <w:ilvl w:val="0"/>
          <w:numId w:val="1"/>
        </w:numPr>
        <w:rPr>
          <w:rFonts w:asciiTheme="minorHAnsi" w:hAnsiTheme="minorHAnsi" w:cstheme="minorHAnsi"/>
          <w:sz w:val="22"/>
        </w:rPr>
      </w:pPr>
      <w:r w:rsidRPr="009F131F">
        <w:rPr>
          <w:rFonts w:asciiTheme="minorHAnsi" w:hAnsiTheme="minorHAnsi" w:cstheme="minorHAnsi"/>
          <w:sz w:val="22"/>
        </w:rPr>
        <w:t>San Benito County Free Library</w:t>
      </w:r>
    </w:p>
    <w:p w14:paraId="7994EB91" w14:textId="77777777" w:rsidR="009F131F" w:rsidRPr="009F131F" w:rsidRDefault="009F131F" w:rsidP="009F131F">
      <w:pPr>
        <w:pStyle w:val="ListParagraph"/>
        <w:rPr>
          <w:rFonts w:asciiTheme="minorHAnsi" w:hAnsiTheme="minorHAnsi" w:cstheme="minorHAnsi"/>
          <w:sz w:val="22"/>
        </w:rPr>
      </w:pPr>
      <w:r w:rsidRPr="009F131F">
        <w:rPr>
          <w:rFonts w:asciiTheme="minorHAnsi" w:hAnsiTheme="minorHAnsi" w:cstheme="minorHAnsi"/>
          <w:sz w:val="22"/>
        </w:rPr>
        <w:t>470 Fifth Street, Hollister, California 95023</w:t>
      </w:r>
    </w:p>
    <w:p w14:paraId="533029C4" w14:textId="15FAA604" w:rsidR="0029349F" w:rsidRDefault="00691966" w:rsidP="006C5F5F">
      <w:pPr>
        <w:spacing w:before="120" w:after="120"/>
        <w:rPr>
          <w:rFonts w:ascii="Calibri" w:eastAsia="Times New Roman" w:hAnsi="Calibri" w:cs="Calibri"/>
          <w:color w:val="000000"/>
        </w:rPr>
      </w:pPr>
      <w:r w:rsidRPr="00691966">
        <w:rPr>
          <w:rFonts w:ascii="Calibri" w:eastAsia="Times New Roman" w:hAnsi="Calibri" w:cs="Calibri"/>
          <w:color w:val="000000"/>
        </w:rPr>
        <w:t>Pursuant to Section 15088(a) of the CEQA Guidelines, late comments may not be evaluated or receive a</w:t>
      </w:r>
      <w:r w:rsidR="0029349F">
        <w:rPr>
          <w:rFonts w:ascii="Calibri" w:eastAsia="Times New Roman" w:hAnsi="Calibri" w:cs="Calibri"/>
          <w:color w:val="000000"/>
        </w:rPr>
        <w:t xml:space="preserve"> </w:t>
      </w:r>
      <w:r w:rsidRPr="00691966">
        <w:rPr>
          <w:rFonts w:ascii="Calibri" w:eastAsia="Times New Roman" w:hAnsi="Calibri" w:cs="Calibri"/>
          <w:color w:val="000000"/>
        </w:rPr>
        <w:t>response from the County.</w:t>
      </w:r>
    </w:p>
    <w:p w14:paraId="1EAD51AF" w14:textId="77777777" w:rsidR="00A86B1F" w:rsidRDefault="00691966" w:rsidP="006C5F5F">
      <w:pPr>
        <w:spacing w:before="120" w:after="120"/>
        <w:ind w:left="720" w:hanging="720"/>
        <w:rPr>
          <w:rFonts w:ascii="Calibri" w:eastAsia="Times New Roman" w:hAnsi="Calibri" w:cs="Calibri"/>
          <w:color w:val="000000"/>
        </w:rPr>
      </w:pPr>
      <w:r w:rsidRPr="00691966">
        <w:rPr>
          <w:rFonts w:ascii="Calibri" w:eastAsia="Times New Roman" w:hAnsi="Calibri" w:cs="Calibri"/>
          <w:color w:val="000000"/>
        </w:rPr>
        <w:t>Comments shall be directed to:</w:t>
      </w:r>
    </w:p>
    <w:p w14:paraId="13083DCB" w14:textId="04D54041" w:rsidR="000A16FF" w:rsidRDefault="00691966" w:rsidP="00A86B1F">
      <w:pPr>
        <w:spacing w:before="120" w:after="120"/>
        <w:ind w:left="720"/>
        <w:rPr>
          <w:rFonts w:ascii="Calibri" w:eastAsia="Times New Roman" w:hAnsi="Calibri" w:cs="Calibri"/>
          <w:color w:val="0000FF"/>
        </w:rPr>
      </w:pPr>
      <w:r w:rsidRPr="00691966">
        <w:rPr>
          <w:rFonts w:ascii="Calibri" w:eastAsia="Times New Roman" w:hAnsi="Calibri" w:cs="Calibri"/>
          <w:color w:val="000000"/>
        </w:rPr>
        <w:t>San Benito County Resource Management Agency</w:t>
      </w:r>
      <w:r w:rsidRPr="00691966">
        <w:rPr>
          <w:rFonts w:ascii="Calibri" w:eastAsia="Times New Roman" w:hAnsi="Calibri" w:cs="Calibri"/>
          <w:color w:val="000000"/>
        </w:rPr>
        <w:br/>
        <w:t xml:space="preserve">Attn: </w:t>
      </w:r>
      <w:r w:rsidR="000A16FF">
        <w:rPr>
          <w:rFonts w:ascii="Calibri" w:eastAsia="Times New Roman" w:hAnsi="Calibri" w:cs="Calibri"/>
          <w:color w:val="000000"/>
        </w:rPr>
        <w:t>Arielle Goodspeed</w:t>
      </w:r>
      <w:r w:rsidRPr="00691966">
        <w:rPr>
          <w:rFonts w:ascii="Calibri" w:eastAsia="Times New Roman" w:hAnsi="Calibri" w:cs="Calibri"/>
          <w:color w:val="000000"/>
        </w:rPr>
        <w:br/>
        <w:t>2301 Technology Parkway Hollister, California 95023</w:t>
      </w:r>
      <w:r w:rsidRPr="00691966">
        <w:rPr>
          <w:rFonts w:ascii="Calibri" w:eastAsia="Times New Roman" w:hAnsi="Calibri" w:cs="Calibri"/>
          <w:color w:val="000000"/>
        </w:rPr>
        <w:br/>
      </w:r>
      <w:hyperlink r:id="rId7" w:history="1">
        <w:r w:rsidR="000A16FF" w:rsidRPr="00770838">
          <w:rPr>
            <w:rStyle w:val="Hyperlink"/>
            <w:rFonts w:ascii="Calibri" w:eastAsia="Times New Roman" w:hAnsi="Calibri" w:cs="Calibri"/>
          </w:rPr>
          <w:t>agoodspeed@cosb.us</w:t>
        </w:r>
      </w:hyperlink>
      <w:r w:rsidR="000A16FF">
        <w:rPr>
          <w:rFonts w:ascii="Calibri" w:eastAsia="Times New Roman" w:hAnsi="Calibri" w:cs="Calibri"/>
          <w:color w:val="0000FF"/>
        </w:rPr>
        <w:t xml:space="preserve"> </w:t>
      </w:r>
    </w:p>
    <w:p w14:paraId="4790E13C" w14:textId="01D0AE6D" w:rsidR="00740EFE" w:rsidRPr="00740EFE" w:rsidRDefault="00740EFE" w:rsidP="00740EFE">
      <w:pPr>
        <w:spacing w:before="120" w:after="120"/>
        <w:rPr>
          <w:rFonts w:ascii="Calibri" w:eastAsia="Times New Roman" w:hAnsi="Calibri" w:cs="Calibri"/>
        </w:rPr>
      </w:pPr>
      <w:r w:rsidRPr="00740EFE">
        <w:rPr>
          <w:rFonts w:ascii="Calibri" w:eastAsia="Times New Roman" w:hAnsi="Calibri" w:cs="Calibri"/>
        </w:rPr>
        <w:t>Dated: August 19, 2022</w:t>
      </w:r>
    </w:p>
    <w:p w14:paraId="1C1D9157" w14:textId="77777777" w:rsidR="00740EFE" w:rsidRPr="00740EFE" w:rsidRDefault="00740EFE" w:rsidP="00740EFE">
      <w:pPr>
        <w:spacing w:before="120" w:after="120"/>
        <w:rPr>
          <w:rFonts w:ascii="Calibri" w:eastAsia="Times New Roman" w:hAnsi="Calibri" w:cs="Calibri"/>
          <w:i/>
          <w:iCs/>
        </w:rPr>
      </w:pPr>
      <w:r w:rsidRPr="00740EFE">
        <w:rPr>
          <w:rFonts w:ascii="Calibri" w:eastAsia="Times New Roman" w:hAnsi="Calibri" w:cs="Calibri"/>
        </w:rPr>
        <w:t xml:space="preserve">PUBLISHED: Friday, August 26, 2022, ~ </w:t>
      </w:r>
      <w:r w:rsidRPr="00740EFE">
        <w:rPr>
          <w:rFonts w:ascii="Calibri" w:eastAsia="Times New Roman" w:hAnsi="Calibri" w:cs="Calibri"/>
          <w:i/>
          <w:iCs/>
        </w:rPr>
        <w:t>Hollister Free Lance</w:t>
      </w:r>
    </w:p>
    <w:p w14:paraId="040EA3E8" w14:textId="77777777" w:rsidR="00740EFE" w:rsidRDefault="00740EFE" w:rsidP="00740EFE">
      <w:pPr>
        <w:spacing w:before="120" w:after="120"/>
        <w:rPr>
          <w:rFonts w:ascii="Calibri" w:eastAsia="Times New Roman" w:hAnsi="Calibri" w:cs="Calibri"/>
          <w:color w:val="0000FF"/>
        </w:rPr>
      </w:pPr>
    </w:p>
    <w:sectPr w:rsidR="00740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Wingdings2">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1A9B"/>
    <w:multiLevelType w:val="hybridMultilevel"/>
    <w:tmpl w:val="E55C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31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66"/>
    <w:rsid w:val="00073376"/>
    <w:rsid w:val="000A16FF"/>
    <w:rsid w:val="00185466"/>
    <w:rsid w:val="00212DF4"/>
    <w:rsid w:val="0029349F"/>
    <w:rsid w:val="003D2777"/>
    <w:rsid w:val="0053213C"/>
    <w:rsid w:val="005C6E0A"/>
    <w:rsid w:val="005D2841"/>
    <w:rsid w:val="00607648"/>
    <w:rsid w:val="00691966"/>
    <w:rsid w:val="006C5F5F"/>
    <w:rsid w:val="006F3FEF"/>
    <w:rsid w:val="00740EFE"/>
    <w:rsid w:val="0085641F"/>
    <w:rsid w:val="00905F15"/>
    <w:rsid w:val="009F131F"/>
    <w:rsid w:val="00A86B1F"/>
    <w:rsid w:val="00AB1BF4"/>
    <w:rsid w:val="00D75113"/>
    <w:rsid w:val="00E4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FDC8"/>
  <w15:chartTrackingRefBased/>
  <w15:docId w15:val="{5EE9CE29-2E7E-454D-A87C-AD820D0A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91966"/>
    <w:rPr>
      <w:rFonts w:ascii="Calibri-Bold" w:hAnsi="Calibri-Bold" w:hint="default"/>
      <w:b/>
      <w:bCs/>
      <w:i w:val="0"/>
      <w:iCs w:val="0"/>
      <w:color w:val="000000"/>
      <w:sz w:val="26"/>
      <w:szCs w:val="26"/>
    </w:rPr>
  </w:style>
  <w:style w:type="character" w:customStyle="1" w:styleId="fontstyle21">
    <w:name w:val="fontstyle21"/>
    <w:basedOn w:val="DefaultParagraphFont"/>
    <w:rsid w:val="00691966"/>
    <w:rPr>
      <w:rFonts w:ascii="Calibri-BoldItalic" w:hAnsi="Calibri-BoldItalic" w:hint="default"/>
      <w:b/>
      <w:bCs/>
      <w:i/>
      <w:iCs/>
      <w:color w:val="000000"/>
      <w:sz w:val="22"/>
      <w:szCs w:val="22"/>
    </w:rPr>
  </w:style>
  <w:style w:type="character" w:customStyle="1" w:styleId="fontstyle31">
    <w:name w:val="fontstyle31"/>
    <w:basedOn w:val="DefaultParagraphFont"/>
    <w:rsid w:val="00691966"/>
    <w:rPr>
      <w:rFonts w:ascii="Calibri-Italic" w:hAnsi="Calibri-Italic" w:hint="default"/>
      <w:b w:val="0"/>
      <w:bCs w:val="0"/>
      <w:i/>
      <w:iCs/>
      <w:color w:val="000000"/>
      <w:sz w:val="22"/>
      <w:szCs w:val="22"/>
    </w:rPr>
  </w:style>
  <w:style w:type="character" w:customStyle="1" w:styleId="fontstyle41">
    <w:name w:val="fontstyle41"/>
    <w:basedOn w:val="DefaultParagraphFont"/>
    <w:rsid w:val="00691966"/>
    <w:rPr>
      <w:rFonts w:ascii="Calibri" w:hAnsi="Calibri" w:cs="Calibri" w:hint="default"/>
      <w:b w:val="0"/>
      <w:bCs w:val="0"/>
      <w:i w:val="0"/>
      <w:iCs w:val="0"/>
      <w:color w:val="000000"/>
      <w:sz w:val="22"/>
      <w:szCs w:val="22"/>
    </w:rPr>
  </w:style>
  <w:style w:type="character" w:customStyle="1" w:styleId="fontstyle51">
    <w:name w:val="fontstyle51"/>
    <w:basedOn w:val="DefaultParagraphFont"/>
    <w:rsid w:val="00691966"/>
    <w:rPr>
      <w:rFonts w:ascii="Wingdings2" w:hAnsi="Wingdings2" w:hint="default"/>
      <w:b w:val="0"/>
      <w:bCs w:val="0"/>
      <w:i w:val="0"/>
      <w:iCs w:val="0"/>
      <w:color w:val="000000"/>
      <w:sz w:val="20"/>
      <w:szCs w:val="20"/>
    </w:rPr>
  </w:style>
  <w:style w:type="character" w:styleId="Hyperlink">
    <w:name w:val="Hyperlink"/>
    <w:basedOn w:val="DefaultParagraphFont"/>
    <w:uiPriority w:val="99"/>
    <w:unhideWhenUsed/>
    <w:rsid w:val="0029349F"/>
    <w:rPr>
      <w:color w:val="0563C1" w:themeColor="hyperlink"/>
      <w:u w:val="single"/>
    </w:rPr>
  </w:style>
  <w:style w:type="character" w:styleId="UnresolvedMention">
    <w:name w:val="Unresolved Mention"/>
    <w:basedOn w:val="DefaultParagraphFont"/>
    <w:uiPriority w:val="99"/>
    <w:semiHidden/>
    <w:unhideWhenUsed/>
    <w:rsid w:val="0029349F"/>
    <w:rPr>
      <w:color w:val="605E5C"/>
      <w:shd w:val="clear" w:color="auto" w:fill="E1DFDD"/>
    </w:rPr>
  </w:style>
  <w:style w:type="character" w:styleId="CommentReference">
    <w:name w:val="annotation reference"/>
    <w:basedOn w:val="DefaultParagraphFont"/>
    <w:uiPriority w:val="99"/>
    <w:semiHidden/>
    <w:unhideWhenUsed/>
    <w:rsid w:val="005C6E0A"/>
    <w:rPr>
      <w:sz w:val="16"/>
      <w:szCs w:val="16"/>
    </w:rPr>
  </w:style>
  <w:style w:type="paragraph" w:styleId="CommentText">
    <w:name w:val="annotation text"/>
    <w:basedOn w:val="Normal"/>
    <w:link w:val="CommentTextChar"/>
    <w:uiPriority w:val="99"/>
    <w:unhideWhenUsed/>
    <w:rsid w:val="005C6E0A"/>
    <w:pPr>
      <w:spacing w:line="240" w:lineRule="auto"/>
    </w:pPr>
    <w:rPr>
      <w:sz w:val="20"/>
      <w:szCs w:val="20"/>
    </w:rPr>
  </w:style>
  <w:style w:type="character" w:customStyle="1" w:styleId="CommentTextChar">
    <w:name w:val="Comment Text Char"/>
    <w:basedOn w:val="DefaultParagraphFont"/>
    <w:link w:val="CommentText"/>
    <w:uiPriority w:val="99"/>
    <w:rsid w:val="005C6E0A"/>
    <w:rPr>
      <w:sz w:val="20"/>
      <w:szCs w:val="20"/>
    </w:rPr>
  </w:style>
  <w:style w:type="paragraph" w:styleId="CommentSubject">
    <w:name w:val="annotation subject"/>
    <w:basedOn w:val="CommentText"/>
    <w:next w:val="CommentText"/>
    <w:link w:val="CommentSubjectChar"/>
    <w:uiPriority w:val="99"/>
    <w:semiHidden/>
    <w:unhideWhenUsed/>
    <w:rsid w:val="005C6E0A"/>
    <w:rPr>
      <w:b/>
      <w:bCs/>
    </w:rPr>
  </w:style>
  <w:style w:type="character" w:customStyle="1" w:styleId="CommentSubjectChar">
    <w:name w:val="Comment Subject Char"/>
    <w:basedOn w:val="CommentTextChar"/>
    <w:link w:val="CommentSubject"/>
    <w:uiPriority w:val="99"/>
    <w:semiHidden/>
    <w:rsid w:val="005C6E0A"/>
    <w:rPr>
      <w:b/>
      <w:bCs/>
      <w:sz w:val="20"/>
      <w:szCs w:val="20"/>
    </w:rPr>
  </w:style>
  <w:style w:type="character" w:styleId="FollowedHyperlink">
    <w:name w:val="FollowedHyperlink"/>
    <w:basedOn w:val="DefaultParagraphFont"/>
    <w:uiPriority w:val="99"/>
    <w:semiHidden/>
    <w:unhideWhenUsed/>
    <w:rsid w:val="006C5F5F"/>
    <w:rPr>
      <w:color w:val="954F72" w:themeColor="followedHyperlink"/>
      <w:u w:val="single"/>
    </w:rPr>
  </w:style>
  <w:style w:type="paragraph" w:styleId="Revision">
    <w:name w:val="Revision"/>
    <w:hidden/>
    <w:uiPriority w:val="99"/>
    <w:semiHidden/>
    <w:rsid w:val="005D2841"/>
    <w:pPr>
      <w:spacing w:after="0" w:line="240" w:lineRule="auto"/>
    </w:pPr>
  </w:style>
  <w:style w:type="paragraph" w:styleId="ListParagraph">
    <w:name w:val="List Paragraph"/>
    <w:basedOn w:val="Normal"/>
    <w:uiPriority w:val="34"/>
    <w:qFormat/>
    <w:rsid w:val="009F131F"/>
    <w:pPr>
      <w:spacing w:after="0" w:line="202" w:lineRule="auto"/>
      <w:ind w:left="720"/>
      <w:contextualSpacing/>
      <w:jc w:val="both"/>
    </w:pPr>
    <w:rPr>
      <w:rFonts w:ascii="Palatino Linotype" w:hAnsi="Palatino Linotype"/>
      <w:spacing w:val="-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1004">
      <w:bodyDiv w:val="1"/>
      <w:marLeft w:val="0"/>
      <w:marRight w:val="0"/>
      <w:marTop w:val="0"/>
      <w:marBottom w:val="0"/>
      <w:divBdr>
        <w:top w:val="none" w:sz="0" w:space="0" w:color="auto"/>
        <w:left w:val="none" w:sz="0" w:space="0" w:color="auto"/>
        <w:bottom w:val="none" w:sz="0" w:space="0" w:color="auto"/>
        <w:right w:val="none" w:sz="0" w:space="0" w:color="auto"/>
      </w:divBdr>
    </w:div>
    <w:div w:id="7097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goodspeed@cosb.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sb.us/departments/resource-management-agency/planning-and-land-use-divis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E00F-1EFC-43FC-B121-15AF79B3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Davetas</dc:creator>
  <cp:keywords/>
  <dc:description/>
  <cp:lastModifiedBy>Arielle Goodspeed</cp:lastModifiedBy>
  <cp:revision>3</cp:revision>
  <dcterms:created xsi:type="dcterms:W3CDTF">2022-08-19T17:03:00Z</dcterms:created>
  <dcterms:modified xsi:type="dcterms:W3CDTF">2022-08-19T17:09:00Z</dcterms:modified>
</cp:coreProperties>
</file>