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63BE6" w14:textId="77777777" w:rsidR="00385E19" w:rsidRPr="001C2AA3" w:rsidRDefault="00385E19" w:rsidP="00D07B6C">
      <w:pPr>
        <w:spacing w:after="0"/>
        <w:ind w:left="1440" w:hanging="1440"/>
        <w:rPr>
          <w:rFonts w:ascii="Segoe UI" w:hAnsi="Segoe UI" w:cs="Segoe UI"/>
          <w:b/>
          <w:bCs/>
          <w:sz w:val="24"/>
          <w:szCs w:val="24"/>
        </w:rPr>
      </w:pPr>
    </w:p>
    <w:p w14:paraId="3AB691B0" w14:textId="0EE2BD8C" w:rsidR="00D07B6C" w:rsidRPr="001C2AA3" w:rsidRDefault="00D07B6C" w:rsidP="0001176B">
      <w:pPr>
        <w:ind w:left="1440" w:hanging="1440"/>
        <w:rPr>
          <w:rFonts w:ascii="Segoe UI" w:hAnsi="Segoe UI" w:cs="Segoe UI"/>
          <w:b/>
          <w:bCs/>
          <w:sz w:val="24"/>
          <w:szCs w:val="24"/>
        </w:rPr>
      </w:pPr>
      <w:r w:rsidRPr="001C2AA3">
        <w:rPr>
          <w:rFonts w:ascii="Segoe UI" w:hAnsi="Segoe UI" w:cs="Segoe UI"/>
          <w:b/>
          <w:bCs/>
          <w:sz w:val="24"/>
          <w:szCs w:val="24"/>
        </w:rPr>
        <w:t>To:</w:t>
      </w:r>
      <w:r w:rsidRPr="001C2AA3">
        <w:rPr>
          <w:rFonts w:ascii="Segoe UI" w:hAnsi="Segoe UI" w:cs="Segoe UI"/>
          <w:b/>
          <w:bCs/>
          <w:sz w:val="24"/>
          <w:szCs w:val="24"/>
        </w:rPr>
        <w:tab/>
        <w:t xml:space="preserve">State Clearinghouse, Responsible and Trustee Agencies, Property Owners, </w:t>
      </w:r>
      <w:r w:rsidR="00D57075">
        <w:rPr>
          <w:rFonts w:ascii="Segoe UI" w:hAnsi="Segoe UI" w:cs="Segoe UI"/>
          <w:b/>
          <w:bCs/>
          <w:sz w:val="24"/>
          <w:szCs w:val="24"/>
        </w:rPr>
        <w:t>and</w:t>
      </w:r>
      <w:r w:rsidRPr="001C2AA3">
        <w:rPr>
          <w:rFonts w:ascii="Segoe UI" w:hAnsi="Segoe UI" w:cs="Segoe UI"/>
          <w:b/>
          <w:bCs/>
          <w:sz w:val="24"/>
          <w:szCs w:val="24"/>
        </w:rPr>
        <w:t xml:space="preserve"> Interested Parties</w:t>
      </w:r>
    </w:p>
    <w:p w14:paraId="4CEF7541" w14:textId="5AA4A0F4" w:rsidR="00D07B6C" w:rsidRPr="001C2AA3" w:rsidRDefault="00D07B6C" w:rsidP="0001176B">
      <w:pPr>
        <w:rPr>
          <w:rFonts w:ascii="Segoe UI" w:hAnsi="Segoe UI" w:cs="Segoe UI"/>
          <w:b/>
          <w:bCs/>
          <w:sz w:val="24"/>
          <w:szCs w:val="24"/>
        </w:rPr>
      </w:pPr>
      <w:r w:rsidRPr="001C2AA3">
        <w:rPr>
          <w:rFonts w:ascii="Segoe UI" w:hAnsi="Segoe UI" w:cs="Segoe UI"/>
          <w:b/>
          <w:bCs/>
          <w:sz w:val="24"/>
          <w:szCs w:val="24"/>
        </w:rPr>
        <w:t>From:</w:t>
      </w:r>
      <w:r w:rsidRPr="001C2AA3">
        <w:rPr>
          <w:rFonts w:ascii="Segoe UI" w:hAnsi="Segoe UI" w:cs="Segoe UI"/>
          <w:b/>
          <w:bCs/>
          <w:sz w:val="24"/>
          <w:szCs w:val="24"/>
        </w:rPr>
        <w:tab/>
      </w:r>
      <w:r w:rsidRPr="001C2AA3">
        <w:rPr>
          <w:rFonts w:ascii="Segoe UI" w:hAnsi="Segoe UI" w:cs="Segoe UI"/>
          <w:b/>
          <w:bCs/>
          <w:sz w:val="24"/>
          <w:szCs w:val="24"/>
        </w:rPr>
        <w:tab/>
      </w:r>
      <w:r w:rsidR="0027314C">
        <w:rPr>
          <w:rFonts w:ascii="Segoe UI" w:hAnsi="Segoe UI" w:cs="Segoe UI"/>
          <w:b/>
          <w:bCs/>
          <w:sz w:val="24"/>
          <w:szCs w:val="24"/>
        </w:rPr>
        <w:t xml:space="preserve">California Department of Parks and Recreation </w:t>
      </w:r>
      <w:r w:rsidR="00A90294" w:rsidRPr="001C2AA3">
        <w:rPr>
          <w:rFonts w:ascii="Segoe UI" w:hAnsi="Segoe UI" w:cs="Segoe UI"/>
          <w:b/>
          <w:bCs/>
          <w:sz w:val="24"/>
          <w:szCs w:val="24"/>
        </w:rPr>
        <w:t>Project Manager</w:t>
      </w:r>
    </w:p>
    <w:p w14:paraId="631FC0BA" w14:textId="1AF27168" w:rsidR="00D07B6C" w:rsidRPr="001C2AA3" w:rsidRDefault="00D07B6C" w:rsidP="0001176B">
      <w:pPr>
        <w:ind w:left="1440" w:hanging="1440"/>
        <w:rPr>
          <w:rFonts w:ascii="Segoe UI" w:hAnsi="Segoe UI" w:cs="Segoe UI"/>
          <w:b/>
          <w:bCs/>
          <w:sz w:val="24"/>
          <w:szCs w:val="24"/>
        </w:rPr>
      </w:pPr>
      <w:r w:rsidRPr="001C2AA3">
        <w:rPr>
          <w:rFonts w:ascii="Segoe UI" w:hAnsi="Segoe UI" w:cs="Segoe UI"/>
          <w:b/>
          <w:bCs/>
          <w:sz w:val="24"/>
          <w:szCs w:val="24"/>
        </w:rPr>
        <w:t>Subject:</w:t>
      </w:r>
      <w:r w:rsidRPr="001C2AA3">
        <w:rPr>
          <w:rFonts w:ascii="Segoe UI" w:hAnsi="Segoe UI" w:cs="Segoe UI"/>
          <w:b/>
          <w:bCs/>
          <w:sz w:val="24"/>
          <w:szCs w:val="24"/>
        </w:rPr>
        <w:tab/>
        <w:t>NOTICE OF PREPARATION (NOP) OF AN ENVIRONMENTAL IMPACT REPORT (EIR) AND NOTICE OF</w:t>
      </w:r>
      <w:r w:rsidR="00CD4F6F">
        <w:rPr>
          <w:rFonts w:ascii="Segoe UI" w:hAnsi="Segoe UI" w:cs="Segoe UI"/>
          <w:b/>
          <w:bCs/>
          <w:sz w:val="24"/>
          <w:szCs w:val="24"/>
        </w:rPr>
        <w:t xml:space="preserve"> A</w:t>
      </w:r>
      <w:r w:rsidR="00092D06">
        <w:rPr>
          <w:rFonts w:ascii="Segoe UI" w:hAnsi="Segoe UI" w:cs="Segoe UI"/>
          <w:b/>
          <w:bCs/>
          <w:sz w:val="24"/>
          <w:szCs w:val="24"/>
        </w:rPr>
        <w:t xml:space="preserve"> </w:t>
      </w:r>
      <w:r w:rsidRPr="001C2AA3">
        <w:rPr>
          <w:rFonts w:ascii="Segoe UI" w:hAnsi="Segoe UI" w:cs="Segoe UI"/>
          <w:b/>
          <w:bCs/>
          <w:sz w:val="24"/>
          <w:szCs w:val="24"/>
        </w:rPr>
        <w:t>SCOPING MEETING</w:t>
      </w:r>
      <w:r w:rsidR="009E18B1" w:rsidRPr="001C2AA3">
        <w:rPr>
          <w:rFonts w:ascii="Segoe UI" w:hAnsi="Segoe UI" w:cs="Segoe UI"/>
          <w:b/>
          <w:bCs/>
          <w:sz w:val="24"/>
          <w:szCs w:val="24"/>
        </w:rPr>
        <w:t xml:space="preserve"> FOR THE</w:t>
      </w:r>
      <w:r w:rsidRPr="001C2AA3">
        <w:rPr>
          <w:rFonts w:ascii="Segoe UI" w:hAnsi="Segoe UI" w:cs="Segoe UI"/>
          <w:b/>
          <w:bCs/>
          <w:sz w:val="24"/>
          <w:szCs w:val="24"/>
        </w:rPr>
        <w:t xml:space="preserve"> </w:t>
      </w:r>
      <w:r w:rsidR="0027314C">
        <w:rPr>
          <w:rFonts w:ascii="Segoe UI" w:hAnsi="Segoe UI" w:cs="Segoe UI"/>
          <w:b/>
          <w:bCs/>
          <w:sz w:val="24"/>
          <w:szCs w:val="24"/>
        </w:rPr>
        <w:t>UPPER TRUCKEE RIVER RESTORATION AND LAKE TAHOE GOLF COURSE RECONFIGURATION PROJECT</w:t>
      </w:r>
    </w:p>
    <w:p w14:paraId="113DB883" w14:textId="226B779B" w:rsidR="00D07B6C" w:rsidRPr="001C2AA3" w:rsidRDefault="00D07B6C" w:rsidP="0001176B">
      <w:pPr>
        <w:rPr>
          <w:rFonts w:ascii="Segoe UI" w:hAnsi="Segoe UI" w:cs="Segoe UI"/>
          <w:b/>
          <w:bCs/>
          <w:sz w:val="24"/>
          <w:szCs w:val="24"/>
        </w:rPr>
      </w:pPr>
      <w:r w:rsidRPr="001C2AA3">
        <w:rPr>
          <w:rFonts w:ascii="Segoe UI" w:hAnsi="Segoe UI" w:cs="Segoe UI"/>
          <w:b/>
          <w:bCs/>
          <w:sz w:val="24"/>
          <w:szCs w:val="24"/>
        </w:rPr>
        <w:t xml:space="preserve">Date: </w:t>
      </w:r>
      <w:r w:rsidRPr="001C2AA3">
        <w:rPr>
          <w:rFonts w:ascii="Segoe UI" w:hAnsi="Segoe UI" w:cs="Segoe UI"/>
          <w:b/>
          <w:bCs/>
          <w:sz w:val="24"/>
          <w:szCs w:val="24"/>
        </w:rPr>
        <w:tab/>
      </w:r>
      <w:r w:rsidRPr="001C2AA3">
        <w:rPr>
          <w:rFonts w:ascii="Segoe UI" w:hAnsi="Segoe UI" w:cs="Segoe UI"/>
          <w:b/>
          <w:bCs/>
          <w:sz w:val="24"/>
          <w:szCs w:val="24"/>
        </w:rPr>
        <w:tab/>
      </w:r>
      <w:r w:rsidR="00092D06">
        <w:rPr>
          <w:rFonts w:ascii="Segoe UI" w:hAnsi="Segoe UI" w:cs="Segoe UI"/>
          <w:b/>
          <w:bCs/>
          <w:sz w:val="24"/>
          <w:szCs w:val="24"/>
        </w:rPr>
        <w:t>January 1</w:t>
      </w:r>
      <w:r w:rsidR="008B784C">
        <w:rPr>
          <w:rFonts w:ascii="Segoe UI" w:hAnsi="Segoe UI" w:cs="Segoe UI"/>
          <w:b/>
          <w:bCs/>
          <w:sz w:val="24"/>
          <w:szCs w:val="24"/>
        </w:rPr>
        <w:t>4</w:t>
      </w:r>
      <w:r w:rsidR="00092D06">
        <w:rPr>
          <w:rFonts w:ascii="Segoe UI" w:hAnsi="Segoe UI" w:cs="Segoe UI"/>
          <w:b/>
          <w:bCs/>
          <w:sz w:val="24"/>
          <w:szCs w:val="24"/>
        </w:rPr>
        <w:t>, 2022</w:t>
      </w:r>
    </w:p>
    <w:p w14:paraId="67B4F10C" w14:textId="06C68FEF" w:rsidR="00D07B6C" w:rsidRPr="001C2AA3" w:rsidRDefault="00D07B6C" w:rsidP="0001176B">
      <w:pPr>
        <w:rPr>
          <w:rFonts w:ascii="Segoe UI" w:hAnsi="Segoe UI" w:cs="Segoe UI"/>
          <w:b/>
          <w:bCs/>
          <w:sz w:val="24"/>
          <w:szCs w:val="24"/>
        </w:rPr>
      </w:pPr>
      <w:r w:rsidRPr="001C2AA3">
        <w:rPr>
          <w:rFonts w:ascii="Segoe UI" w:hAnsi="Segoe UI" w:cs="Segoe UI"/>
          <w:b/>
          <w:bCs/>
          <w:sz w:val="24"/>
          <w:szCs w:val="24"/>
        </w:rPr>
        <w:t>Description of the Project</w:t>
      </w:r>
    </w:p>
    <w:p w14:paraId="52DBE9C5" w14:textId="2D4527AE" w:rsidR="007F70FF" w:rsidRPr="00092D06" w:rsidRDefault="00AA3F75" w:rsidP="0001176B">
      <w:pPr>
        <w:autoSpaceDE w:val="0"/>
        <w:autoSpaceDN w:val="0"/>
        <w:adjustRightInd w:val="0"/>
        <w:spacing w:line="240" w:lineRule="auto"/>
        <w:rPr>
          <w:rFonts w:ascii="Segoe UI" w:hAnsi="Segoe UI" w:cs="Segoe UI"/>
          <w:sz w:val="32"/>
          <w:szCs w:val="32"/>
        </w:rPr>
      </w:pPr>
      <w:r w:rsidRPr="001C2AA3">
        <w:rPr>
          <w:rFonts w:ascii="Segoe UI" w:hAnsi="Segoe UI" w:cs="Segoe UI"/>
          <w:sz w:val="24"/>
          <w:szCs w:val="24"/>
        </w:rPr>
        <w:t xml:space="preserve">Pursuant to the California Environmental Quality Act (CEQA), the California </w:t>
      </w:r>
      <w:r w:rsidR="00736167">
        <w:rPr>
          <w:rFonts w:ascii="Segoe UI" w:hAnsi="Segoe UI" w:cs="Segoe UI"/>
          <w:sz w:val="24"/>
          <w:szCs w:val="24"/>
        </w:rPr>
        <w:t xml:space="preserve">Department of Parks and Recreation </w:t>
      </w:r>
      <w:r w:rsidRPr="001C2AA3">
        <w:rPr>
          <w:rFonts w:ascii="Segoe UI" w:hAnsi="Segoe UI" w:cs="Segoe UI"/>
          <w:sz w:val="24"/>
          <w:szCs w:val="24"/>
        </w:rPr>
        <w:t>(</w:t>
      </w:r>
      <w:r w:rsidR="00736167">
        <w:rPr>
          <w:rFonts w:ascii="Segoe UI" w:hAnsi="Segoe UI" w:cs="Segoe UI"/>
          <w:sz w:val="24"/>
          <w:szCs w:val="24"/>
        </w:rPr>
        <w:t>State Parks</w:t>
      </w:r>
      <w:r w:rsidRPr="001C2AA3">
        <w:rPr>
          <w:rFonts w:ascii="Segoe UI" w:hAnsi="Segoe UI" w:cs="Segoe UI"/>
          <w:sz w:val="24"/>
          <w:szCs w:val="24"/>
        </w:rPr>
        <w:t xml:space="preserve">) is preparing an EIR for the Project identified </w:t>
      </w:r>
      <w:r w:rsidR="00604E3C" w:rsidRPr="001C2AA3">
        <w:rPr>
          <w:rFonts w:ascii="Segoe UI" w:hAnsi="Segoe UI" w:cs="Segoe UI"/>
          <w:sz w:val="24"/>
          <w:szCs w:val="24"/>
        </w:rPr>
        <w:t>below and</w:t>
      </w:r>
      <w:r w:rsidRPr="001C2AA3">
        <w:rPr>
          <w:rFonts w:ascii="Segoe UI" w:hAnsi="Segoe UI" w:cs="Segoe UI"/>
          <w:sz w:val="24"/>
          <w:szCs w:val="24"/>
        </w:rPr>
        <w:t xml:space="preserve"> is requesting </w:t>
      </w:r>
      <w:r w:rsidRPr="00092D06">
        <w:rPr>
          <w:rFonts w:ascii="Segoe UI" w:hAnsi="Segoe UI" w:cs="Segoe UI"/>
          <w:sz w:val="24"/>
          <w:szCs w:val="24"/>
        </w:rPr>
        <w:t>comments on the scope and content of the EIR.</w:t>
      </w:r>
      <w:r w:rsidR="0060324D" w:rsidRPr="00092D06">
        <w:rPr>
          <w:rFonts w:ascii="Segoe UI" w:hAnsi="Segoe UI" w:cs="Segoe UI"/>
          <w:sz w:val="24"/>
          <w:szCs w:val="24"/>
        </w:rPr>
        <w:t xml:space="preserve"> </w:t>
      </w:r>
      <w:r w:rsidR="006C57CF" w:rsidRPr="00092D06">
        <w:rPr>
          <w:rFonts w:ascii="Segoe UI" w:hAnsi="Segoe UI" w:cs="Segoe UI"/>
          <w:sz w:val="24"/>
          <w:szCs w:val="24"/>
        </w:rPr>
        <w:t>State Parks is proposing the Upper Truckee River Restoration and Lake Tahoe Golf Course Reconfiguration Project</w:t>
      </w:r>
      <w:r w:rsidR="0027042F" w:rsidRPr="00092D06">
        <w:rPr>
          <w:rFonts w:ascii="Segoe UI" w:hAnsi="Segoe UI" w:cs="Segoe UI"/>
          <w:sz w:val="24"/>
          <w:szCs w:val="24"/>
        </w:rPr>
        <w:t xml:space="preserve"> (Project)</w:t>
      </w:r>
      <w:r w:rsidR="006C57CF" w:rsidRPr="00092D06">
        <w:rPr>
          <w:rFonts w:ascii="Segoe UI" w:hAnsi="Segoe UI" w:cs="Segoe UI"/>
          <w:sz w:val="24"/>
          <w:szCs w:val="24"/>
        </w:rPr>
        <w:t xml:space="preserve">, which includes geomorphic-based river restoration of the Upper Truckee River within the 169-acre Lake Valley State Recreation Area (LVSRA) and portions of Washoe Meadows State Park (WMSP). </w:t>
      </w:r>
      <w:r w:rsidR="00CE6C95" w:rsidRPr="00092D06">
        <w:rPr>
          <w:rFonts w:ascii="Segoe UI" w:hAnsi="Segoe UI" w:cs="Segoe UI"/>
          <w:sz w:val="24"/>
          <w:szCs w:val="24"/>
        </w:rPr>
        <w:t xml:space="preserve">The purpose of the </w:t>
      </w:r>
      <w:r w:rsidR="002B1C68">
        <w:rPr>
          <w:rFonts w:ascii="Segoe UI" w:hAnsi="Segoe UI" w:cs="Segoe UI"/>
          <w:sz w:val="24"/>
          <w:szCs w:val="24"/>
        </w:rPr>
        <w:t>P</w:t>
      </w:r>
      <w:r w:rsidR="00CE6C95" w:rsidRPr="00092D06">
        <w:rPr>
          <w:rFonts w:ascii="Segoe UI" w:hAnsi="Segoe UI" w:cs="Segoe UI"/>
          <w:sz w:val="24"/>
          <w:szCs w:val="24"/>
        </w:rPr>
        <w:t xml:space="preserve">roject is to </w:t>
      </w:r>
      <w:r w:rsidR="00585CF6" w:rsidRPr="00092D06">
        <w:rPr>
          <w:rFonts w:ascii="Segoe UI" w:hAnsi="Segoe UI" w:cs="Segoe UI"/>
          <w:sz w:val="24"/>
          <w:szCs w:val="24"/>
        </w:rPr>
        <w:t xml:space="preserve">restore natural river hydrologic conditions, geomorphic </w:t>
      </w:r>
      <w:r w:rsidR="002B1C68" w:rsidRPr="00092D06">
        <w:rPr>
          <w:rFonts w:ascii="Segoe UI" w:hAnsi="Segoe UI" w:cs="Segoe UI"/>
          <w:sz w:val="24"/>
          <w:szCs w:val="24"/>
        </w:rPr>
        <w:t>processes,</w:t>
      </w:r>
      <w:r w:rsidR="00585CF6" w:rsidRPr="00092D06">
        <w:rPr>
          <w:rFonts w:ascii="Segoe UI" w:hAnsi="Segoe UI" w:cs="Segoe UI"/>
          <w:sz w:val="24"/>
          <w:szCs w:val="24"/>
        </w:rPr>
        <w:t xml:space="preserve"> and ecological function to 1.8 miles of the Upper Truckee River, which will reduce erosion and therefore improve water quality in the Upper Truckee River and Lake Tahoe.</w:t>
      </w:r>
      <w:r w:rsidR="00092D06" w:rsidRPr="00092D06">
        <w:rPr>
          <w:rFonts w:ascii="Segoe UI" w:hAnsi="Segoe UI" w:cs="Segoe UI"/>
          <w:sz w:val="24"/>
          <w:szCs w:val="24"/>
        </w:rPr>
        <w:t xml:space="preserve"> </w:t>
      </w:r>
      <w:r w:rsidR="00F21643" w:rsidRPr="00092D06">
        <w:rPr>
          <w:rFonts w:ascii="Segoe UI" w:hAnsi="Segoe UI" w:cs="Segoe UI"/>
          <w:sz w:val="24"/>
          <w:szCs w:val="24"/>
        </w:rPr>
        <w:t xml:space="preserve">The proposed restoration </w:t>
      </w:r>
      <w:r w:rsidR="002B1C68">
        <w:rPr>
          <w:rFonts w:ascii="Segoe UI" w:hAnsi="Segoe UI" w:cs="Segoe UI"/>
          <w:sz w:val="24"/>
          <w:szCs w:val="24"/>
        </w:rPr>
        <w:t>P</w:t>
      </w:r>
      <w:r w:rsidR="00F21643" w:rsidRPr="00092D06">
        <w:rPr>
          <w:rFonts w:ascii="Segoe UI" w:hAnsi="Segoe UI" w:cs="Segoe UI"/>
          <w:sz w:val="24"/>
          <w:szCs w:val="24"/>
        </w:rPr>
        <w:t>roject aims to achieve this goal by constructing a meandering river channel at a grade that would be connected with the floodplain. The present channel would be restored to a more natural, balanced condition that mimics portions of the historic channel, which</w:t>
      </w:r>
      <w:r w:rsidR="006C57CF" w:rsidRPr="00092D06">
        <w:rPr>
          <w:rFonts w:ascii="Segoe UI" w:hAnsi="Segoe UI" w:cs="Segoe UI"/>
          <w:sz w:val="24"/>
          <w:szCs w:val="24"/>
        </w:rPr>
        <w:t xml:space="preserve"> in general involves</w:t>
      </w:r>
      <w:r w:rsidR="00F21643" w:rsidRPr="00092D06">
        <w:rPr>
          <w:rFonts w:ascii="Segoe UI" w:hAnsi="Segoe UI" w:cs="Segoe UI"/>
          <w:sz w:val="24"/>
          <w:szCs w:val="24"/>
        </w:rPr>
        <w:t xml:space="preserve"> actions that</w:t>
      </w:r>
      <w:r w:rsidR="00092D06" w:rsidRPr="00092D06">
        <w:rPr>
          <w:rFonts w:ascii="Segoe UI" w:hAnsi="Segoe UI" w:cs="Segoe UI"/>
          <w:sz w:val="24"/>
          <w:szCs w:val="24"/>
        </w:rPr>
        <w:t xml:space="preserve"> </w:t>
      </w:r>
      <w:r w:rsidR="006C57CF" w:rsidRPr="00092D06">
        <w:rPr>
          <w:rFonts w:ascii="Segoe UI" w:hAnsi="Segoe UI" w:cs="Segoe UI"/>
          <w:sz w:val="24"/>
          <w:szCs w:val="24"/>
        </w:rPr>
        <w:t>revers</w:t>
      </w:r>
      <w:r w:rsidR="00F21643" w:rsidRPr="00092D06">
        <w:rPr>
          <w:rFonts w:ascii="Segoe UI" w:hAnsi="Segoe UI" w:cs="Segoe UI"/>
          <w:sz w:val="24"/>
          <w:szCs w:val="24"/>
        </w:rPr>
        <w:t>e</w:t>
      </w:r>
      <w:r w:rsidR="006C57CF" w:rsidRPr="00092D06">
        <w:rPr>
          <w:rFonts w:ascii="Segoe UI" w:hAnsi="Segoe UI" w:cs="Segoe UI"/>
          <w:sz w:val="24"/>
          <w:szCs w:val="24"/>
        </w:rPr>
        <w:t xml:space="preserve"> past </w:t>
      </w:r>
      <w:r w:rsidR="00092D06">
        <w:rPr>
          <w:rFonts w:ascii="Segoe UI" w:hAnsi="Segoe UI" w:cs="Segoe UI"/>
          <w:sz w:val="24"/>
          <w:szCs w:val="24"/>
        </w:rPr>
        <w:t>actions</w:t>
      </w:r>
      <w:r w:rsidR="00F21643" w:rsidRPr="00092D06">
        <w:rPr>
          <w:rFonts w:ascii="Segoe UI" w:hAnsi="Segoe UI" w:cs="Segoe UI"/>
          <w:sz w:val="24"/>
          <w:szCs w:val="24"/>
        </w:rPr>
        <w:t xml:space="preserve"> that</w:t>
      </w:r>
      <w:r w:rsidR="00092D06" w:rsidRPr="00092D06">
        <w:rPr>
          <w:rFonts w:ascii="Segoe UI" w:hAnsi="Segoe UI" w:cs="Segoe UI"/>
          <w:sz w:val="24"/>
          <w:szCs w:val="24"/>
        </w:rPr>
        <w:t xml:space="preserve"> </w:t>
      </w:r>
      <w:r w:rsidR="006C57CF" w:rsidRPr="00092D06">
        <w:rPr>
          <w:rFonts w:ascii="Segoe UI" w:hAnsi="Segoe UI" w:cs="Segoe UI"/>
          <w:sz w:val="24"/>
          <w:szCs w:val="24"/>
        </w:rPr>
        <w:t>alter</w:t>
      </w:r>
      <w:r w:rsidR="00F21643" w:rsidRPr="00092D06">
        <w:rPr>
          <w:rFonts w:ascii="Segoe UI" w:hAnsi="Segoe UI" w:cs="Segoe UI"/>
          <w:sz w:val="24"/>
          <w:szCs w:val="24"/>
        </w:rPr>
        <w:t>ed</w:t>
      </w:r>
      <w:r w:rsidR="006C57CF" w:rsidRPr="00092D06">
        <w:rPr>
          <w:rFonts w:ascii="Segoe UI" w:hAnsi="Segoe UI" w:cs="Segoe UI"/>
          <w:sz w:val="24"/>
          <w:szCs w:val="24"/>
        </w:rPr>
        <w:t xml:space="preserve"> the natural course, depth, </w:t>
      </w:r>
      <w:r w:rsidR="00F21643" w:rsidRPr="00092D06">
        <w:rPr>
          <w:rFonts w:ascii="Segoe UI" w:hAnsi="Segoe UI" w:cs="Segoe UI"/>
          <w:sz w:val="24"/>
          <w:szCs w:val="24"/>
        </w:rPr>
        <w:t>and</w:t>
      </w:r>
      <w:r w:rsidR="006C57CF" w:rsidRPr="00092D06">
        <w:rPr>
          <w:rFonts w:ascii="Segoe UI" w:hAnsi="Segoe UI" w:cs="Segoe UI"/>
          <w:sz w:val="24"/>
          <w:szCs w:val="24"/>
        </w:rPr>
        <w:t xml:space="preserve"> velocity of the river. </w:t>
      </w:r>
      <w:r w:rsidR="00585CF6" w:rsidRPr="00092D06">
        <w:rPr>
          <w:rFonts w:ascii="Segoe UI" w:hAnsi="Segoe UI" w:cs="Segoe UI"/>
          <w:sz w:val="24"/>
          <w:szCs w:val="24"/>
        </w:rPr>
        <w:t>To accomplish this river restoration,</w:t>
      </w:r>
      <w:r w:rsidR="00092D06" w:rsidRPr="00092D06">
        <w:rPr>
          <w:rFonts w:ascii="Segoe UI" w:hAnsi="Segoe UI" w:cs="Segoe UI"/>
          <w:sz w:val="24"/>
          <w:szCs w:val="24"/>
        </w:rPr>
        <w:t xml:space="preserve"> </w:t>
      </w:r>
      <w:r w:rsidR="00585CF6" w:rsidRPr="00092D06">
        <w:rPr>
          <w:rFonts w:ascii="Segoe UI" w:hAnsi="Segoe UI" w:cs="Segoe UI"/>
          <w:sz w:val="24"/>
          <w:szCs w:val="24"/>
        </w:rPr>
        <w:t>t</w:t>
      </w:r>
      <w:r w:rsidR="006C57CF" w:rsidRPr="00092D06">
        <w:rPr>
          <w:rFonts w:ascii="Segoe UI" w:hAnsi="Segoe UI" w:cs="Segoe UI"/>
          <w:sz w:val="24"/>
          <w:szCs w:val="24"/>
        </w:rPr>
        <w:t xml:space="preserve">he Project also includes reconfiguration of the 135-acre, 18-hole regulation Lake Tahoe Golf Course </w:t>
      </w:r>
      <w:r w:rsidR="00CD4F6F" w:rsidRPr="00092D06">
        <w:rPr>
          <w:rFonts w:ascii="Segoe UI" w:hAnsi="Segoe UI" w:cs="Segoe UI"/>
          <w:sz w:val="24"/>
          <w:szCs w:val="24"/>
        </w:rPr>
        <w:t xml:space="preserve">within LVSRA </w:t>
      </w:r>
      <w:r w:rsidR="006C57CF" w:rsidRPr="00092D06">
        <w:rPr>
          <w:rFonts w:ascii="Segoe UI" w:hAnsi="Segoe UI" w:cs="Segoe UI"/>
          <w:sz w:val="24"/>
          <w:szCs w:val="24"/>
        </w:rPr>
        <w:t>to</w:t>
      </w:r>
      <w:r w:rsidR="00092D06" w:rsidRPr="00092D06">
        <w:rPr>
          <w:rFonts w:ascii="Segoe UI" w:hAnsi="Segoe UI" w:cs="Segoe UI"/>
          <w:sz w:val="24"/>
          <w:szCs w:val="24"/>
        </w:rPr>
        <w:t xml:space="preserve"> </w:t>
      </w:r>
      <w:r w:rsidR="00585CF6" w:rsidRPr="00092D06">
        <w:rPr>
          <w:rFonts w:ascii="Segoe UI" w:hAnsi="Segoe UI" w:cs="Segoe UI"/>
          <w:sz w:val="24"/>
          <w:szCs w:val="24"/>
        </w:rPr>
        <w:t xml:space="preserve">allow room for the river meanders and </w:t>
      </w:r>
      <w:r w:rsidR="006C57CF" w:rsidRPr="00092D06">
        <w:rPr>
          <w:rFonts w:ascii="Segoe UI" w:hAnsi="Segoe UI" w:cs="Segoe UI"/>
          <w:sz w:val="24"/>
          <w:szCs w:val="24"/>
        </w:rPr>
        <w:t>establish a greater buffer between the river and the golf course</w:t>
      </w:r>
      <w:r w:rsidR="00585CF6" w:rsidRPr="00092D06">
        <w:rPr>
          <w:rFonts w:ascii="Segoe UI" w:hAnsi="Segoe UI" w:cs="Segoe UI"/>
          <w:sz w:val="24"/>
          <w:szCs w:val="24"/>
        </w:rPr>
        <w:t xml:space="preserve">. Existing undersized bridges would be </w:t>
      </w:r>
      <w:r w:rsidR="00D95ABC" w:rsidRPr="00092D06">
        <w:rPr>
          <w:rFonts w:ascii="Segoe UI" w:hAnsi="Segoe UI" w:cs="Segoe UI"/>
          <w:sz w:val="24"/>
          <w:szCs w:val="24"/>
        </w:rPr>
        <w:t>removed and replaced with floodplain spanning bridges,</w:t>
      </w:r>
      <w:r w:rsidR="00092D06" w:rsidRPr="00092D06">
        <w:rPr>
          <w:rFonts w:ascii="Segoe UI" w:hAnsi="Segoe UI" w:cs="Segoe UI"/>
          <w:sz w:val="24"/>
          <w:szCs w:val="24"/>
        </w:rPr>
        <w:t xml:space="preserve"> </w:t>
      </w:r>
      <w:r w:rsidR="006C57CF" w:rsidRPr="00092D06">
        <w:rPr>
          <w:rFonts w:ascii="Segoe UI" w:hAnsi="Segoe UI" w:cs="Segoe UI"/>
          <w:sz w:val="24"/>
          <w:szCs w:val="24"/>
        </w:rPr>
        <w:t>the golf course</w:t>
      </w:r>
      <w:r w:rsidR="00092D06">
        <w:rPr>
          <w:rFonts w:ascii="Segoe UI" w:hAnsi="Segoe UI" w:cs="Segoe UI"/>
          <w:sz w:val="24"/>
          <w:szCs w:val="24"/>
        </w:rPr>
        <w:t xml:space="preserve"> </w:t>
      </w:r>
      <w:r w:rsidR="00D95ABC" w:rsidRPr="00092D06">
        <w:rPr>
          <w:rFonts w:ascii="Segoe UI" w:hAnsi="Segoe UI" w:cs="Segoe UI"/>
          <w:sz w:val="24"/>
          <w:szCs w:val="24"/>
        </w:rPr>
        <w:t>would be modernized</w:t>
      </w:r>
      <w:r w:rsidR="006C57CF" w:rsidRPr="00092D06">
        <w:rPr>
          <w:rFonts w:ascii="Segoe UI" w:hAnsi="Segoe UI" w:cs="Segoe UI"/>
          <w:sz w:val="24"/>
          <w:szCs w:val="24"/>
        </w:rPr>
        <w:t xml:space="preserve"> with a new irrigation system</w:t>
      </w:r>
      <w:r w:rsidR="00CD4F6F" w:rsidRPr="00092D06">
        <w:rPr>
          <w:rFonts w:ascii="Segoe UI" w:hAnsi="Segoe UI" w:cs="Segoe UI"/>
          <w:sz w:val="24"/>
          <w:szCs w:val="24"/>
        </w:rPr>
        <w:t>, drought resistant turf,</w:t>
      </w:r>
      <w:r w:rsidR="006C57CF" w:rsidRPr="00092D06">
        <w:rPr>
          <w:rFonts w:ascii="Segoe UI" w:hAnsi="Segoe UI" w:cs="Segoe UI"/>
          <w:sz w:val="24"/>
          <w:szCs w:val="24"/>
        </w:rPr>
        <w:t xml:space="preserve"> and new restroom facilities, among other improvements</w:t>
      </w:r>
      <w:r w:rsidR="00DE04C3" w:rsidRPr="00092D06">
        <w:rPr>
          <w:rFonts w:ascii="Segoe UI" w:hAnsi="Segoe UI" w:cs="Segoe UI"/>
          <w:sz w:val="24"/>
          <w:szCs w:val="24"/>
        </w:rPr>
        <w:t>.</w:t>
      </w:r>
      <w:r w:rsidR="00092D06" w:rsidRPr="00092D06">
        <w:rPr>
          <w:rFonts w:ascii="Segoe UI" w:hAnsi="Segoe UI" w:cs="Segoe UI"/>
          <w:sz w:val="24"/>
          <w:szCs w:val="24"/>
        </w:rPr>
        <w:t xml:space="preserve"> </w:t>
      </w:r>
      <w:r w:rsidR="00D95ABC" w:rsidRPr="00092D06">
        <w:rPr>
          <w:rFonts w:ascii="Segoe UI" w:hAnsi="Segoe UI" w:cs="Segoe UI"/>
          <w:sz w:val="24"/>
          <w:szCs w:val="24"/>
        </w:rPr>
        <w:t>A trail connecting from Highway 50 along the river into Washoe Meadows State Park would also be included.</w:t>
      </w:r>
    </w:p>
    <w:p w14:paraId="5E3BF473" w14:textId="28D39CB1" w:rsidR="007F70FF" w:rsidRPr="001C2AA3" w:rsidRDefault="00DE072E" w:rsidP="0001176B">
      <w:pPr>
        <w:rPr>
          <w:rFonts w:ascii="Segoe UI" w:hAnsi="Segoe UI" w:cs="Segoe UI"/>
          <w:sz w:val="24"/>
          <w:szCs w:val="24"/>
        </w:rPr>
      </w:pPr>
      <w:r>
        <w:rPr>
          <w:rFonts w:ascii="Segoe UI" w:hAnsi="Segoe UI" w:cs="Segoe UI"/>
          <w:sz w:val="24"/>
          <w:szCs w:val="24"/>
        </w:rPr>
        <w:t xml:space="preserve">State Parks </w:t>
      </w:r>
      <w:r w:rsidR="00311CFB" w:rsidRPr="001C2AA3">
        <w:rPr>
          <w:rFonts w:ascii="Segoe UI" w:hAnsi="Segoe UI" w:cs="Segoe UI"/>
          <w:sz w:val="24"/>
          <w:szCs w:val="24"/>
        </w:rPr>
        <w:t xml:space="preserve">is the lead agency under CEQA and the </w:t>
      </w:r>
      <w:r w:rsidR="002A14F5">
        <w:rPr>
          <w:rFonts w:ascii="Segoe UI" w:hAnsi="Segoe UI" w:cs="Segoe UI"/>
          <w:sz w:val="24"/>
          <w:szCs w:val="24"/>
        </w:rPr>
        <w:t xml:space="preserve">US Army Corps of Engineers </w:t>
      </w:r>
      <w:r w:rsidR="00311CFB" w:rsidRPr="001C2AA3">
        <w:rPr>
          <w:rFonts w:ascii="Segoe UI" w:hAnsi="Segoe UI" w:cs="Segoe UI"/>
          <w:sz w:val="24"/>
          <w:szCs w:val="24"/>
        </w:rPr>
        <w:t xml:space="preserve">is the federal lead agency for the National Environmental Policy Act (NEPA) process, which will be conducted </w:t>
      </w:r>
      <w:r w:rsidR="002A14F5">
        <w:rPr>
          <w:rFonts w:ascii="Segoe UI" w:hAnsi="Segoe UI" w:cs="Segoe UI"/>
          <w:sz w:val="24"/>
          <w:szCs w:val="24"/>
        </w:rPr>
        <w:t xml:space="preserve">jointly with </w:t>
      </w:r>
      <w:r w:rsidR="00311CFB" w:rsidRPr="001C2AA3">
        <w:rPr>
          <w:rFonts w:ascii="Segoe UI" w:hAnsi="Segoe UI" w:cs="Segoe UI"/>
          <w:sz w:val="24"/>
          <w:szCs w:val="24"/>
        </w:rPr>
        <w:t>the CEQA process.</w:t>
      </w:r>
    </w:p>
    <w:p w14:paraId="45FE8F81" w14:textId="47F95593" w:rsidR="00D07B6C" w:rsidRPr="001C2AA3" w:rsidRDefault="00D07B6C" w:rsidP="0001176B">
      <w:pPr>
        <w:rPr>
          <w:rFonts w:ascii="Segoe UI" w:hAnsi="Segoe UI" w:cs="Segoe UI"/>
          <w:b/>
          <w:bCs/>
          <w:sz w:val="24"/>
          <w:szCs w:val="24"/>
        </w:rPr>
      </w:pPr>
      <w:r w:rsidRPr="001C2AA3">
        <w:rPr>
          <w:rFonts w:ascii="Segoe UI" w:hAnsi="Segoe UI" w:cs="Segoe UI"/>
          <w:b/>
          <w:bCs/>
          <w:sz w:val="24"/>
          <w:szCs w:val="24"/>
        </w:rPr>
        <w:t>Location of the Project</w:t>
      </w:r>
    </w:p>
    <w:p w14:paraId="02E539FE" w14:textId="29F823CF" w:rsidR="0001176B" w:rsidRDefault="004D6DBE" w:rsidP="00340152">
      <w:pPr>
        <w:autoSpaceDE w:val="0"/>
        <w:autoSpaceDN w:val="0"/>
        <w:adjustRightInd w:val="0"/>
        <w:spacing w:line="240" w:lineRule="auto"/>
        <w:rPr>
          <w:rFonts w:ascii="Segoe UI" w:hAnsi="Segoe UI" w:cs="Segoe UI"/>
          <w:sz w:val="24"/>
          <w:szCs w:val="24"/>
        </w:rPr>
      </w:pPr>
      <w:r w:rsidRPr="00DE072E">
        <w:rPr>
          <w:rFonts w:ascii="Segoe UI" w:hAnsi="Segoe UI" w:cs="Segoe UI"/>
          <w:sz w:val="24"/>
          <w:szCs w:val="24"/>
        </w:rPr>
        <w:t xml:space="preserve">The </w:t>
      </w:r>
      <w:r>
        <w:rPr>
          <w:rFonts w:ascii="Segoe UI" w:hAnsi="Segoe UI" w:cs="Segoe UI"/>
          <w:sz w:val="24"/>
          <w:szCs w:val="24"/>
        </w:rPr>
        <w:t xml:space="preserve">Project would be located within the </w:t>
      </w:r>
      <w:r w:rsidRPr="00DE072E">
        <w:rPr>
          <w:rFonts w:ascii="Segoe UI" w:hAnsi="Segoe UI" w:cs="Segoe UI"/>
          <w:sz w:val="24"/>
          <w:szCs w:val="24"/>
        </w:rPr>
        <w:t xml:space="preserve">LVSRA and </w:t>
      </w:r>
      <w:r>
        <w:rPr>
          <w:rFonts w:ascii="Segoe UI" w:hAnsi="Segoe UI" w:cs="Segoe UI"/>
          <w:sz w:val="24"/>
          <w:szCs w:val="24"/>
        </w:rPr>
        <w:t xml:space="preserve">portions of the </w:t>
      </w:r>
      <w:r w:rsidRPr="00DE072E">
        <w:rPr>
          <w:rFonts w:ascii="Segoe UI" w:hAnsi="Segoe UI" w:cs="Segoe UI"/>
          <w:sz w:val="24"/>
          <w:szCs w:val="24"/>
        </w:rPr>
        <w:t>608-acre WMSP</w:t>
      </w:r>
      <w:r>
        <w:rPr>
          <w:rFonts w:ascii="Segoe UI" w:hAnsi="Segoe UI" w:cs="Segoe UI"/>
          <w:sz w:val="24"/>
          <w:szCs w:val="24"/>
        </w:rPr>
        <w:t>, both of which</w:t>
      </w:r>
      <w:r w:rsidRPr="00DE072E">
        <w:rPr>
          <w:rFonts w:ascii="Segoe UI" w:hAnsi="Segoe UI" w:cs="Segoe UI"/>
          <w:sz w:val="24"/>
          <w:szCs w:val="24"/>
        </w:rPr>
        <w:t xml:space="preserve"> are located at approximately 6,280 feet above mean sea level in El Dorado County, California, approximately 4.5 miles south of Lake Tahoe near the intersection of US Highway 50 and Meadow Vale Drive.</w:t>
      </w:r>
    </w:p>
    <w:p w14:paraId="2F828F25" w14:textId="3EBA5B34" w:rsidR="00D57075" w:rsidRDefault="00D57075" w:rsidP="00340152">
      <w:pPr>
        <w:autoSpaceDE w:val="0"/>
        <w:autoSpaceDN w:val="0"/>
        <w:adjustRightInd w:val="0"/>
        <w:spacing w:line="240" w:lineRule="auto"/>
        <w:rPr>
          <w:rFonts w:ascii="Segoe UI" w:hAnsi="Segoe UI" w:cs="Segoe UI"/>
          <w:sz w:val="24"/>
          <w:szCs w:val="24"/>
        </w:rPr>
      </w:pPr>
    </w:p>
    <w:p w14:paraId="0E49AECA" w14:textId="77777777" w:rsidR="00D57075" w:rsidRPr="001C2AA3" w:rsidRDefault="00D57075" w:rsidP="00340152">
      <w:pPr>
        <w:autoSpaceDE w:val="0"/>
        <w:autoSpaceDN w:val="0"/>
        <w:adjustRightInd w:val="0"/>
        <w:spacing w:line="240" w:lineRule="auto"/>
        <w:rPr>
          <w:rFonts w:ascii="Segoe UI" w:hAnsi="Segoe UI" w:cs="Segoe UI"/>
          <w:b/>
          <w:bCs/>
          <w:sz w:val="24"/>
          <w:szCs w:val="24"/>
        </w:rPr>
      </w:pPr>
    </w:p>
    <w:p w14:paraId="7072F587" w14:textId="55002DAD" w:rsidR="00D07B6C" w:rsidRPr="001C2AA3" w:rsidRDefault="00D07B6C" w:rsidP="0001176B">
      <w:pPr>
        <w:rPr>
          <w:rFonts w:ascii="Segoe UI" w:hAnsi="Segoe UI" w:cs="Segoe UI"/>
          <w:b/>
          <w:bCs/>
          <w:sz w:val="24"/>
          <w:szCs w:val="24"/>
        </w:rPr>
      </w:pPr>
      <w:r w:rsidRPr="001C2AA3">
        <w:rPr>
          <w:rFonts w:ascii="Segoe UI" w:hAnsi="Segoe UI" w:cs="Segoe UI"/>
          <w:b/>
          <w:bCs/>
          <w:sz w:val="24"/>
          <w:szCs w:val="24"/>
        </w:rPr>
        <w:lastRenderedPageBreak/>
        <w:t>Issues to be Addressed in the EIR</w:t>
      </w:r>
    </w:p>
    <w:p w14:paraId="4DB26176" w14:textId="7B5E3EA0" w:rsidR="0084329F" w:rsidRPr="001C2AA3" w:rsidRDefault="00DE04C3" w:rsidP="0001176B">
      <w:pPr>
        <w:rPr>
          <w:rFonts w:ascii="Segoe UI" w:hAnsi="Segoe UI" w:cs="Segoe UI"/>
          <w:sz w:val="24"/>
          <w:szCs w:val="24"/>
        </w:rPr>
      </w:pPr>
      <w:r w:rsidRPr="001C2AA3">
        <w:rPr>
          <w:rFonts w:ascii="Segoe UI" w:hAnsi="Segoe UI" w:cs="Segoe UI"/>
          <w:sz w:val="24"/>
          <w:szCs w:val="24"/>
        </w:rPr>
        <w:t xml:space="preserve">It has been determined that an EIR is required because the Project could result in potentially significant impacts to environmental resources. The EIR will identify the potentially significant environmental effects of the Project, including those resulting from construction, operation, and maintenance of the Project. The EIR will also discuss and analyze a reasonable range of alternatives to the Project, including a No Project alternative scenario and </w:t>
      </w:r>
      <w:r w:rsidR="00340152">
        <w:rPr>
          <w:rFonts w:ascii="Segoe UI" w:hAnsi="Segoe UI" w:cs="Segoe UI"/>
          <w:sz w:val="24"/>
          <w:szCs w:val="24"/>
        </w:rPr>
        <w:t xml:space="preserve">a </w:t>
      </w:r>
      <w:r w:rsidR="0027042F">
        <w:rPr>
          <w:rFonts w:ascii="Segoe UI" w:hAnsi="Segoe UI" w:cs="Segoe UI"/>
          <w:sz w:val="24"/>
          <w:szCs w:val="24"/>
        </w:rPr>
        <w:t>“</w:t>
      </w:r>
      <w:r w:rsidR="00340152">
        <w:rPr>
          <w:rFonts w:ascii="Segoe UI" w:hAnsi="Segoe UI" w:cs="Segoe UI"/>
          <w:sz w:val="24"/>
          <w:szCs w:val="24"/>
        </w:rPr>
        <w:t>Stabilize in Place</w:t>
      </w:r>
      <w:r w:rsidR="0027042F">
        <w:rPr>
          <w:rFonts w:ascii="Segoe UI" w:hAnsi="Segoe UI" w:cs="Segoe UI"/>
          <w:sz w:val="24"/>
          <w:szCs w:val="24"/>
        </w:rPr>
        <w:t>”</w:t>
      </w:r>
      <w:r w:rsidR="00340152">
        <w:rPr>
          <w:rFonts w:ascii="Segoe UI" w:hAnsi="Segoe UI" w:cs="Segoe UI"/>
          <w:sz w:val="24"/>
          <w:szCs w:val="24"/>
        </w:rPr>
        <w:t xml:space="preserve"> </w:t>
      </w:r>
      <w:r w:rsidRPr="001C2AA3">
        <w:rPr>
          <w:rFonts w:ascii="Segoe UI" w:hAnsi="Segoe UI" w:cs="Segoe UI"/>
          <w:sz w:val="24"/>
          <w:szCs w:val="24"/>
        </w:rPr>
        <w:t>alternative to the Project that could attain most of its basic objectives</w:t>
      </w:r>
      <w:r w:rsidR="00092D06">
        <w:rPr>
          <w:rFonts w:ascii="Segoe UI" w:hAnsi="Segoe UI" w:cs="Segoe UI"/>
          <w:sz w:val="24"/>
          <w:szCs w:val="24"/>
        </w:rPr>
        <w:t xml:space="preserve"> at a reduced cost</w:t>
      </w:r>
      <w:r w:rsidRPr="001C2AA3">
        <w:rPr>
          <w:rFonts w:ascii="Segoe UI" w:hAnsi="Segoe UI" w:cs="Segoe UI"/>
          <w:sz w:val="24"/>
          <w:szCs w:val="24"/>
        </w:rPr>
        <w:t>.</w:t>
      </w:r>
      <w:r w:rsidR="00340152">
        <w:rPr>
          <w:rFonts w:ascii="Segoe UI" w:hAnsi="Segoe UI" w:cs="Segoe UI"/>
          <w:sz w:val="24"/>
          <w:szCs w:val="24"/>
        </w:rPr>
        <w:t xml:space="preserve"> </w:t>
      </w:r>
      <w:r w:rsidR="00C16914" w:rsidRPr="001C2AA3">
        <w:rPr>
          <w:rFonts w:ascii="Segoe UI" w:hAnsi="Segoe UI" w:cs="Segoe UI"/>
          <w:sz w:val="24"/>
          <w:szCs w:val="24"/>
        </w:rPr>
        <w:t xml:space="preserve">Other alternatives may be added to the analysis based on input received during the </w:t>
      </w:r>
      <w:r w:rsidR="00092D06">
        <w:rPr>
          <w:rFonts w:ascii="Segoe UI" w:hAnsi="Segoe UI" w:cs="Segoe UI"/>
          <w:sz w:val="24"/>
          <w:szCs w:val="24"/>
        </w:rPr>
        <w:t>45-</w:t>
      </w:r>
      <w:r w:rsidR="00C16914" w:rsidRPr="001C2AA3">
        <w:rPr>
          <w:rFonts w:ascii="Segoe UI" w:hAnsi="Segoe UI" w:cs="Segoe UI"/>
          <w:sz w:val="24"/>
          <w:szCs w:val="24"/>
        </w:rPr>
        <w:t xml:space="preserve">day scoping period following issuance of this NOP, </w:t>
      </w:r>
      <w:r w:rsidR="00092D06">
        <w:rPr>
          <w:rFonts w:ascii="Segoe UI" w:hAnsi="Segoe UI" w:cs="Segoe UI"/>
          <w:sz w:val="24"/>
          <w:szCs w:val="24"/>
        </w:rPr>
        <w:t xml:space="preserve">focused on </w:t>
      </w:r>
      <w:r w:rsidR="00092D06" w:rsidRPr="001C2AA3">
        <w:rPr>
          <w:rFonts w:ascii="Segoe UI" w:hAnsi="Segoe UI" w:cs="Segoe UI"/>
          <w:sz w:val="24"/>
          <w:szCs w:val="24"/>
        </w:rPr>
        <w:t>avoiding or reducing any of its significant environmental effects</w:t>
      </w:r>
      <w:r w:rsidR="00092D06">
        <w:rPr>
          <w:rFonts w:ascii="Segoe UI" w:hAnsi="Segoe UI" w:cs="Segoe UI"/>
          <w:sz w:val="24"/>
          <w:szCs w:val="24"/>
        </w:rPr>
        <w:t xml:space="preserve"> while still attaining the goals of the Project, </w:t>
      </w:r>
      <w:r w:rsidR="00C16914" w:rsidRPr="001C2AA3">
        <w:rPr>
          <w:rFonts w:ascii="Segoe UI" w:hAnsi="Segoe UI" w:cs="Segoe UI"/>
          <w:sz w:val="24"/>
          <w:szCs w:val="24"/>
        </w:rPr>
        <w:t>or by the EIR team in response to potentially significant environmental impacts identified during the EIR process.</w:t>
      </w:r>
    </w:p>
    <w:p w14:paraId="71B473C3" w14:textId="6A92D06E" w:rsidR="00EA2D72" w:rsidRPr="001C2AA3" w:rsidRDefault="0084329F" w:rsidP="0001176B">
      <w:pPr>
        <w:rPr>
          <w:rFonts w:ascii="Segoe UI" w:hAnsi="Segoe UI" w:cs="Segoe UI"/>
          <w:sz w:val="24"/>
          <w:szCs w:val="24"/>
        </w:rPr>
      </w:pPr>
      <w:r w:rsidRPr="001C2AA3">
        <w:rPr>
          <w:rFonts w:ascii="Segoe UI" w:hAnsi="Segoe UI" w:cs="Segoe UI"/>
          <w:sz w:val="24"/>
          <w:szCs w:val="24"/>
        </w:rPr>
        <w:t>Specific areas of analysis to be addressed in the EIR include: aesthetics, agriculture and forestry resources, air quality, biological resources, cultural resources, geology and soils, greenhouse gas emissions, hazards and hazardous materials, hydrology and water quality, land use and planning, mineral resources, noise, population and housing, public services, recreation, transportation and traffic, utilities and service systems, and energy conservation. Where feasible, mitigation measures will be recommended to avoid or reduce potentially significant impacts. The EIR will also address potential cumulative impacts of the Project, considered together with past, other current, and reasonably foreseeable future projects in the area.</w:t>
      </w:r>
    </w:p>
    <w:p w14:paraId="3563D489" w14:textId="3C5B6881" w:rsidR="00EE056A" w:rsidRPr="00092D06" w:rsidRDefault="0084329F" w:rsidP="00EE056A">
      <w:pPr>
        <w:rPr>
          <w:rFonts w:ascii="Segoe UI" w:hAnsi="Segoe UI" w:cs="Segoe UI"/>
          <w:sz w:val="24"/>
          <w:szCs w:val="24"/>
        </w:rPr>
      </w:pPr>
      <w:r w:rsidRPr="00092D06">
        <w:rPr>
          <w:rFonts w:ascii="Segoe UI" w:hAnsi="Segoe UI" w:cs="Segoe UI"/>
          <w:sz w:val="24"/>
          <w:szCs w:val="24"/>
        </w:rPr>
        <w:t xml:space="preserve">Information to be included in the EIR will be based, in part, on input and comments received during the scoping period. Decision-makers, responsible and trustee agencies under CEQA, property owners, and members of the public will also have an opportunity to comment on the Draft EIR once it is issued. Additional information about the environmental review process for the Project </w:t>
      </w:r>
      <w:r w:rsidR="00C50864" w:rsidRPr="00092D06">
        <w:rPr>
          <w:rFonts w:ascii="Segoe UI" w:hAnsi="Segoe UI" w:cs="Segoe UI"/>
          <w:sz w:val="24"/>
          <w:szCs w:val="24"/>
        </w:rPr>
        <w:t xml:space="preserve">can be found on the </w:t>
      </w:r>
      <w:r w:rsidR="005110B9" w:rsidRPr="00092D06">
        <w:rPr>
          <w:rFonts w:ascii="Segoe UI" w:hAnsi="Segoe UI" w:cs="Segoe UI"/>
          <w:sz w:val="24"/>
          <w:szCs w:val="24"/>
        </w:rPr>
        <w:t xml:space="preserve">State Parks </w:t>
      </w:r>
      <w:r w:rsidR="00C50864" w:rsidRPr="00092D06">
        <w:rPr>
          <w:rFonts w:ascii="Segoe UI" w:hAnsi="Segoe UI" w:cs="Segoe UI"/>
          <w:sz w:val="24"/>
          <w:szCs w:val="24"/>
        </w:rPr>
        <w:t>website for the Project at</w:t>
      </w:r>
      <w:r w:rsidR="00C50864" w:rsidRPr="00092D06">
        <w:rPr>
          <w:rFonts w:ascii="Segoe UI" w:hAnsi="Segoe UI" w:cs="Segoe UI"/>
          <w:color w:val="000000" w:themeColor="text1"/>
          <w:sz w:val="24"/>
          <w:szCs w:val="24"/>
        </w:rPr>
        <w:t>:</w:t>
      </w:r>
      <w:r w:rsidR="008519B6" w:rsidRPr="00092D06">
        <w:rPr>
          <w:rFonts w:ascii="Segoe UI" w:hAnsi="Segoe UI" w:cs="Segoe UI"/>
          <w:color w:val="000000" w:themeColor="text1"/>
          <w:sz w:val="24"/>
          <w:szCs w:val="24"/>
        </w:rPr>
        <w:t xml:space="preserve"> </w:t>
      </w:r>
      <w:hyperlink r:id="rId6" w:history="1">
        <w:r w:rsidR="00B94509" w:rsidRPr="00092D06">
          <w:rPr>
            <w:rStyle w:val="Hyperlink"/>
            <w:rFonts w:ascii="Segoe UI" w:hAnsi="Segoe UI" w:cs="Segoe UI"/>
            <w:color w:val="000000" w:themeColor="text1"/>
            <w:sz w:val="24"/>
            <w:szCs w:val="24"/>
            <w:u w:val="none"/>
          </w:rPr>
          <w:t>https://www.parks.ca.gov/?page_id=29860</w:t>
        </w:r>
      </w:hyperlink>
      <w:r w:rsidR="00092D06" w:rsidRPr="00092D06">
        <w:rPr>
          <w:rStyle w:val="Hyperlink"/>
          <w:rFonts w:ascii="Segoe UI" w:hAnsi="Segoe UI" w:cs="Segoe UI"/>
          <w:color w:val="000000" w:themeColor="text1"/>
          <w:sz w:val="24"/>
          <w:szCs w:val="24"/>
          <w:u w:val="none"/>
        </w:rPr>
        <w:t>. Further information about the project is available at</w:t>
      </w:r>
      <w:r w:rsidR="00092D06">
        <w:rPr>
          <w:rStyle w:val="Hyperlink"/>
          <w:rFonts w:ascii="Segoe UI" w:hAnsi="Segoe UI" w:cs="Segoe UI"/>
          <w:color w:val="000000" w:themeColor="text1"/>
          <w:sz w:val="24"/>
          <w:szCs w:val="24"/>
          <w:u w:val="none"/>
        </w:rPr>
        <w:t>:</w:t>
      </w:r>
      <w:r w:rsidR="00092D06" w:rsidRPr="00092D06">
        <w:rPr>
          <w:rStyle w:val="Hyperlink"/>
          <w:rFonts w:ascii="Segoe UI" w:hAnsi="Segoe UI" w:cs="Segoe UI"/>
          <w:color w:val="000000" w:themeColor="text1"/>
          <w:sz w:val="24"/>
          <w:szCs w:val="24"/>
          <w:u w:val="none"/>
        </w:rPr>
        <w:t xml:space="preserve"> </w:t>
      </w:r>
      <w:hyperlink r:id="rId7" w:history="1">
        <w:r w:rsidR="00D57075" w:rsidRPr="003A0591">
          <w:rPr>
            <w:rStyle w:val="Hyperlink"/>
            <w:rFonts w:ascii="Segoe UI" w:hAnsi="Segoe UI" w:cs="Segoe UI"/>
            <w:sz w:val="24"/>
            <w:szCs w:val="24"/>
          </w:rPr>
          <w:t>https://restoreuppertruckee.net/</w:t>
        </w:r>
      </w:hyperlink>
      <w:r w:rsidR="00092D06">
        <w:rPr>
          <w:rStyle w:val="Hyperlink"/>
          <w:rFonts w:ascii="Segoe UI" w:hAnsi="Segoe UI" w:cs="Segoe UI"/>
          <w:color w:val="000000" w:themeColor="text1"/>
          <w:sz w:val="24"/>
          <w:szCs w:val="24"/>
          <w:u w:val="none"/>
        </w:rPr>
        <w:t>.</w:t>
      </w:r>
    </w:p>
    <w:p w14:paraId="4BDCEA50" w14:textId="07ED4B06" w:rsidR="00D07B6C" w:rsidRPr="001C2AA3" w:rsidRDefault="00D07B6C" w:rsidP="0001176B">
      <w:pPr>
        <w:rPr>
          <w:rFonts w:ascii="Segoe UI" w:hAnsi="Segoe UI" w:cs="Segoe UI"/>
          <w:b/>
          <w:bCs/>
          <w:sz w:val="24"/>
          <w:szCs w:val="24"/>
        </w:rPr>
      </w:pPr>
      <w:r w:rsidRPr="001C2AA3">
        <w:rPr>
          <w:rFonts w:ascii="Segoe UI" w:hAnsi="Segoe UI" w:cs="Segoe UI"/>
          <w:b/>
          <w:bCs/>
          <w:sz w:val="24"/>
          <w:szCs w:val="24"/>
        </w:rPr>
        <w:t>Public Scoping Period for this Notice of Preparation</w:t>
      </w:r>
    </w:p>
    <w:p w14:paraId="01B47436" w14:textId="75EA8ABC" w:rsidR="0001176B" w:rsidRPr="001C2AA3" w:rsidRDefault="00D07B6C" w:rsidP="00045867">
      <w:pPr>
        <w:spacing w:after="120"/>
        <w:rPr>
          <w:rFonts w:ascii="Segoe UI" w:hAnsi="Segoe UI" w:cs="Segoe UI"/>
          <w:sz w:val="24"/>
          <w:szCs w:val="24"/>
        </w:rPr>
      </w:pPr>
      <w:r w:rsidRPr="001C2AA3">
        <w:rPr>
          <w:rFonts w:ascii="Segoe UI" w:hAnsi="Segoe UI" w:cs="Segoe UI"/>
          <w:sz w:val="24"/>
          <w:szCs w:val="24"/>
        </w:rPr>
        <w:t xml:space="preserve">State law mandates a 30-day time limit after the date of the NOP for the scoping period. </w:t>
      </w:r>
      <w:r w:rsidR="00B94509">
        <w:rPr>
          <w:rFonts w:ascii="Segoe UI" w:hAnsi="Segoe UI" w:cs="Segoe UI"/>
          <w:sz w:val="24"/>
          <w:szCs w:val="24"/>
        </w:rPr>
        <w:t xml:space="preserve">State Parks has chosen to increase the duration of </w:t>
      </w:r>
      <w:r w:rsidRPr="001C2AA3">
        <w:rPr>
          <w:rFonts w:ascii="Segoe UI" w:hAnsi="Segoe UI" w:cs="Segoe UI"/>
          <w:sz w:val="24"/>
          <w:szCs w:val="24"/>
        </w:rPr>
        <w:t xml:space="preserve">scoping period for this Project </w:t>
      </w:r>
      <w:r w:rsidR="00B94509">
        <w:rPr>
          <w:rFonts w:ascii="Segoe UI" w:hAnsi="Segoe UI" w:cs="Segoe UI"/>
          <w:sz w:val="24"/>
          <w:szCs w:val="24"/>
        </w:rPr>
        <w:t>to 45 days</w:t>
      </w:r>
      <w:r w:rsidR="001E1FA5">
        <w:rPr>
          <w:rFonts w:ascii="Segoe UI" w:hAnsi="Segoe UI" w:cs="Segoe UI"/>
          <w:sz w:val="24"/>
          <w:szCs w:val="24"/>
        </w:rPr>
        <w:t>, beginning</w:t>
      </w:r>
      <w:r w:rsidRPr="001C2AA3">
        <w:rPr>
          <w:rFonts w:ascii="Segoe UI" w:hAnsi="Segoe UI" w:cs="Segoe UI"/>
          <w:sz w:val="24"/>
          <w:szCs w:val="24"/>
        </w:rPr>
        <w:t xml:space="preserve"> on </w:t>
      </w:r>
      <w:r w:rsidR="001E1FA5">
        <w:rPr>
          <w:rFonts w:ascii="Segoe UI" w:hAnsi="Segoe UI" w:cs="Segoe UI"/>
          <w:sz w:val="24"/>
          <w:szCs w:val="24"/>
        </w:rPr>
        <w:t>January 14</w:t>
      </w:r>
      <w:r w:rsidR="0001176B" w:rsidRPr="001C2AA3">
        <w:rPr>
          <w:rFonts w:ascii="Segoe UI" w:hAnsi="Segoe UI" w:cs="Segoe UI"/>
          <w:sz w:val="24"/>
          <w:szCs w:val="24"/>
        </w:rPr>
        <w:t xml:space="preserve">, </w:t>
      </w:r>
      <w:r w:rsidR="00D57075" w:rsidRPr="001C2AA3">
        <w:rPr>
          <w:rFonts w:ascii="Segoe UI" w:hAnsi="Segoe UI" w:cs="Segoe UI"/>
          <w:sz w:val="24"/>
          <w:szCs w:val="24"/>
        </w:rPr>
        <w:t>202</w:t>
      </w:r>
      <w:r w:rsidR="00D57075">
        <w:rPr>
          <w:rFonts w:ascii="Segoe UI" w:hAnsi="Segoe UI" w:cs="Segoe UI"/>
          <w:sz w:val="24"/>
          <w:szCs w:val="24"/>
        </w:rPr>
        <w:t>2,</w:t>
      </w:r>
      <w:r w:rsidR="0001176B" w:rsidRPr="001C2AA3">
        <w:rPr>
          <w:rFonts w:ascii="Segoe UI" w:hAnsi="Segoe UI" w:cs="Segoe UI"/>
          <w:sz w:val="24"/>
          <w:szCs w:val="24"/>
        </w:rPr>
        <w:t xml:space="preserve"> </w:t>
      </w:r>
      <w:r w:rsidRPr="001C2AA3">
        <w:rPr>
          <w:rFonts w:ascii="Segoe UI" w:hAnsi="Segoe UI" w:cs="Segoe UI"/>
          <w:sz w:val="24"/>
          <w:szCs w:val="24"/>
        </w:rPr>
        <w:t xml:space="preserve">and </w:t>
      </w:r>
      <w:r w:rsidR="00C90985">
        <w:rPr>
          <w:rFonts w:ascii="Segoe UI" w:hAnsi="Segoe UI" w:cs="Segoe UI"/>
          <w:sz w:val="24"/>
          <w:szCs w:val="24"/>
        </w:rPr>
        <w:t xml:space="preserve">ending </w:t>
      </w:r>
      <w:r w:rsidRPr="001C2AA3">
        <w:rPr>
          <w:rFonts w:ascii="Segoe UI" w:hAnsi="Segoe UI" w:cs="Segoe UI"/>
          <w:sz w:val="24"/>
          <w:szCs w:val="24"/>
        </w:rPr>
        <w:t xml:space="preserve">at 5:00 p.m. on </w:t>
      </w:r>
      <w:r w:rsidR="00C90985">
        <w:rPr>
          <w:rFonts w:ascii="Segoe UI" w:hAnsi="Segoe UI" w:cs="Segoe UI"/>
          <w:sz w:val="24"/>
          <w:szCs w:val="24"/>
        </w:rPr>
        <w:t>February 2</w:t>
      </w:r>
      <w:r w:rsidR="0001176B" w:rsidRPr="001C2AA3">
        <w:rPr>
          <w:rFonts w:ascii="Segoe UI" w:hAnsi="Segoe UI" w:cs="Segoe UI"/>
          <w:sz w:val="24"/>
          <w:szCs w:val="24"/>
        </w:rPr>
        <w:t>8, 202</w:t>
      </w:r>
      <w:r w:rsidR="00C90985">
        <w:rPr>
          <w:rFonts w:ascii="Segoe UI" w:hAnsi="Segoe UI" w:cs="Segoe UI"/>
          <w:sz w:val="24"/>
          <w:szCs w:val="24"/>
        </w:rPr>
        <w:t>2</w:t>
      </w:r>
      <w:r w:rsidRPr="001C2AA3">
        <w:rPr>
          <w:rFonts w:ascii="Segoe UI" w:hAnsi="Segoe UI" w:cs="Segoe UI"/>
          <w:sz w:val="24"/>
          <w:szCs w:val="24"/>
        </w:rPr>
        <w:t xml:space="preserve">. Please include a name, </w:t>
      </w:r>
      <w:r w:rsidR="00045867" w:rsidRPr="001C2AA3">
        <w:rPr>
          <w:rFonts w:ascii="Segoe UI" w:hAnsi="Segoe UI" w:cs="Segoe UI"/>
          <w:sz w:val="24"/>
          <w:szCs w:val="24"/>
        </w:rPr>
        <w:t>organization</w:t>
      </w:r>
      <w:r w:rsidRPr="001C2AA3">
        <w:rPr>
          <w:rFonts w:ascii="Segoe UI" w:hAnsi="Segoe UI" w:cs="Segoe UI"/>
          <w:sz w:val="24"/>
          <w:szCs w:val="24"/>
        </w:rPr>
        <w:t xml:space="preserve"> (if applicable), mailing address, and e-mail address of a contact person for all future notification related to this process. Public comments will become part of the public record and will be published in a Scoping Report.</w:t>
      </w:r>
    </w:p>
    <w:p w14:paraId="64748B4E" w14:textId="7FDAA337" w:rsidR="00D07B6C" w:rsidRPr="00D57075" w:rsidRDefault="00D07B6C" w:rsidP="00045867">
      <w:pPr>
        <w:spacing w:after="120"/>
        <w:rPr>
          <w:rFonts w:ascii="Segoe UI" w:hAnsi="Segoe UI" w:cs="Segoe UI"/>
          <w:b/>
          <w:bCs/>
          <w:sz w:val="24"/>
          <w:szCs w:val="24"/>
        </w:rPr>
      </w:pPr>
      <w:r w:rsidRPr="00D57075">
        <w:rPr>
          <w:rFonts w:ascii="Segoe UI" w:hAnsi="Segoe UI" w:cs="Segoe UI"/>
          <w:b/>
          <w:bCs/>
          <w:sz w:val="24"/>
          <w:szCs w:val="24"/>
        </w:rPr>
        <w:t>Please send your comments to:</w:t>
      </w:r>
    </w:p>
    <w:p w14:paraId="122A03D8" w14:textId="76B35EAA" w:rsidR="008519B6" w:rsidRPr="00D57075" w:rsidRDefault="008519B6" w:rsidP="00D57075">
      <w:pPr>
        <w:spacing w:after="0"/>
        <w:rPr>
          <w:rFonts w:ascii="Segoe UI" w:hAnsi="Segoe UI" w:cs="Segoe UI"/>
          <w:sz w:val="24"/>
          <w:szCs w:val="24"/>
        </w:rPr>
      </w:pPr>
      <w:r w:rsidRPr="00D57075">
        <w:rPr>
          <w:rFonts w:ascii="Segoe UI" w:hAnsi="Segoe UI" w:cs="Segoe UI"/>
          <w:sz w:val="24"/>
          <w:szCs w:val="24"/>
        </w:rPr>
        <w:t>ECORP Consulting, Inc.</w:t>
      </w:r>
    </w:p>
    <w:p w14:paraId="5A43A341" w14:textId="091EF351" w:rsidR="00D57075" w:rsidRPr="00D57075" w:rsidRDefault="00D57075" w:rsidP="00D57075">
      <w:pPr>
        <w:spacing w:after="0"/>
        <w:rPr>
          <w:rFonts w:ascii="Segoe UI" w:hAnsi="Segoe UI" w:cs="Segoe UI"/>
          <w:sz w:val="24"/>
          <w:szCs w:val="24"/>
        </w:rPr>
      </w:pPr>
      <w:r w:rsidRPr="00D57075">
        <w:rPr>
          <w:rFonts w:ascii="Segoe UI" w:hAnsi="Segoe UI" w:cs="Segoe UI"/>
          <w:sz w:val="24"/>
          <w:szCs w:val="24"/>
        </w:rPr>
        <w:t>c/o Matt Trask</w:t>
      </w:r>
    </w:p>
    <w:p w14:paraId="1A759D40" w14:textId="77777777" w:rsidR="000134A7" w:rsidRPr="00D57075" w:rsidRDefault="000134A7" w:rsidP="00D57075">
      <w:pPr>
        <w:spacing w:after="0"/>
        <w:rPr>
          <w:rFonts w:ascii="Segoe UI" w:hAnsi="Segoe UI" w:cs="Segoe UI"/>
          <w:sz w:val="24"/>
          <w:szCs w:val="24"/>
        </w:rPr>
      </w:pPr>
      <w:r w:rsidRPr="00D57075">
        <w:rPr>
          <w:rFonts w:ascii="Segoe UI" w:hAnsi="Segoe UI" w:cs="Segoe UI"/>
          <w:sz w:val="24"/>
          <w:szCs w:val="24"/>
        </w:rPr>
        <w:t>2525 Warren Dr.</w:t>
      </w:r>
    </w:p>
    <w:p w14:paraId="48C16CEA" w14:textId="3F7C28DF" w:rsidR="00D57075" w:rsidRPr="00D57075" w:rsidRDefault="00D57075" w:rsidP="00D57075">
      <w:pPr>
        <w:spacing w:after="0"/>
        <w:rPr>
          <w:rFonts w:ascii="Segoe UI" w:hAnsi="Segoe UI" w:cs="Segoe UI"/>
          <w:sz w:val="24"/>
          <w:szCs w:val="24"/>
        </w:rPr>
      </w:pPr>
      <w:r w:rsidRPr="00D57075">
        <w:rPr>
          <w:rFonts w:ascii="Segoe UI" w:hAnsi="Segoe UI" w:cs="Segoe UI"/>
          <w:sz w:val="24"/>
          <w:szCs w:val="24"/>
        </w:rPr>
        <w:t>R</w:t>
      </w:r>
      <w:r w:rsidR="000134A7" w:rsidRPr="00D57075">
        <w:rPr>
          <w:rFonts w:ascii="Segoe UI" w:hAnsi="Segoe UI" w:cs="Segoe UI"/>
          <w:sz w:val="24"/>
          <w:szCs w:val="24"/>
        </w:rPr>
        <w:t>ocklin, CA 95677</w:t>
      </w:r>
    </w:p>
    <w:p w14:paraId="08B26C5B" w14:textId="32E88297" w:rsidR="00FD26D3" w:rsidRDefault="00D57075">
      <w:pPr>
        <w:rPr>
          <w:rFonts w:ascii="Segoe UI" w:hAnsi="Segoe UI" w:cs="Segoe UI"/>
          <w:sz w:val="24"/>
          <w:szCs w:val="24"/>
        </w:rPr>
      </w:pPr>
      <w:r w:rsidRPr="00D57075">
        <w:rPr>
          <w:rFonts w:ascii="Segoe UI" w:hAnsi="Segoe UI" w:cs="Segoe UI"/>
          <w:sz w:val="24"/>
          <w:szCs w:val="24"/>
        </w:rPr>
        <w:t xml:space="preserve">or via email: </w:t>
      </w:r>
      <w:hyperlink r:id="rId8" w:history="1">
        <w:r w:rsidRPr="003A0591">
          <w:rPr>
            <w:rStyle w:val="Hyperlink"/>
            <w:rFonts w:ascii="Segoe UI" w:hAnsi="Segoe UI" w:cs="Segoe UI"/>
            <w:sz w:val="24"/>
            <w:szCs w:val="24"/>
          </w:rPr>
          <w:t>mtrask@ecorpconsulting.com</w:t>
        </w:r>
      </w:hyperlink>
    </w:p>
    <w:p w14:paraId="7894490D" w14:textId="2EF85A71" w:rsidR="00D07B6C" w:rsidRPr="001C2AA3" w:rsidRDefault="00D07B6C" w:rsidP="0001176B">
      <w:pPr>
        <w:rPr>
          <w:rFonts w:ascii="Segoe UI" w:hAnsi="Segoe UI" w:cs="Segoe UI"/>
          <w:b/>
          <w:bCs/>
          <w:sz w:val="24"/>
          <w:szCs w:val="24"/>
        </w:rPr>
      </w:pPr>
      <w:r w:rsidRPr="001C2AA3">
        <w:rPr>
          <w:rFonts w:ascii="Segoe UI" w:hAnsi="Segoe UI" w:cs="Segoe UI"/>
          <w:b/>
          <w:bCs/>
          <w:sz w:val="24"/>
          <w:szCs w:val="24"/>
        </w:rPr>
        <w:lastRenderedPageBreak/>
        <w:t>Scoping Meeting</w:t>
      </w:r>
    </w:p>
    <w:p w14:paraId="684C877B" w14:textId="29FED0EF" w:rsidR="00913709" w:rsidRPr="00D546A2" w:rsidRDefault="0001176B" w:rsidP="00D546A2">
      <w:pPr>
        <w:rPr>
          <w:rFonts w:ascii="Segoe UI" w:hAnsi="Segoe UI" w:cs="Segoe UI"/>
          <w:sz w:val="24"/>
          <w:szCs w:val="24"/>
        </w:rPr>
      </w:pPr>
      <w:r w:rsidRPr="001C2AA3">
        <w:rPr>
          <w:rFonts w:ascii="Segoe UI" w:hAnsi="Segoe UI" w:cs="Segoe UI"/>
          <w:sz w:val="24"/>
          <w:szCs w:val="24"/>
        </w:rPr>
        <w:t>F</w:t>
      </w:r>
      <w:r w:rsidR="00D07B6C" w:rsidRPr="001C2AA3">
        <w:rPr>
          <w:rFonts w:ascii="Segoe UI" w:hAnsi="Segoe UI" w:cs="Segoe UI"/>
          <w:sz w:val="24"/>
          <w:szCs w:val="24"/>
        </w:rPr>
        <w:t xml:space="preserve">or the public and regulatory agencies to have an opportunity to </w:t>
      </w:r>
      <w:r w:rsidR="00756DFF" w:rsidRPr="001C2AA3">
        <w:rPr>
          <w:rFonts w:ascii="Segoe UI" w:hAnsi="Segoe UI" w:cs="Segoe UI"/>
          <w:sz w:val="24"/>
          <w:szCs w:val="24"/>
        </w:rPr>
        <w:t xml:space="preserve">obtain information and </w:t>
      </w:r>
      <w:r w:rsidR="00D07B6C" w:rsidRPr="001C2AA3">
        <w:rPr>
          <w:rFonts w:ascii="Segoe UI" w:hAnsi="Segoe UI" w:cs="Segoe UI"/>
          <w:sz w:val="24"/>
          <w:szCs w:val="24"/>
        </w:rPr>
        <w:t xml:space="preserve">submit comments on the scope of the EIR for the Project, a meeting will be held during the </w:t>
      </w:r>
      <w:r w:rsidRPr="001C2AA3">
        <w:rPr>
          <w:rFonts w:ascii="Segoe UI" w:hAnsi="Segoe UI" w:cs="Segoe UI"/>
          <w:sz w:val="24"/>
          <w:szCs w:val="24"/>
        </w:rPr>
        <w:t>EIR</w:t>
      </w:r>
      <w:r w:rsidR="00D07B6C" w:rsidRPr="001C2AA3">
        <w:rPr>
          <w:rFonts w:ascii="Segoe UI" w:hAnsi="Segoe UI" w:cs="Segoe UI"/>
          <w:sz w:val="24"/>
          <w:szCs w:val="24"/>
        </w:rPr>
        <w:t xml:space="preserve"> scoping period. </w:t>
      </w:r>
      <w:r w:rsidR="00756DFF" w:rsidRPr="001C2AA3">
        <w:rPr>
          <w:rFonts w:ascii="Segoe UI" w:hAnsi="Segoe UI" w:cs="Segoe UI"/>
          <w:sz w:val="24"/>
          <w:szCs w:val="24"/>
        </w:rPr>
        <w:t xml:space="preserve">Due to the COVID-19 pandemic, the meeting will be held virtually. The meeting will be held </w:t>
      </w:r>
      <w:r w:rsidR="00913709">
        <w:rPr>
          <w:rFonts w:ascii="Segoe UI" w:hAnsi="Segoe UI" w:cs="Segoe UI"/>
          <w:sz w:val="24"/>
          <w:szCs w:val="24"/>
        </w:rPr>
        <w:t>in two sessions</w:t>
      </w:r>
      <w:r w:rsidR="0042502E">
        <w:rPr>
          <w:rFonts w:ascii="Segoe UI" w:hAnsi="Segoe UI" w:cs="Segoe UI"/>
          <w:sz w:val="24"/>
          <w:szCs w:val="24"/>
        </w:rPr>
        <w:t xml:space="preserve">, to allow a greater participation by agencies </w:t>
      </w:r>
      <w:r w:rsidR="00FF0602">
        <w:rPr>
          <w:rFonts w:ascii="Segoe UI" w:hAnsi="Segoe UI" w:cs="Segoe UI"/>
          <w:sz w:val="24"/>
          <w:szCs w:val="24"/>
        </w:rPr>
        <w:t xml:space="preserve">during working hours </w:t>
      </w:r>
      <w:r w:rsidR="0042502E">
        <w:rPr>
          <w:rFonts w:ascii="Segoe UI" w:hAnsi="Segoe UI" w:cs="Segoe UI"/>
          <w:sz w:val="24"/>
          <w:szCs w:val="24"/>
        </w:rPr>
        <w:t xml:space="preserve">and the </w:t>
      </w:r>
      <w:r w:rsidR="00FF0602">
        <w:rPr>
          <w:rFonts w:ascii="Segoe UI" w:hAnsi="Segoe UI" w:cs="Segoe UI"/>
          <w:sz w:val="24"/>
          <w:szCs w:val="24"/>
        </w:rPr>
        <w:t xml:space="preserve">general </w:t>
      </w:r>
      <w:r w:rsidR="0042502E">
        <w:rPr>
          <w:rFonts w:ascii="Segoe UI" w:hAnsi="Segoe UI" w:cs="Segoe UI"/>
          <w:sz w:val="24"/>
          <w:szCs w:val="24"/>
        </w:rPr>
        <w:t>public</w:t>
      </w:r>
      <w:r w:rsidR="00FF0602">
        <w:rPr>
          <w:rFonts w:ascii="Segoe UI" w:hAnsi="Segoe UI" w:cs="Segoe UI"/>
          <w:sz w:val="24"/>
          <w:szCs w:val="24"/>
        </w:rPr>
        <w:t xml:space="preserve"> during the evening hours</w:t>
      </w:r>
      <w:r w:rsidR="0042502E">
        <w:rPr>
          <w:rFonts w:ascii="Segoe UI" w:hAnsi="Segoe UI" w:cs="Segoe UI"/>
          <w:sz w:val="24"/>
          <w:szCs w:val="24"/>
        </w:rPr>
        <w:t>,</w:t>
      </w:r>
      <w:r w:rsidR="00913709">
        <w:rPr>
          <w:rFonts w:ascii="Segoe UI" w:hAnsi="Segoe UI" w:cs="Segoe UI"/>
          <w:sz w:val="24"/>
          <w:szCs w:val="24"/>
        </w:rPr>
        <w:t xml:space="preserve"> </w:t>
      </w:r>
      <w:r w:rsidR="00756DFF" w:rsidRPr="001C2AA3">
        <w:rPr>
          <w:rFonts w:ascii="Segoe UI" w:hAnsi="Segoe UI" w:cs="Segoe UI"/>
          <w:sz w:val="24"/>
          <w:szCs w:val="24"/>
        </w:rPr>
        <w:t>on</w:t>
      </w:r>
      <w:r w:rsidR="00D546A2">
        <w:rPr>
          <w:rFonts w:ascii="Segoe UI" w:hAnsi="Segoe UI" w:cs="Segoe UI"/>
          <w:sz w:val="24"/>
          <w:szCs w:val="24"/>
        </w:rPr>
        <w:t xml:space="preserve"> </w:t>
      </w:r>
      <w:r w:rsidR="00FE2D38">
        <w:rPr>
          <w:rFonts w:ascii="Segoe UI" w:hAnsi="Segoe UI" w:cs="Segoe UI"/>
          <w:b/>
          <w:bCs/>
          <w:color w:val="000000" w:themeColor="text1"/>
          <w:sz w:val="24"/>
          <w:szCs w:val="24"/>
        </w:rPr>
        <w:t xml:space="preserve">January </w:t>
      </w:r>
      <w:r w:rsidRPr="001C2AA3">
        <w:rPr>
          <w:rFonts w:ascii="Segoe UI" w:hAnsi="Segoe UI" w:cs="Segoe UI"/>
          <w:b/>
          <w:bCs/>
          <w:color w:val="000000" w:themeColor="text1"/>
          <w:sz w:val="24"/>
          <w:szCs w:val="24"/>
        </w:rPr>
        <w:t>2</w:t>
      </w:r>
      <w:r w:rsidR="00FE2D38">
        <w:rPr>
          <w:rFonts w:ascii="Segoe UI" w:hAnsi="Segoe UI" w:cs="Segoe UI"/>
          <w:b/>
          <w:bCs/>
          <w:color w:val="000000" w:themeColor="text1"/>
          <w:sz w:val="24"/>
          <w:szCs w:val="24"/>
        </w:rPr>
        <w:t>5</w:t>
      </w:r>
      <w:r w:rsidRPr="001C2AA3">
        <w:rPr>
          <w:rFonts w:ascii="Segoe UI" w:hAnsi="Segoe UI" w:cs="Segoe UI"/>
          <w:b/>
          <w:bCs/>
          <w:color w:val="000000" w:themeColor="text1"/>
          <w:sz w:val="24"/>
          <w:szCs w:val="24"/>
        </w:rPr>
        <w:t>, 202</w:t>
      </w:r>
      <w:r w:rsidR="00FE2D38">
        <w:rPr>
          <w:rFonts w:ascii="Segoe UI" w:hAnsi="Segoe UI" w:cs="Segoe UI"/>
          <w:b/>
          <w:bCs/>
          <w:color w:val="000000" w:themeColor="text1"/>
          <w:sz w:val="24"/>
          <w:szCs w:val="24"/>
        </w:rPr>
        <w:t>2</w:t>
      </w:r>
      <w:r w:rsidR="00D546A2" w:rsidRPr="00D546A2">
        <w:rPr>
          <w:rFonts w:ascii="Segoe UI" w:hAnsi="Segoe UI" w:cs="Segoe UI"/>
          <w:color w:val="000000" w:themeColor="text1"/>
          <w:sz w:val="24"/>
          <w:szCs w:val="24"/>
        </w:rPr>
        <w:t>.</w:t>
      </w:r>
    </w:p>
    <w:p w14:paraId="5870E853" w14:textId="3FF3A797" w:rsidR="00D07B6C" w:rsidRDefault="00913709" w:rsidP="00EE056A">
      <w:pPr>
        <w:spacing w:after="0"/>
        <w:jc w:val="center"/>
        <w:rPr>
          <w:rFonts w:ascii="Segoe UI" w:hAnsi="Segoe UI" w:cs="Segoe UI"/>
          <w:b/>
          <w:bCs/>
          <w:color w:val="000000" w:themeColor="text1"/>
          <w:sz w:val="24"/>
          <w:szCs w:val="24"/>
        </w:rPr>
      </w:pPr>
      <w:r>
        <w:rPr>
          <w:rFonts w:ascii="Segoe UI" w:hAnsi="Segoe UI" w:cs="Segoe UI"/>
          <w:b/>
          <w:bCs/>
          <w:color w:val="000000" w:themeColor="text1"/>
          <w:sz w:val="24"/>
          <w:szCs w:val="24"/>
        </w:rPr>
        <w:t xml:space="preserve">Session 1 </w:t>
      </w:r>
      <w:r w:rsidR="0001176B" w:rsidRPr="001C2AA3">
        <w:rPr>
          <w:rFonts w:ascii="Segoe UI" w:hAnsi="Segoe UI" w:cs="Segoe UI"/>
          <w:b/>
          <w:bCs/>
          <w:color w:val="000000" w:themeColor="text1"/>
          <w:sz w:val="24"/>
          <w:szCs w:val="24"/>
        </w:rPr>
        <w:t xml:space="preserve">from </w:t>
      </w:r>
      <w:r>
        <w:rPr>
          <w:rFonts w:ascii="Segoe UI" w:hAnsi="Segoe UI" w:cs="Segoe UI"/>
          <w:b/>
          <w:bCs/>
          <w:color w:val="000000" w:themeColor="text1"/>
          <w:sz w:val="24"/>
          <w:szCs w:val="24"/>
        </w:rPr>
        <w:t>4</w:t>
      </w:r>
      <w:r w:rsidR="0001176B" w:rsidRPr="001C2AA3">
        <w:rPr>
          <w:rFonts w:ascii="Segoe UI" w:hAnsi="Segoe UI" w:cs="Segoe UI"/>
          <w:b/>
          <w:bCs/>
          <w:color w:val="000000" w:themeColor="text1"/>
          <w:sz w:val="24"/>
          <w:szCs w:val="24"/>
        </w:rPr>
        <w:t xml:space="preserve">:00 pm to </w:t>
      </w:r>
      <w:r>
        <w:rPr>
          <w:rFonts w:ascii="Segoe UI" w:hAnsi="Segoe UI" w:cs="Segoe UI"/>
          <w:b/>
          <w:bCs/>
          <w:color w:val="000000" w:themeColor="text1"/>
          <w:sz w:val="24"/>
          <w:szCs w:val="24"/>
        </w:rPr>
        <w:t xml:space="preserve">5:30 </w:t>
      </w:r>
      <w:r w:rsidR="0001176B" w:rsidRPr="001C2AA3">
        <w:rPr>
          <w:rFonts w:ascii="Segoe UI" w:hAnsi="Segoe UI" w:cs="Segoe UI"/>
          <w:b/>
          <w:bCs/>
          <w:color w:val="000000" w:themeColor="text1"/>
          <w:sz w:val="24"/>
          <w:szCs w:val="24"/>
        </w:rPr>
        <w:t>pm</w:t>
      </w:r>
    </w:p>
    <w:p w14:paraId="01711F1B" w14:textId="657AC956" w:rsidR="00FD26D3" w:rsidRPr="001C2AA3" w:rsidRDefault="00FD26D3" w:rsidP="00EE056A">
      <w:pPr>
        <w:spacing w:after="0"/>
        <w:jc w:val="center"/>
        <w:rPr>
          <w:rFonts w:ascii="Segoe UI" w:hAnsi="Segoe UI" w:cs="Segoe UI"/>
          <w:b/>
          <w:bCs/>
          <w:color w:val="000000" w:themeColor="text1"/>
          <w:sz w:val="24"/>
          <w:szCs w:val="24"/>
        </w:rPr>
      </w:pPr>
      <w:r>
        <w:rPr>
          <w:rFonts w:ascii="Segoe UI" w:hAnsi="Segoe UI" w:cs="Segoe UI"/>
          <w:b/>
          <w:bCs/>
          <w:color w:val="000000" w:themeColor="text1"/>
          <w:sz w:val="24"/>
          <w:szCs w:val="24"/>
        </w:rPr>
        <w:t>Session 2 from 6:00 pm to 7:30 pm</w:t>
      </w:r>
    </w:p>
    <w:p w14:paraId="67948CE6" w14:textId="79532FBC" w:rsidR="0042502E" w:rsidRDefault="00EE056A" w:rsidP="00D546A2">
      <w:pPr>
        <w:spacing w:after="0"/>
        <w:jc w:val="center"/>
        <w:rPr>
          <w:rFonts w:ascii="Segoe UI" w:hAnsi="Segoe UI" w:cs="Segoe UI"/>
          <w:b/>
          <w:bCs/>
          <w:color w:val="000000" w:themeColor="text1"/>
          <w:sz w:val="24"/>
          <w:szCs w:val="24"/>
        </w:rPr>
      </w:pPr>
      <w:r w:rsidRPr="001C2AA3">
        <w:rPr>
          <w:rFonts w:ascii="Segoe UI" w:hAnsi="Segoe UI" w:cs="Segoe UI"/>
          <w:b/>
          <w:bCs/>
          <w:color w:val="000000" w:themeColor="text1"/>
          <w:sz w:val="24"/>
          <w:szCs w:val="24"/>
        </w:rPr>
        <w:t>Via Zoom at</w:t>
      </w:r>
    </w:p>
    <w:p w14:paraId="075B36E3" w14:textId="77777777" w:rsidR="00D546A2" w:rsidRPr="00D546A2" w:rsidRDefault="00D546A2" w:rsidP="00D546A2">
      <w:pPr>
        <w:spacing w:after="0" w:line="240" w:lineRule="auto"/>
        <w:jc w:val="center"/>
        <w:rPr>
          <w:rFonts w:ascii="Segoe UI" w:hAnsi="Segoe UI" w:cs="Segoe UI"/>
          <w:b/>
          <w:bCs/>
          <w:color w:val="000000" w:themeColor="text1"/>
          <w:sz w:val="24"/>
          <w:szCs w:val="24"/>
        </w:rPr>
      </w:pPr>
    </w:p>
    <w:p w14:paraId="1DE90CB5" w14:textId="6F64352F" w:rsidR="007D235C" w:rsidRDefault="00D546A2" w:rsidP="007D235C">
      <w:pPr>
        <w:spacing w:after="0" w:line="240" w:lineRule="auto"/>
        <w:jc w:val="center"/>
        <w:rPr>
          <w:rFonts w:ascii="Segoe UI" w:eastAsia="Times New Roman" w:hAnsi="Segoe UI" w:cs="Segoe UI"/>
          <w:b/>
          <w:color w:val="000000" w:themeColor="text1"/>
          <w:sz w:val="24"/>
          <w:szCs w:val="24"/>
        </w:rPr>
      </w:pPr>
      <w:hyperlink r:id="rId9" w:history="1">
        <w:r w:rsidR="00F255A6" w:rsidRPr="00FF4573">
          <w:rPr>
            <w:rStyle w:val="Hyperlink"/>
            <w:rFonts w:ascii="Segoe UI" w:eastAsia="Times New Roman" w:hAnsi="Segoe UI" w:cs="Segoe UI"/>
            <w:b/>
            <w:sz w:val="24"/>
            <w:szCs w:val="24"/>
          </w:rPr>
          <w:t>https://us02web.zoom.us/j/86117625150?pwd=VTRkTERSajlxRW9RN3VOeWovZ0JWZz09</w:t>
        </w:r>
      </w:hyperlink>
    </w:p>
    <w:p w14:paraId="10993B4C" w14:textId="77777777" w:rsidR="007D235C" w:rsidRPr="007D235C" w:rsidRDefault="007D235C" w:rsidP="007D235C">
      <w:pPr>
        <w:spacing w:after="0" w:line="240" w:lineRule="auto"/>
        <w:jc w:val="center"/>
        <w:rPr>
          <w:rFonts w:ascii="Segoe UI" w:eastAsia="Times New Roman" w:hAnsi="Segoe UI" w:cs="Segoe UI"/>
          <w:b/>
          <w:color w:val="000000" w:themeColor="text1"/>
          <w:sz w:val="24"/>
          <w:szCs w:val="24"/>
        </w:rPr>
      </w:pPr>
    </w:p>
    <w:p w14:paraId="61848748" w14:textId="77777777" w:rsidR="007D235C" w:rsidRPr="007D235C" w:rsidRDefault="007D235C" w:rsidP="007D235C">
      <w:pPr>
        <w:spacing w:after="0" w:line="240" w:lineRule="auto"/>
        <w:jc w:val="center"/>
        <w:rPr>
          <w:rFonts w:ascii="Segoe UI" w:eastAsia="Times New Roman" w:hAnsi="Segoe UI" w:cs="Segoe UI"/>
          <w:b/>
          <w:color w:val="000000" w:themeColor="text1"/>
          <w:sz w:val="24"/>
          <w:szCs w:val="24"/>
        </w:rPr>
      </w:pPr>
      <w:r w:rsidRPr="007D235C">
        <w:rPr>
          <w:rFonts w:ascii="Segoe UI" w:eastAsia="Times New Roman" w:hAnsi="Segoe UI" w:cs="Segoe UI"/>
          <w:b/>
          <w:color w:val="000000" w:themeColor="text1"/>
          <w:sz w:val="24"/>
          <w:szCs w:val="24"/>
        </w:rPr>
        <w:t>Meeting ID: 861 1762 5150</w:t>
      </w:r>
    </w:p>
    <w:p w14:paraId="3446C999" w14:textId="77777777" w:rsidR="007D235C" w:rsidRPr="007D235C" w:rsidRDefault="007D235C" w:rsidP="007D235C">
      <w:pPr>
        <w:spacing w:after="0" w:line="240" w:lineRule="auto"/>
        <w:jc w:val="center"/>
        <w:rPr>
          <w:rFonts w:ascii="Segoe UI" w:eastAsia="Times New Roman" w:hAnsi="Segoe UI" w:cs="Segoe UI"/>
          <w:b/>
          <w:color w:val="000000" w:themeColor="text1"/>
          <w:sz w:val="24"/>
          <w:szCs w:val="24"/>
        </w:rPr>
      </w:pPr>
      <w:r w:rsidRPr="007D235C">
        <w:rPr>
          <w:rFonts w:ascii="Segoe UI" w:eastAsia="Times New Roman" w:hAnsi="Segoe UI" w:cs="Segoe UI"/>
          <w:b/>
          <w:color w:val="000000" w:themeColor="text1"/>
          <w:sz w:val="24"/>
          <w:szCs w:val="24"/>
        </w:rPr>
        <w:t>Passcode: 072958</w:t>
      </w:r>
    </w:p>
    <w:p w14:paraId="5868A7EC" w14:textId="2A98FE61" w:rsidR="007D235C" w:rsidRPr="007D235C" w:rsidRDefault="00F255A6" w:rsidP="0042502E">
      <w:pPr>
        <w:spacing w:after="0" w:line="240" w:lineRule="auto"/>
        <w:jc w:val="center"/>
        <w:rPr>
          <w:rFonts w:ascii="Segoe UI" w:eastAsia="Times New Roman" w:hAnsi="Segoe UI" w:cs="Segoe UI"/>
          <w:b/>
          <w:color w:val="000000" w:themeColor="text1"/>
          <w:sz w:val="24"/>
          <w:szCs w:val="24"/>
        </w:rPr>
      </w:pPr>
      <w:r>
        <w:rPr>
          <w:rFonts w:ascii="Segoe UI" w:eastAsia="Times New Roman" w:hAnsi="Segoe UI" w:cs="Segoe UI"/>
          <w:b/>
          <w:color w:val="000000" w:themeColor="text1"/>
          <w:sz w:val="24"/>
          <w:szCs w:val="24"/>
        </w:rPr>
        <w:t xml:space="preserve">Or </w:t>
      </w:r>
      <w:r w:rsidR="007D235C" w:rsidRPr="007D235C">
        <w:rPr>
          <w:rFonts w:ascii="Segoe UI" w:eastAsia="Times New Roman" w:hAnsi="Segoe UI" w:cs="Segoe UI"/>
          <w:b/>
          <w:color w:val="000000" w:themeColor="text1"/>
          <w:sz w:val="24"/>
          <w:szCs w:val="24"/>
        </w:rPr>
        <w:t xml:space="preserve">Dial </w:t>
      </w:r>
      <w:r>
        <w:rPr>
          <w:rFonts w:ascii="Segoe UI" w:eastAsia="Times New Roman" w:hAnsi="Segoe UI" w:cs="Segoe UI"/>
          <w:b/>
          <w:color w:val="000000" w:themeColor="text1"/>
          <w:sz w:val="24"/>
          <w:szCs w:val="24"/>
        </w:rPr>
        <w:t>(</w:t>
      </w:r>
      <w:r w:rsidR="007D235C" w:rsidRPr="007D235C">
        <w:rPr>
          <w:rFonts w:ascii="Segoe UI" w:eastAsia="Times New Roman" w:hAnsi="Segoe UI" w:cs="Segoe UI"/>
          <w:b/>
          <w:color w:val="000000" w:themeColor="text1"/>
          <w:sz w:val="24"/>
          <w:szCs w:val="24"/>
        </w:rPr>
        <w:t>669</w:t>
      </w:r>
      <w:r>
        <w:rPr>
          <w:rFonts w:ascii="Segoe UI" w:eastAsia="Times New Roman" w:hAnsi="Segoe UI" w:cs="Segoe UI"/>
          <w:b/>
          <w:color w:val="000000" w:themeColor="text1"/>
          <w:sz w:val="24"/>
          <w:szCs w:val="24"/>
        </w:rPr>
        <w:t>)</w:t>
      </w:r>
      <w:r w:rsidR="007D235C" w:rsidRPr="007D235C">
        <w:rPr>
          <w:rFonts w:ascii="Segoe UI" w:eastAsia="Times New Roman" w:hAnsi="Segoe UI" w:cs="Segoe UI"/>
          <w:b/>
          <w:color w:val="000000" w:themeColor="text1"/>
          <w:sz w:val="24"/>
          <w:szCs w:val="24"/>
        </w:rPr>
        <w:t xml:space="preserve"> 900</w:t>
      </w:r>
      <w:r>
        <w:rPr>
          <w:rFonts w:ascii="Segoe UI" w:eastAsia="Times New Roman" w:hAnsi="Segoe UI" w:cs="Segoe UI"/>
          <w:b/>
          <w:color w:val="000000" w:themeColor="text1"/>
          <w:sz w:val="24"/>
          <w:szCs w:val="24"/>
        </w:rPr>
        <w:t>-</w:t>
      </w:r>
      <w:r w:rsidR="007D235C" w:rsidRPr="007D235C">
        <w:rPr>
          <w:rFonts w:ascii="Segoe UI" w:eastAsia="Times New Roman" w:hAnsi="Segoe UI" w:cs="Segoe UI"/>
          <w:b/>
          <w:color w:val="000000" w:themeColor="text1"/>
          <w:sz w:val="24"/>
          <w:szCs w:val="24"/>
        </w:rPr>
        <w:t xml:space="preserve">9128 </w:t>
      </w:r>
    </w:p>
    <w:p w14:paraId="41FEF90D" w14:textId="77777777" w:rsidR="007D235C" w:rsidRPr="007D235C" w:rsidRDefault="007D235C" w:rsidP="007D235C">
      <w:pPr>
        <w:spacing w:after="0" w:line="240" w:lineRule="auto"/>
        <w:jc w:val="center"/>
        <w:rPr>
          <w:rFonts w:ascii="Segoe UI" w:eastAsia="Times New Roman" w:hAnsi="Segoe UI" w:cs="Segoe UI"/>
          <w:b/>
          <w:color w:val="000000" w:themeColor="text1"/>
          <w:sz w:val="24"/>
          <w:szCs w:val="24"/>
        </w:rPr>
      </w:pPr>
      <w:r w:rsidRPr="007D235C">
        <w:rPr>
          <w:rFonts w:ascii="Segoe UI" w:eastAsia="Times New Roman" w:hAnsi="Segoe UI" w:cs="Segoe UI"/>
          <w:b/>
          <w:color w:val="000000" w:themeColor="text1"/>
          <w:sz w:val="24"/>
          <w:szCs w:val="24"/>
        </w:rPr>
        <w:t>Meeting ID: 861 1762 5150</w:t>
      </w:r>
    </w:p>
    <w:p w14:paraId="6DA54C46" w14:textId="77777777" w:rsidR="007D235C" w:rsidRPr="007D235C" w:rsidRDefault="007D235C" w:rsidP="007D235C">
      <w:pPr>
        <w:spacing w:after="0" w:line="240" w:lineRule="auto"/>
        <w:jc w:val="center"/>
        <w:rPr>
          <w:rFonts w:ascii="Segoe UI" w:eastAsia="Times New Roman" w:hAnsi="Segoe UI" w:cs="Segoe UI"/>
          <w:b/>
          <w:color w:val="000000" w:themeColor="text1"/>
          <w:sz w:val="24"/>
          <w:szCs w:val="24"/>
        </w:rPr>
      </w:pPr>
      <w:r w:rsidRPr="007D235C">
        <w:rPr>
          <w:rFonts w:ascii="Segoe UI" w:eastAsia="Times New Roman" w:hAnsi="Segoe UI" w:cs="Segoe UI"/>
          <w:b/>
          <w:color w:val="000000" w:themeColor="text1"/>
          <w:sz w:val="24"/>
          <w:szCs w:val="24"/>
        </w:rPr>
        <w:t>Passcode: 072958</w:t>
      </w:r>
    </w:p>
    <w:p w14:paraId="7ED66227" w14:textId="77777777" w:rsidR="007A3815" w:rsidRPr="001C2AA3" w:rsidRDefault="007A3815" w:rsidP="007A3815">
      <w:pPr>
        <w:spacing w:after="0" w:line="240" w:lineRule="auto"/>
        <w:jc w:val="center"/>
        <w:rPr>
          <w:rFonts w:ascii="Segoe UI" w:eastAsia="Times New Roman" w:hAnsi="Segoe UI" w:cs="Segoe UI"/>
          <w:b/>
          <w:color w:val="000000" w:themeColor="text1"/>
          <w:sz w:val="24"/>
          <w:szCs w:val="24"/>
        </w:rPr>
      </w:pPr>
    </w:p>
    <w:p w14:paraId="2FBD34EA" w14:textId="16D1ADA2" w:rsidR="00E86BEE" w:rsidRPr="001C2AA3" w:rsidRDefault="00C16914" w:rsidP="0001176B">
      <w:pPr>
        <w:rPr>
          <w:rFonts w:ascii="Segoe UI" w:hAnsi="Segoe UI" w:cs="Segoe UI"/>
          <w:sz w:val="24"/>
          <w:szCs w:val="24"/>
        </w:rPr>
      </w:pPr>
      <w:r w:rsidRPr="001C2AA3">
        <w:rPr>
          <w:rFonts w:ascii="Segoe UI" w:hAnsi="Segoe UI" w:cs="Segoe UI"/>
          <w:sz w:val="24"/>
          <w:szCs w:val="24"/>
        </w:rPr>
        <w:t>The scoping meeting will start with a brief presentation</w:t>
      </w:r>
      <w:r w:rsidR="00546358">
        <w:rPr>
          <w:rFonts w:ascii="Segoe UI" w:hAnsi="Segoe UI" w:cs="Segoe UI"/>
          <w:sz w:val="24"/>
          <w:szCs w:val="24"/>
        </w:rPr>
        <w:t xml:space="preserve"> at 4 and 6 p.m.</w:t>
      </w:r>
      <w:r w:rsidR="00D546A2">
        <w:rPr>
          <w:rFonts w:ascii="Segoe UI" w:hAnsi="Segoe UI" w:cs="Segoe UI"/>
          <w:sz w:val="24"/>
          <w:szCs w:val="24"/>
        </w:rPr>
        <w:t>,</w:t>
      </w:r>
      <w:r w:rsidR="00092D06">
        <w:rPr>
          <w:rFonts w:ascii="Segoe UI" w:hAnsi="Segoe UI" w:cs="Segoe UI"/>
          <w:sz w:val="24"/>
          <w:szCs w:val="24"/>
        </w:rPr>
        <w:t xml:space="preserve"> </w:t>
      </w:r>
      <w:r w:rsidRPr="001C2AA3">
        <w:rPr>
          <w:rFonts w:ascii="Segoe UI" w:hAnsi="Segoe UI" w:cs="Segoe UI"/>
          <w:sz w:val="24"/>
          <w:szCs w:val="24"/>
        </w:rPr>
        <w:t xml:space="preserve">providing </w:t>
      </w:r>
      <w:r w:rsidR="00756DFF" w:rsidRPr="001C2AA3">
        <w:rPr>
          <w:rFonts w:ascii="Segoe UI" w:hAnsi="Segoe UI" w:cs="Segoe UI"/>
          <w:sz w:val="24"/>
          <w:szCs w:val="24"/>
        </w:rPr>
        <w:t xml:space="preserve">a summary of </w:t>
      </w:r>
      <w:r w:rsidR="0042502E">
        <w:rPr>
          <w:rFonts w:ascii="Segoe UI" w:hAnsi="Segoe UI" w:cs="Segoe UI"/>
          <w:sz w:val="24"/>
          <w:szCs w:val="24"/>
        </w:rPr>
        <w:t xml:space="preserve">State Parks </w:t>
      </w:r>
      <w:r w:rsidR="00756DFF" w:rsidRPr="001C2AA3">
        <w:rPr>
          <w:rFonts w:ascii="Segoe UI" w:hAnsi="Segoe UI" w:cs="Segoe UI"/>
          <w:sz w:val="24"/>
          <w:szCs w:val="24"/>
        </w:rPr>
        <w:t xml:space="preserve">process for reviewing the Project application and environmental review process, </w:t>
      </w:r>
      <w:r w:rsidRPr="001C2AA3">
        <w:rPr>
          <w:rFonts w:ascii="Segoe UI" w:hAnsi="Segoe UI" w:cs="Segoe UI"/>
          <w:sz w:val="24"/>
          <w:szCs w:val="24"/>
        </w:rPr>
        <w:t>an overview of the Project</w:t>
      </w:r>
      <w:r w:rsidR="00756DFF" w:rsidRPr="001C2AA3">
        <w:rPr>
          <w:rFonts w:ascii="Segoe UI" w:hAnsi="Segoe UI" w:cs="Segoe UI"/>
          <w:sz w:val="24"/>
          <w:szCs w:val="24"/>
        </w:rPr>
        <w:t>, and information on how members of the public can comment on the scope of the EIR</w:t>
      </w:r>
      <w:r w:rsidRPr="001C2AA3">
        <w:rPr>
          <w:rFonts w:ascii="Segoe UI" w:hAnsi="Segoe UI" w:cs="Segoe UI"/>
          <w:sz w:val="24"/>
          <w:szCs w:val="24"/>
        </w:rPr>
        <w:t xml:space="preserve">. Following the presentation, interested parties will be provided an opportunity to provide comments about the Project. Written comments also may be submitted anytime during the NOP scoping period to the address, email, or facsimile number provided above. </w:t>
      </w:r>
    </w:p>
    <w:p w14:paraId="57315307" w14:textId="7F0234AA" w:rsidR="00E90777" w:rsidRPr="001C2AA3" w:rsidRDefault="00E86BEE" w:rsidP="00E90777">
      <w:pPr>
        <w:rPr>
          <w:rFonts w:ascii="Segoe UI" w:hAnsi="Segoe UI" w:cs="Segoe UI"/>
          <w:b/>
          <w:bCs/>
          <w:sz w:val="24"/>
          <w:szCs w:val="24"/>
        </w:rPr>
      </w:pPr>
      <w:r w:rsidRPr="001C2AA3">
        <w:rPr>
          <w:rFonts w:ascii="Segoe UI" w:hAnsi="Segoe UI" w:cs="Segoe UI"/>
          <w:b/>
          <w:bCs/>
          <w:sz w:val="24"/>
          <w:szCs w:val="24"/>
        </w:rPr>
        <w:t>R</w:t>
      </w:r>
      <w:r w:rsidR="00C16914" w:rsidRPr="001C2AA3">
        <w:rPr>
          <w:rFonts w:ascii="Segoe UI" w:hAnsi="Segoe UI" w:cs="Segoe UI"/>
          <w:b/>
          <w:bCs/>
          <w:sz w:val="24"/>
          <w:szCs w:val="24"/>
        </w:rPr>
        <w:t>EMINDER:</w:t>
      </w:r>
      <w:r w:rsidR="00C16914" w:rsidRPr="001C2AA3">
        <w:rPr>
          <w:rFonts w:ascii="Segoe UI" w:hAnsi="Segoe UI" w:cs="Segoe UI"/>
          <w:sz w:val="24"/>
          <w:szCs w:val="24"/>
        </w:rPr>
        <w:t xml:space="preserve"> All comments will be accepted by postmark</w:t>
      </w:r>
      <w:r w:rsidR="00D546A2">
        <w:rPr>
          <w:rFonts w:ascii="Segoe UI" w:hAnsi="Segoe UI" w:cs="Segoe UI"/>
          <w:sz w:val="24"/>
          <w:szCs w:val="24"/>
        </w:rPr>
        <w:t xml:space="preserve">, </w:t>
      </w:r>
      <w:r w:rsidR="00C16914" w:rsidRPr="001C2AA3">
        <w:rPr>
          <w:rFonts w:ascii="Segoe UI" w:hAnsi="Segoe UI" w:cs="Segoe UI"/>
          <w:sz w:val="24"/>
          <w:szCs w:val="24"/>
        </w:rPr>
        <w:t xml:space="preserve">email, or facsimile through </w:t>
      </w:r>
      <w:r w:rsidR="00FF0602">
        <w:rPr>
          <w:rFonts w:ascii="Segoe UI" w:hAnsi="Segoe UI" w:cs="Segoe UI"/>
          <w:sz w:val="24"/>
          <w:szCs w:val="24"/>
        </w:rPr>
        <w:t>February 28</w:t>
      </w:r>
      <w:r w:rsidR="00C16914" w:rsidRPr="001C2AA3">
        <w:rPr>
          <w:rFonts w:ascii="Segoe UI" w:hAnsi="Segoe UI" w:cs="Segoe UI"/>
          <w:sz w:val="24"/>
          <w:szCs w:val="24"/>
        </w:rPr>
        <w:t>, 202</w:t>
      </w:r>
      <w:r w:rsidR="00FF0602">
        <w:rPr>
          <w:rFonts w:ascii="Segoe UI" w:hAnsi="Segoe UI" w:cs="Segoe UI"/>
          <w:sz w:val="24"/>
          <w:szCs w:val="24"/>
        </w:rPr>
        <w:t>2</w:t>
      </w:r>
      <w:r w:rsidR="00C16914" w:rsidRPr="001C2AA3">
        <w:rPr>
          <w:rFonts w:ascii="Segoe UI" w:hAnsi="Segoe UI" w:cs="Segoe UI"/>
          <w:sz w:val="24"/>
          <w:szCs w:val="24"/>
        </w:rPr>
        <w:t>. Please be sure to include your name, organization (if applicable), mailing address, and email address.</w:t>
      </w:r>
    </w:p>
    <w:sectPr w:rsidR="00E90777" w:rsidRPr="001C2AA3" w:rsidSect="0001176B">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FDE7B" w14:textId="77777777" w:rsidR="00193718" w:rsidRDefault="00193718" w:rsidP="00385E19">
      <w:pPr>
        <w:spacing w:after="0" w:line="240" w:lineRule="auto"/>
      </w:pPr>
      <w:r>
        <w:separator/>
      </w:r>
    </w:p>
  </w:endnote>
  <w:endnote w:type="continuationSeparator" w:id="0">
    <w:p w14:paraId="54B27417" w14:textId="77777777" w:rsidR="00193718" w:rsidRDefault="00193718" w:rsidP="00385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03545" w14:textId="77777777" w:rsidR="00193718" w:rsidRDefault="00193718" w:rsidP="00385E19">
      <w:pPr>
        <w:spacing w:after="0" w:line="240" w:lineRule="auto"/>
      </w:pPr>
      <w:r>
        <w:separator/>
      </w:r>
    </w:p>
  </w:footnote>
  <w:footnote w:type="continuationSeparator" w:id="0">
    <w:p w14:paraId="5AADF2C9" w14:textId="77777777" w:rsidR="00193718" w:rsidRDefault="00193718" w:rsidP="00385E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B6C"/>
    <w:rsid w:val="0001176B"/>
    <w:rsid w:val="000134A7"/>
    <w:rsid w:val="00025357"/>
    <w:rsid w:val="00041623"/>
    <w:rsid w:val="00045867"/>
    <w:rsid w:val="00092D06"/>
    <w:rsid w:val="000C620F"/>
    <w:rsid w:val="00115417"/>
    <w:rsid w:val="00123792"/>
    <w:rsid w:val="00193718"/>
    <w:rsid w:val="001C2AA3"/>
    <w:rsid w:val="001E1FA5"/>
    <w:rsid w:val="00240B1A"/>
    <w:rsid w:val="0027042F"/>
    <w:rsid w:val="0027314C"/>
    <w:rsid w:val="002A14F5"/>
    <w:rsid w:val="002B1C68"/>
    <w:rsid w:val="002D5140"/>
    <w:rsid w:val="00311CFB"/>
    <w:rsid w:val="00340152"/>
    <w:rsid w:val="00385E19"/>
    <w:rsid w:val="0042502E"/>
    <w:rsid w:val="004263DC"/>
    <w:rsid w:val="004D6DBE"/>
    <w:rsid w:val="00510617"/>
    <w:rsid w:val="005110B9"/>
    <w:rsid w:val="00546358"/>
    <w:rsid w:val="00585CF6"/>
    <w:rsid w:val="005E5031"/>
    <w:rsid w:val="0060324D"/>
    <w:rsid w:val="00604E3C"/>
    <w:rsid w:val="00604F95"/>
    <w:rsid w:val="00617095"/>
    <w:rsid w:val="006C57CF"/>
    <w:rsid w:val="006E269E"/>
    <w:rsid w:val="00736167"/>
    <w:rsid w:val="00756DFF"/>
    <w:rsid w:val="0076238D"/>
    <w:rsid w:val="007A3815"/>
    <w:rsid w:val="007D235C"/>
    <w:rsid w:val="007F70FF"/>
    <w:rsid w:val="008058FD"/>
    <w:rsid w:val="0084329F"/>
    <w:rsid w:val="008519B6"/>
    <w:rsid w:val="008B784C"/>
    <w:rsid w:val="00913709"/>
    <w:rsid w:val="009B0B47"/>
    <w:rsid w:val="009E18B1"/>
    <w:rsid w:val="009E1D5F"/>
    <w:rsid w:val="00A90294"/>
    <w:rsid w:val="00AA3F75"/>
    <w:rsid w:val="00B262AC"/>
    <w:rsid w:val="00B80848"/>
    <w:rsid w:val="00B94509"/>
    <w:rsid w:val="00C0725F"/>
    <w:rsid w:val="00C16914"/>
    <w:rsid w:val="00C226B7"/>
    <w:rsid w:val="00C35739"/>
    <w:rsid w:val="00C50864"/>
    <w:rsid w:val="00C52C87"/>
    <w:rsid w:val="00C90985"/>
    <w:rsid w:val="00C96ADF"/>
    <w:rsid w:val="00CD4F6F"/>
    <w:rsid w:val="00CE01FA"/>
    <w:rsid w:val="00CE6C95"/>
    <w:rsid w:val="00D07B6C"/>
    <w:rsid w:val="00D32477"/>
    <w:rsid w:val="00D546A2"/>
    <w:rsid w:val="00D57075"/>
    <w:rsid w:val="00D95ABC"/>
    <w:rsid w:val="00DB7347"/>
    <w:rsid w:val="00DE04C3"/>
    <w:rsid w:val="00DE072E"/>
    <w:rsid w:val="00E86BEE"/>
    <w:rsid w:val="00E90777"/>
    <w:rsid w:val="00EA2D72"/>
    <w:rsid w:val="00EE056A"/>
    <w:rsid w:val="00F00D4B"/>
    <w:rsid w:val="00F21643"/>
    <w:rsid w:val="00F255A6"/>
    <w:rsid w:val="00FD26D3"/>
    <w:rsid w:val="00FE2D38"/>
    <w:rsid w:val="00FF0602"/>
    <w:rsid w:val="00FF7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459A45"/>
  <w15:chartTrackingRefBased/>
  <w15:docId w15:val="{4721228F-30B7-4FE4-8F1B-5E84FE8A1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7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07B6C"/>
    <w:pPr>
      <w:widowControl w:val="0"/>
      <w:autoSpaceDE w:val="0"/>
      <w:autoSpaceDN w:val="0"/>
      <w:spacing w:before="32" w:after="0" w:line="240" w:lineRule="auto"/>
      <w:ind w:left="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07B6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85E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E19"/>
  </w:style>
  <w:style w:type="paragraph" w:styleId="Footer">
    <w:name w:val="footer"/>
    <w:basedOn w:val="Normal"/>
    <w:link w:val="FooterChar"/>
    <w:uiPriority w:val="99"/>
    <w:unhideWhenUsed/>
    <w:rsid w:val="00385E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E19"/>
  </w:style>
  <w:style w:type="paragraph" w:styleId="Caption">
    <w:name w:val="caption"/>
    <w:basedOn w:val="Normal"/>
    <w:next w:val="Normal"/>
    <w:uiPriority w:val="35"/>
    <w:unhideWhenUsed/>
    <w:qFormat/>
    <w:rsid w:val="00E90777"/>
    <w:pPr>
      <w:spacing w:after="200" w:line="240" w:lineRule="auto"/>
    </w:pPr>
    <w:rPr>
      <w:i/>
      <w:iCs/>
      <w:color w:val="44546A" w:themeColor="text2"/>
      <w:sz w:val="18"/>
      <w:szCs w:val="18"/>
    </w:rPr>
  </w:style>
  <w:style w:type="character" w:styleId="CommentReference">
    <w:name w:val="annotation reference"/>
    <w:basedOn w:val="DefaultParagraphFont"/>
    <w:uiPriority w:val="99"/>
    <w:unhideWhenUsed/>
    <w:rsid w:val="00604E3C"/>
    <w:rPr>
      <w:sz w:val="16"/>
      <w:szCs w:val="16"/>
    </w:rPr>
  </w:style>
  <w:style w:type="paragraph" w:styleId="CommentText">
    <w:name w:val="annotation text"/>
    <w:basedOn w:val="Normal"/>
    <w:link w:val="CommentTextChar"/>
    <w:uiPriority w:val="99"/>
    <w:unhideWhenUsed/>
    <w:rsid w:val="00604E3C"/>
    <w:pPr>
      <w:spacing w:line="240" w:lineRule="auto"/>
    </w:pPr>
    <w:rPr>
      <w:sz w:val="20"/>
      <w:szCs w:val="20"/>
    </w:rPr>
  </w:style>
  <w:style w:type="character" w:customStyle="1" w:styleId="CommentTextChar">
    <w:name w:val="Comment Text Char"/>
    <w:basedOn w:val="DefaultParagraphFont"/>
    <w:link w:val="CommentText"/>
    <w:uiPriority w:val="99"/>
    <w:rsid w:val="00604E3C"/>
    <w:rPr>
      <w:sz w:val="20"/>
      <w:szCs w:val="20"/>
    </w:rPr>
  </w:style>
  <w:style w:type="paragraph" w:styleId="CommentSubject">
    <w:name w:val="annotation subject"/>
    <w:basedOn w:val="CommentText"/>
    <w:next w:val="CommentText"/>
    <w:link w:val="CommentSubjectChar"/>
    <w:uiPriority w:val="99"/>
    <w:semiHidden/>
    <w:unhideWhenUsed/>
    <w:rsid w:val="00604E3C"/>
    <w:rPr>
      <w:b/>
      <w:bCs/>
    </w:rPr>
  </w:style>
  <w:style w:type="character" w:customStyle="1" w:styleId="CommentSubjectChar">
    <w:name w:val="Comment Subject Char"/>
    <w:basedOn w:val="CommentTextChar"/>
    <w:link w:val="CommentSubject"/>
    <w:uiPriority w:val="99"/>
    <w:semiHidden/>
    <w:rsid w:val="00604E3C"/>
    <w:rPr>
      <w:b/>
      <w:bCs/>
      <w:sz w:val="20"/>
      <w:szCs w:val="20"/>
    </w:rPr>
  </w:style>
  <w:style w:type="paragraph" w:styleId="BalloonText">
    <w:name w:val="Balloon Text"/>
    <w:basedOn w:val="Normal"/>
    <w:link w:val="BalloonTextChar"/>
    <w:uiPriority w:val="99"/>
    <w:semiHidden/>
    <w:unhideWhenUsed/>
    <w:rsid w:val="00604E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E3C"/>
    <w:rPr>
      <w:rFonts w:ascii="Segoe UI" w:hAnsi="Segoe UI" w:cs="Segoe UI"/>
      <w:sz w:val="18"/>
      <w:szCs w:val="18"/>
    </w:rPr>
  </w:style>
  <w:style w:type="character" w:styleId="Hyperlink">
    <w:name w:val="Hyperlink"/>
    <w:basedOn w:val="DefaultParagraphFont"/>
    <w:uiPriority w:val="99"/>
    <w:unhideWhenUsed/>
    <w:rsid w:val="007A3815"/>
    <w:rPr>
      <w:color w:val="0000FF"/>
      <w:u w:val="single"/>
    </w:rPr>
  </w:style>
  <w:style w:type="character" w:styleId="UnresolvedMention">
    <w:name w:val="Unresolved Mention"/>
    <w:basedOn w:val="DefaultParagraphFont"/>
    <w:uiPriority w:val="99"/>
    <w:semiHidden/>
    <w:unhideWhenUsed/>
    <w:rsid w:val="007A3815"/>
    <w:rPr>
      <w:color w:val="605E5C"/>
      <w:shd w:val="clear" w:color="auto" w:fill="E1DFDD"/>
    </w:rPr>
  </w:style>
  <w:style w:type="character" w:styleId="FollowedHyperlink">
    <w:name w:val="FollowedHyperlink"/>
    <w:basedOn w:val="DefaultParagraphFont"/>
    <w:uiPriority w:val="99"/>
    <w:semiHidden/>
    <w:unhideWhenUsed/>
    <w:rsid w:val="007A3815"/>
    <w:rPr>
      <w:color w:val="954F72" w:themeColor="followedHyperlink"/>
      <w:u w:val="single"/>
    </w:rPr>
  </w:style>
  <w:style w:type="character" w:customStyle="1" w:styleId="apple-converted-space">
    <w:name w:val="apple-converted-space"/>
    <w:basedOn w:val="DefaultParagraphFont"/>
    <w:rsid w:val="00EE056A"/>
  </w:style>
  <w:style w:type="paragraph" w:styleId="Revision">
    <w:name w:val="Revision"/>
    <w:hidden/>
    <w:uiPriority w:val="99"/>
    <w:semiHidden/>
    <w:rsid w:val="00CD4F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041442">
      <w:bodyDiv w:val="1"/>
      <w:marLeft w:val="0"/>
      <w:marRight w:val="0"/>
      <w:marTop w:val="0"/>
      <w:marBottom w:val="0"/>
      <w:divBdr>
        <w:top w:val="none" w:sz="0" w:space="0" w:color="auto"/>
        <w:left w:val="none" w:sz="0" w:space="0" w:color="auto"/>
        <w:bottom w:val="none" w:sz="0" w:space="0" w:color="auto"/>
        <w:right w:val="none" w:sz="0" w:space="0" w:color="auto"/>
      </w:divBdr>
    </w:div>
    <w:div w:id="1219977300">
      <w:bodyDiv w:val="1"/>
      <w:marLeft w:val="0"/>
      <w:marRight w:val="0"/>
      <w:marTop w:val="0"/>
      <w:marBottom w:val="0"/>
      <w:divBdr>
        <w:top w:val="none" w:sz="0" w:space="0" w:color="auto"/>
        <w:left w:val="none" w:sz="0" w:space="0" w:color="auto"/>
        <w:bottom w:val="none" w:sz="0" w:space="0" w:color="auto"/>
        <w:right w:val="none" w:sz="0" w:space="0" w:color="auto"/>
      </w:divBdr>
      <w:divsChild>
        <w:div w:id="1205866680">
          <w:marLeft w:val="0"/>
          <w:marRight w:val="0"/>
          <w:marTop w:val="0"/>
          <w:marBottom w:val="0"/>
          <w:divBdr>
            <w:top w:val="none" w:sz="0" w:space="0" w:color="auto"/>
            <w:left w:val="none" w:sz="0" w:space="0" w:color="auto"/>
            <w:bottom w:val="none" w:sz="0" w:space="0" w:color="auto"/>
            <w:right w:val="none" w:sz="0" w:space="0" w:color="auto"/>
          </w:divBdr>
        </w:div>
        <w:div w:id="2007049363">
          <w:marLeft w:val="0"/>
          <w:marRight w:val="0"/>
          <w:marTop w:val="0"/>
          <w:marBottom w:val="0"/>
          <w:divBdr>
            <w:top w:val="none" w:sz="0" w:space="0" w:color="auto"/>
            <w:left w:val="none" w:sz="0" w:space="0" w:color="auto"/>
            <w:bottom w:val="none" w:sz="0" w:space="0" w:color="auto"/>
            <w:right w:val="none" w:sz="0" w:space="0" w:color="auto"/>
          </w:divBdr>
        </w:div>
        <w:div w:id="455490791">
          <w:marLeft w:val="0"/>
          <w:marRight w:val="0"/>
          <w:marTop w:val="0"/>
          <w:marBottom w:val="0"/>
          <w:divBdr>
            <w:top w:val="none" w:sz="0" w:space="0" w:color="auto"/>
            <w:left w:val="none" w:sz="0" w:space="0" w:color="auto"/>
            <w:bottom w:val="none" w:sz="0" w:space="0" w:color="auto"/>
            <w:right w:val="none" w:sz="0" w:space="0" w:color="auto"/>
          </w:divBdr>
        </w:div>
        <w:div w:id="2123530154">
          <w:marLeft w:val="0"/>
          <w:marRight w:val="0"/>
          <w:marTop w:val="0"/>
          <w:marBottom w:val="0"/>
          <w:divBdr>
            <w:top w:val="none" w:sz="0" w:space="0" w:color="auto"/>
            <w:left w:val="none" w:sz="0" w:space="0" w:color="auto"/>
            <w:bottom w:val="none" w:sz="0" w:space="0" w:color="auto"/>
            <w:right w:val="none" w:sz="0" w:space="0" w:color="auto"/>
          </w:divBdr>
        </w:div>
        <w:div w:id="1433697406">
          <w:marLeft w:val="0"/>
          <w:marRight w:val="0"/>
          <w:marTop w:val="0"/>
          <w:marBottom w:val="0"/>
          <w:divBdr>
            <w:top w:val="none" w:sz="0" w:space="0" w:color="auto"/>
            <w:left w:val="none" w:sz="0" w:space="0" w:color="auto"/>
            <w:bottom w:val="none" w:sz="0" w:space="0" w:color="auto"/>
            <w:right w:val="none" w:sz="0" w:space="0" w:color="auto"/>
          </w:divBdr>
        </w:div>
        <w:div w:id="258372786">
          <w:marLeft w:val="0"/>
          <w:marRight w:val="0"/>
          <w:marTop w:val="0"/>
          <w:marBottom w:val="0"/>
          <w:divBdr>
            <w:top w:val="none" w:sz="0" w:space="0" w:color="auto"/>
            <w:left w:val="none" w:sz="0" w:space="0" w:color="auto"/>
            <w:bottom w:val="none" w:sz="0" w:space="0" w:color="auto"/>
            <w:right w:val="none" w:sz="0" w:space="0" w:color="auto"/>
          </w:divBdr>
        </w:div>
        <w:div w:id="1843816699">
          <w:marLeft w:val="0"/>
          <w:marRight w:val="0"/>
          <w:marTop w:val="0"/>
          <w:marBottom w:val="0"/>
          <w:divBdr>
            <w:top w:val="none" w:sz="0" w:space="0" w:color="auto"/>
            <w:left w:val="none" w:sz="0" w:space="0" w:color="auto"/>
            <w:bottom w:val="none" w:sz="0" w:space="0" w:color="auto"/>
            <w:right w:val="none" w:sz="0" w:space="0" w:color="auto"/>
          </w:divBdr>
        </w:div>
        <w:div w:id="97722055">
          <w:marLeft w:val="0"/>
          <w:marRight w:val="0"/>
          <w:marTop w:val="0"/>
          <w:marBottom w:val="0"/>
          <w:divBdr>
            <w:top w:val="none" w:sz="0" w:space="0" w:color="auto"/>
            <w:left w:val="none" w:sz="0" w:space="0" w:color="auto"/>
            <w:bottom w:val="none" w:sz="0" w:space="0" w:color="auto"/>
            <w:right w:val="none" w:sz="0" w:space="0" w:color="auto"/>
          </w:divBdr>
        </w:div>
        <w:div w:id="954484146">
          <w:marLeft w:val="0"/>
          <w:marRight w:val="0"/>
          <w:marTop w:val="0"/>
          <w:marBottom w:val="0"/>
          <w:divBdr>
            <w:top w:val="none" w:sz="0" w:space="0" w:color="auto"/>
            <w:left w:val="none" w:sz="0" w:space="0" w:color="auto"/>
            <w:bottom w:val="none" w:sz="0" w:space="0" w:color="auto"/>
            <w:right w:val="none" w:sz="0" w:space="0" w:color="auto"/>
          </w:divBdr>
        </w:div>
        <w:div w:id="1817648006">
          <w:marLeft w:val="0"/>
          <w:marRight w:val="0"/>
          <w:marTop w:val="0"/>
          <w:marBottom w:val="0"/>
          <w:divBdr>
            <w:top w:val="none" w:sz="0" w:space="0" w:color="auto"/>
            <w:left w:val="none" w:sz="0" w:space="0" w:color="auto"/>
            <w:bottom w:val="none" w:sz="0" w:space="0" w:color="auto"/>
            <w:right w:val="none" w:sz="0" w:space="0" w:color="auto"/>
          </w:divBdr>
        </w:div>
        <w:div w:id="1845510318">
          <w:marLeft w:val="0"/>
          <w:marRight w:val="0"/>
          <w:marTop w:val="0"/>
          <w:marBottom w:val="0"/>
          <w:divBdr>
            <w:top w:val="none" w:sz="0" w:space="0" w:color="auto"/>
            <w:left w:val="none" w:sz="0" w:space="0" w:color="auto"/>
            <w:bottom w:val="none" w:sz="0" w:space="0" w:color="auto"/>
            <w:right w:val="none" w:sz="0" w:space="0" w:color="auto"/>
          </w:divBdr>
        </w:div>
        <w:div w:id="2112318894">
          <w:marLeft w:val="0"/>
          <w:marRight w:val="0"/>
          <w:marTop w:val="0"/>
          <w:marBottom w:val="0"/>
          <w:divBdr>
            <w:top w:val="none" w:sz="0" w:space="0" w:color="auto"/>
            <w:left w:val="none" w:sz="0" w:space="0" w:color="auto"/>
            <w:bottom w:val="none" w:sz="0" w:space="0" w:color="auto"/>
            <w:right w:val="none" w:sz="0" w:space="0" w:color="auto"/>
          </w:divBdr>
        </w:div>
        <w:div w:id="1402293639">
          <w:marLeft w:val="0"/>
          <w:marRight w:val="0"/>
          <w:marTop w:val="0"/>
          <w:marBottom w:val="0"/>
          <w:divBdr>
            <w:top w:val="none" w:sz="0" w:space="0" w:color="auto"/>
            <w:left w:val="none" w:sz="0" w:space="0" w:color="auto"/>
            <w:bottom w:val="none" w:sz="0" w:space="0" w:color="auto"/>
            <w:right w:val="none" w:sz="0" w:space="0" w:color="auto"/>
          </w:divBdr>
        </w:div>
      </w:divsChild>
    </w:div>
    <w:div w:id="1444573088">
      <w:bodyDiv w:val="1"/>
      <w:marLeft w:val="0"/>
      <w:marRight w:val="0"/>
      <w:marTop w:val="0"/>
      <w:marBottom w:val="0"/>
      <w:divBdr>
        <w:top w:val="none" w:sz="0" w:space="0" w:color="auto"/>
        <w:left w:val="none" w:sz="0" w:space="0" w:color="auto"/>
        <w:bottom w:val="none" w:sz="0" w:space="0" w:color="auto"/>
        <w:right w:val="none" w:sz="0" w:space="0" w:color="auto"/>
      </w:divBdr>
      <w:divsChild>
        <w:div w:id="1005061293">
          <w:marLeft w:val="0"/>
          <w:marRight w:val="0"/>
          <w:marTop w:val="0"/>
          <w:marBottom w:val="0"/>
          <w:divBdr>
            <w:top w:val="none" w:sz="0" w:space="0" w:color="auto"/>
            <w:left w:val="none" w:sz="0" w:space="0" w:color="auto"/>
            <w:bottom w:val="none" w:sz="0" w:space="0" w:color="auto"/>
            <w:right w:val="none" w:sz="0" w:space="0" w:color="auto"/>
          </w:divBdr>
        </w:div>
        <w:div w:id="1515874663">
          <w:marLeft w:val="0"/>
          <w:marRight w:val="0"/>
          <w:marTop w:val="0"/>
          <w:marBottom w:val="0"/>
          <w:divBdr>
            <w:top w:val="none" w:sz="0" w:space="0" w:color="auto"/>
            <w:left w:val="none" w:sz="0" w:space="0" w:color="auto"/>
            <w:bottom w:val="none" w:sz="0" w:space="0" w:color="auto"/>
            <w:right w:val="none" w:sz="0" w:space="0" w:color="auto"/>
          </w:divBdr>
        </w:div>
        <w:div w:id="1061098209">
          <w:marLeft w:val="0"/>
          <w:marRight w:val="0"/>
          <w:marTop w:val="0"/>
          <w:marBottom w:val="0"/>
          <w:divBdr>
            <w:top w:val="none" w:sz="0" w:space="0" w:color="auto"/>
            <w:left w:val="none" w:sz="0" w:space="0" w:color="auto"/>
            <w:bottom w:val="none" w:sz="0" w:space="0" w:color="auto"/>
            <w:right w:val="none" w:sz="0" w:space="0" w:color="auto"/>
          </w:divBdr>
        </w:div>
      </w:divsChild>
    </w:div>
    <w:div w:id="181725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rask@ecorpconsulting.com" TargetMode="External"/><Relationship Id="rId3" Type="http://schemas.openxmlformats.org/officeDocument/2006/relationships/webSettings" Target="webSettings.xml"/><Relationship Id="rId7" Type="http://schemas.openxmlformats.org/officeDocument/2006/relationships/hyperlink" Target="https://restoreuppertruckee.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arks.ca.gov/?page_id=2986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us02web.zoom.us/j/86117625150?pwd=VTRkTERSajlxRW9RN3VOeWovZ0JWZ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1124</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Rupard</dc:creator>
  <cp:keywords/>
  <dc:description/>
  <cp:lastModifiedBy>Matteo Rodriquez</cp:lastModifiedBy>
  <cp:revision>5</cp:revision>
  <dcterms:created xsi:type="dcterms:W3CDTF">2022-01-11T20:29:00Z</dcterms:created>
  <dcterms:modified xsi:type="dcterms:W3CDTF">2022-01-12T18:51:00Z</dcterms:modified>
</cp:coreProperties>
</file>