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73" w:rsidRDefault="001D4973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Permit amendment and operation of Winding Way Well</w:t>
      </w:r>
    </w:p>
    <w:p w:rsidR="00440976" w:rsidRDefault="001D4973"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The Carmichael Water District (District) has proposed to change the status of Winding Way Well from </w:t>
      </w:r>
      <w:r w:rsidR="003037C6">
        <w:rPr>
          <w:rFonts w:ascii="Arial" w:hAnsi="Arial" w:cs="Arial"/>
          <w:color w:val="111111"/>
          <w:sz w:val="26"/>
          <w:szCs w:val="26"/>
          <w:shd w:val="clear" w:color="auto" w:fill="FFFFFF"/>
        </w:rPr>
        <w:t>inactive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to active. </w:t>
      </w:r>
      <w:r w:rsidR="003037C6">
        <w:rPr>
          <w:rFonts w:ascii="Arial" w:hAnsi="Arial" w:cs="Arial"/>
          <w:color w:val="111111"/>
          <w:sz w:val="26"/>
          <w:szCs w:val="26"/>
          <w:shd w:val="clear" w:color="auto" w:fill="FFFFFF"/>
        </w:rPr>
        <w:t>The District put Winding Way Well into an inactive status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approximately five years ago. The permit amendment is needed to increase the District’s groundwater well inventory due to existing and future droughts. </w:t>
      </w:r>
      <w:bookmarkStart w:id="0" w:name="_GoBack"/>
      <w:bookmarkEnd w:id="0"/>
    </w:p>
    <w:sectPr w:rsidR="0044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73"/>
    <w:rsid w:val="001D4973"/>
    <w:rsid w:val="003037C6"/>
    <w:rsid w:val="0044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FFB6"/>
  <w15:docId w15:val="{E03FDCD4-B60B-4315-933F-808A6315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McClintock</dc:creator>
  <cp:lastModifiedBy>Mark McClintock</cp:lastModifiedBy>
  <cp:revision>2</cp:revision>
  <dcterms:created xsi:type="dcterms:W3CDTF">2021-11-29T19:50:00Z</dcterms:created>
  <dcterms:modified xsi:type="dcterms:W3CDTF">2021-11-29T20:02:00Z</dcterms:modified>
</cp:coreProperties>
</file>