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E772" w14:textId="5435E44A" w:rsidR="00B53D76" w:rsidRDefault="00B53D76" w:rsidP="00475D51">
      <w:pPr>
        <w:spacing w:after="0" w:line="240" w:lineRule="auto"/>
        <w:jc w:val="center"/>
        <w:rPr>
          <w:sz w:val="24"/>
          <w:szCs w:val="24"/>
        </w:rPr>
      </w:pPr>
      <w:r>
        <w:rPr>
          <w:b/>
          <w:sz w:val="24"/>
          <w:szCs w:val="24"/>
        </w:rPr>
        <w:t>TOWN OF PARADISE</w:t>
      </w:r>
      <w:r>
        <w:rPr>
          <w:sz w:val="24"/>
          <w:szCs w:val="24"/>
        </w:rPr>
        <w:t xml:space="preserve"> </w:t>
      </w:r>
    </w:p>
    <w:p w14:paraId="0EC5D83C" w14:textId="5D3EB9C6" w:rsidR="00B53D76" w:rsidRDefault="00B53D76" w:rsidP="00B53D76">
      <w:pPr>
        <w:spacing w:after="0" w:line="240" w:lineRule="auto"/>
        <w:jc w:val="center"/>
        <w:rPr>
          <w:sz w:val="24"/>
          <w:szCs w:val="24"/>
          <w:u w:val="single"/>
        </w:rPr>
      </w:pPr>
      <w:r>
        <w:rPr>
          <w:sz w:val="24"/>
          <w:szCs w:val="24"/>
        </w:rPr>
        <w:t xml:space="preserve">                                                                                                                       Date:  </w:t>
      </w:r>
      <w:r w:rsidR="00475D51" w:rsidRPr="00475D51">
        <w:rPr>
          <w:sz w:val="24"/>
          <w:szCs w:val="24"/>
          <w:u w:val="single"/>
        </w:rPr>
        <w:t>September 1</w:t>
      </w:r>
      <w:r w:rsidR="005E37DF">
        <w:rPr>
          <w:sz w:val="24"/>
          <w:szCs w:val="24"/>
          <w:u w:val="single"/>
        </w:rPr>
        <w:t>4</w:t>
      </w:r>
      <w:r w:rsidR="00464351" w:rsidRPr="00475D51">
        <w:rPr>
          <w:sz w:val="24"/>
          <w:szCs w:val="24"/>
          <w:u w:val="single"/>
        </w:rPr>
        <w:t>,</w:t>
      </w:r>
      <w:r w:rsidR="00475D51" w:rsidRPr="00475D51">
        <w:rPr>
          <w:sz w:val="24"/>
          <w:szCs w:val="24"/>
          <w:u w:val="single"/>
        </w:rPr>
        <w:t xml:space="preserve"> 2021</w:t>
      </w:r>
      <w:r w:rsidR="00464351" w:rsidRPr="00475D51">
        <w:rPr>
          <w:sz w:val="24"/>
          <w:szCs w:val="24"/>
          <w:u w:val="single"/>
        </w:rPr>
        <w:t xml:space="preserve"> </w:t>
      </w:r>
    </w:p>
    <w:p w14:paraId="570524C7" w14:textId="77777777" w:rsidR="00AD1BBB" w:rsidRDefault="00AD1BBB" w:rsidP="00B53D76">
      <w:pPr>
        <w:spacing w:after="0" w:line="240" w:lineRule="auto"/>
        <w:jc w:val="center"/>
        <w:rPr>
          <w:sz w:val="24"/>
          <w:szCs w:val="24"/>
          <w:u w:val="single"/>
        </w:rPr>
      </w:pPr>
    </w:p>
    <w:p w14:paraId="7B60BBDC" w14:textId="77777777" w:rsidR="00B53D76" w:rsidRDefault="00AD1BBB" w:rsidP="00AD1BBB">
      <w:pPr>
        <w:spacing w:after="0" w:line="240" w:lineRule="auto"/>
        <w:jc w:val="center"/>
        <w:rPr>
          <w:b/>
          <w:sz w:val="24"/>
          <w:szCs w:val="24"/>
        </w:rPr>
      </w:pPr>
      <w:r w:rsidRPr="00AD1BBB">
        <w:rPr>
          <w:b/>
          <w:sz w:val="24"/>
          <w:szCs w:val="24"/>
        </w:rPr>
        <w:t>NOTICE OF ENVIRONMENTAL DOCUMENT AVAILABILITY AND PUBLIC HEARING</w:t>
      </w:r>
    </w:p>
    <w:p w14:paraId="4913D165" w14:textId="77777777" w:rsidR="00AD1BBB" w:rsidRDefault="00AD1BBB" w:rsidP="00AD1BBB">
      <w:pPr>
        <w:spacing w:after="0" w:line="240" w:lineRule="auto"/>
        <w:jc w:val="center"/>
        <w:rPr>
          <w:sz w:val="24"/>
          <w:szCs w:val="24"/>
        </w:rPr>
      </w:pPr>
      <w:r>
        <w:rPr>
          <w:b/>
          <w:sz w:val="24"/>
          <w:szCs w:val="24"/>
        </w:rPr>
        <w:t>TOWN OF PARADISE PLANNING COMMISSION</w:t>
      </w:r>
    </w:p>
    <w:p w14:paraId="1854EDE1" w14:textId="77777777" w:rsidR="00AD1BBB" w:rsidRDefault="00AD1BBB" w:rsidP="00AD1BBB">
      <w:pPr>
        <w:spacing w:after="0" w:line="240" w:lineRule="auto"/>
        <w:jc w:val="center"/>
        <w:rPr>
          <w:sz w:val="24"/>
          <w:szCs w:val="24"/>
        </w:rPr>
      </w:pPr>
    </w:p>
    <w:p w14:paraId="0D369095" w14:textId="3A848A47" w:rsidR="00AD1BBB" w:rsidRDefault="00AD1BBB" w:rsidP="00AD1BBB">
      <w:pPr>
        <w:spacing w:after="0" w:line="240" w:lineRule="auto"/>
        <w:jc w:val="both"/>
        <w:rPr>
          <w:sz w:val="24"/>
          <w:szCs w:val="24"/>
        </w:rPr>
      </w:pPr>
      <w:r>
        <w:rPr>
          <w:sz w:val="24"/>
          <w:szCs w:val="24"/>
        </w:rPr>
        <w:t xml:space="preserve">NOTICE IS HEREBY GIVEN by the Planning Director that a public hearing will be held on Tuesday, </w:t>
      </w:r>
      <w:r w:rsidR="00475D51" w:rsidRPr="00475D51">
        <w:rPr>
          <w:sz w:val="24"/>
          <w:szCs w:val="24"/>
        </w:rPr>
        <w:t>October</w:t>
      </w:r>
      <w:r w:rsidR="00464351" w:rsidRPr="00475D51">
        <w:rPr>
          <w:sz w:val="24"/>
          <w:szCs w:val="24"/>
        </w:rPr>
        <w:t xml:space="preserve"> 19, </w:t>
      </w:r>
      <w:proofErr w:type="gramStart"/>
      <w:r w:rsidR="00464351" w:rsidRPr="00475D51">
        <w:rPr>
          <w:sz w:val="24"/>
          <w:szCs w:val="24"/>
        </w:rPr>
        <w:t>20</w:t>
      </w:r>
      <w:r w:rsidR="00475D51" w:rsidRPr="00475D51">
        <w:rPr>
          <w:sz w:val="24"/>
          <w:szCs w:val="24"/>
        </w:rPr>
        <w:t>21</w:t>
      </w:r>
      <w:proofErr w:type="gramEnd"/>
      <w:r w:rsidR="009A410C">
        <w:rPr>
          <w:sz w:val="24"/>
          <w:szCs w:val="24"/>
        </w:rPr>
        <w:t xml:space="preserve"> at 6:00 p.m. in the Town Hall Council Chambers, 5555 Skyway, Paradise, California, regarding the following project:</w:t>
      </w:r>
    </w:p>
    <w:p w14:paraId="01554E51" w14:textId="77777777" w:rsidR="009A410C" w:rsidRDefault="009A410C" w:rsidP="00AD1BBB">
      <w:pPr>
        <w:spacing w:after="0" w:line="240" w:lineRule="auto"/>
        <w:jc w:val="both"/>
        <w:rPr>
          <w:sz w:val="24"/>
          <w:szCs w:val="24"/>
        </w:rPr>
      </w:pPr>
    </w:p>
    <w:p w14:paraId="40AA3704" w14:textId="2379B13E" w:rsidR="009A410C" w:rsidRDefault="009A410C" w:rsidP="00464351">
      <w:pPr>
        <w:tabs>
          <w:tab w:val="left" w:pos="2880"/>
        </w:tabs>
        <w:spacing w:after="0" w:line="240" w:lineRule="auto"/>
        <w:ind w:left="2880" w:hanging="2880"/>
        <w:jc w:val="both"/>
        <w:rPr>
          <w:b/>
          <w:sz w:val="24"/>
          <w:szCs w:val="24"/>
        </w:rPr>
      </w:pPr>
      <w:r>
        <w:rPr>
          <w:b/>
          <w:sz w:val="24"/>
          <w:szCs w:val="24"/>
        </w:rPr>
        <w:t>Project title:</w:t>
      </w:r>
      <w:r w:rsidR="00431562">
        <w:rPr>
          <w:b/>
          <w:sz w:val="24"/>
          <w:szCs w:val="24"/>
        </w:rPr>
        <w:tab/>
      </w:r>
      <w:r w:rsidR="007156D6" w:rsidRPr="00475D51">
        <w:rPr>
          <w:bCs/>
          <w:sz w:val="24"/>
          <w:szCs w:val="24"/>
        </w:rPr>
        <w:t>Burnt Barn Distillery</w:t>
      </w:r>
      <w:r w:rsidR="00464351" w:rsidRPr="00475D51">
        <w:rPr>
          <w:bCs/>
          <w:sz w:val="24"/>
          <w:szCs w:val="24"/>
        </w:rPr>
        <w:t xml:space="preserve"> </w:t>
      </w:r>
      <w:r w:rsidR="007156D6" w:rsidRPr="00475D51">
        <w:rPr>
          <w:bCs/>
          <w:sz w:val="24"/>
          <w:szCs w:val="24"/>
        </w:rPr>
        <w:t xml:space="preserve">Conditional Use </w:t>
      </w:r>
      <w:r w:rsidR="00431562" w:rsidRPr="00475D51">
        <w:rPr>
          <w:bCs/>
          <w:sz w:val="24"/>
          <w:szCs w:val="24"/>
        </w:rPr>
        <w:t>Permit Application (PL</w:t>
      </w:r>
      <w:r w:rsidR="007156D6" w:rsidRPr="00475D51">
        <w:rPr>
          <w:bCs/>
          <w:sz w:val="24"/>
          <w:szCs w:val="24"/>
        </w:rPr>
        <w:t>20</w:t>
      </w:r>
      <w:r w:rsidR="00431562" w:rsidRPr="00475D51">
        <w:rPr>
          <w:bCs/>
          <w:sz w:val="24"/>
          <w:szCs w:val="24"/>
        </w:rPr>
        <w:t>-</w:t>
      </w:r>
      <w:r w:rsidR="00464351" w:rsidRPr="00475D51">
        <w:rPr>
          <w:bCs/>
          <w:sz w:val="24"/>
          <w:szCs w:val="24"/>
        </w:rPr>
        <w:t>0027</w:t>
      </w:r>
      <w:r w:rsidR="007156D6" w:rsidRPr="00475D51">
        <w:rPr>
          <w:bCs/>
          <w:sz w:val="24"/>
          <w:szCs w:val="24"/>
        </w:rPr>
        <w:t>9</w:t>
      </w:r>
      <w:r w:rsidR="00431562" w:rsidRPr="00475D51">
        <w:rPr>
          <w:bCs/>
          <w:sz w:val="24"/>
          <w:szCs w:val="24"/>
        </w:rPr>
        <w:t>)</w:t>
      </w:r>
    </w:p>
    <w:p w14:paraId="5D0D7A21" w14:textId="77777777" w:rsidR="009A410C" w:rsidRDefault="009A410C" w:rsidP="00AD1BBB">
      <w:pPr>
        <w:spacing w:after="0" w:line="240" w:lineRule="auto"/>
        <w:jc w:val="both"/>
        <w:rPr>
          <w:b/>
          <w:sz w:val="24"/>
          <w:szCs w:val="24"/>
        </w:rPr>
      </w:pPr>
    </w:p>
    <w:p w14:paraId="69133BF2" w14:textId="2BE1FC99" w:rsidR="009A410C" w:rsidRPr="009F0C12" w:rsidRDefault="009A410C" w:rsidP="00AD1BBB">
      <w:pPr>
        <w:spacing w:after="0" w:line="240" w:lineRule="auto"/>
        <w:jc w:val="both"/>
        <w:rPr>
          <w:sz w:val="24"/>
          <w:szCs w:val="24"/>
        </w:rPr>
      </w:pPr>
      <w:r>
        <w:rPr>
          <w:b/>
          <w:sz w:val="24"/>
          <w:szCs w:val="24"/>
        </w:rPr>
        <w:t>Project location:</w:t>
      </w:r>
      <w:r w:rsidR="009F0C12">
        <w:rPr>
          <w:b/>
          <w:sz w:val="24"/>
          <w:szCs w:val="24"/>
        </w:rPr>
        <w:tab/>
      </w:r>
      <w:r w:rsidR="009F0C12">
        <w:rPr>
          <w:b/>
          <w:sz w:val="24"/>
          <w:szCs w:val="24"/>
        </w:rPr>
        <w:tab/>
      </w:r>
      <w:r w:rsidR="007156D6" w:rsidRPr="00475D51">
        <w:rPr>
          <w:sz w:val="24"/>
          <w:szCs w:val="24"/>
        </w:rPr>
        <w:t>195 Wayland</w:t>
      </w:r>
      <w:r w:rsidR="008A3254" w:rsidRPr="00475D51">
        <w:rPr>
          <w:sz w:val="24"/>
          <w:szCs w:val="24"/>
        </w:rPr>
        <w:t xml:space="preserve"> R</w:t>
      </w:r>
      <w:r w:rsidR="003E04B5" w:rsidRPr="00475D51">
        <w:rPr>
          <w:sz w:val="24"/>
          <w:szCs w:val="24"/>
        </w:rPr>
        <w:t>oa</w:t>
      </w:r>
      <w:r w:rsidR="008A3254" w:rsidRPr="00475D51">
        <w:rPr>
          <w:sz w:val="24"/>
          <w:szCs w:val="24"/>
        </w:rPr>
        <w:t>d</w:t>
      </w:r>
      <w:r w:rsidR="009F0C12" w:rsidRPr="00475D51">
        <w:rPr>
          <w:sz w:val="24"/>
          <w:szCs w:val="24"/>
        </w:rPr>
        <w:t xml:space="preserve">, Paradise, CA; </w:t>
      </w:r>
      <w:r w:rsidR="008A3254" w:rsidRPr="00475D51">
        <w:rPr>
          <w:sz w:val="24"/>
          <w:szCs w:val="24"/>
        </w:rPr>
        <w:t>AP No</w:t>
      </w:r>
      <w:r w:rsidR="009F0C12" w:rsidRPr="00475D51">
        <w:rPr>
          <w:sz w:val="24"/>
          <w:szCs w:val="24"/>
        </w:rPr>
        <w:t xml:space="preserve">. </w:t>
      </w:r>
      <w:r w:rsidR="007156D6" w:rsidRPr="00475D51">
        <w:rPr>
          <w:sz w:val="24"/>
          <w:szCs w:val="24"/>
        </w:rPr>
        <w:t>055-090-064</w:t>
      </w:r>
    </w:p>
    <w:p w14:paraId="21EFABB3" w14:textId="77777777" w:rsidR="009A410C" w:rsidRDefault="009A410C" w:rsidP="00AD1BBB">
      <w:pPr>
        <w:spacing w:after="0" w:line="240" w:lineRule="auto"/>
        <w:jc w:val="both"/>
        <w:rPr>
          <w:b/>
          <w:sz w:val="24"/>
          <w:szCs w:val="24"/>
        </w:rPr>
      </w:pPr>
    </w:p>
    <w:p w14:paraId="029AC461" w14:textId="627FF2C1" w:rsidR="009A410C" w:rsidRPr="00475D51" w:rsidRDefault="009A410C" w:rsidP="00475D51">
      <w:pPr>
        <w:spacing w:after="0" w:line="240" w:lineRule="auto"/>
        <w:ind w:left="2880" w:hanging="2880"/>
        <w:jc w:val="both"/>
        <w:rPr>
          <w:sz w:val="24"/>
          <w:szCs w:val="24"/>
          <w:highlight w:val="green"/>
        </w:rPr>
      </w:pPr>
      <w:r>
        <w:rPr>
          <w:b/>
          <w:sz w:val="24"/>
          <w:szCs w:val="24"/>
        </w:rPr>
        <w:t>Description of project:</w:t>
      </w:r>
      <w:r w:rsidR="00701C74">
        <w:rPr>
          <w:b/>
          <w:sz w:val="24"/>
          <w:szCs w:val="24"/>
        </w:rPr>
        <w:tab/>
      </w:r>
      <w:r w:rsidR="00701C74" w:rsidRPr="00475D51">
        <w:rPr>
          <w:sz w:val="24"/>
          <w:szCs w:val="24"/>
        </w:rPr>
        <w:t xml:space="preserve">The project proponent is requesting Town of Paradise approval </w:t>
      </w:r>
      <w:r w:rsidR="008A3254" w:rsidRPr="00475D51">
        <w:rPr>
          <w:sz w:val="24"/>
          <w:szCs w:val="24"/>
        </w:rPr>
        <w:t xml:space="preserve">of </w:t>
      </w:r>
      <w:r w:rsidR="007156D6" w:rsidRPr="00475D51">
        <w:rPr>
          <w:sz w:val="24"/>
          <w:szCs w:val="24"/>
        </w:rPr>
        <w:t>a conditional use</w:t>
      </w:r>
      <w:r w:rsidR="008A3254" w:rsidRPr="00475D51">
        <w:rPr>
          <w:sz w:val="24"/>
          <w:szCs w:val="24"/>
        </w:rPr>
        <w:t xml:space="preserve"> </w:t>
      </w:r>
      <w:r w:rsidR="00701C74" w:rsidRPr="00475D51">
        <w:rPr>
          <w:sz w:val="24"/>
          <w:szCs w:val="24"/>
        </w:rPr>
        <w:t>permit application</w:t>
      </w:r>
      <w:r w:rsidR="007156D6" w:rsidRPr="00475D51">
        <w:rPr>
          <w:sz w:val="24"/>
          <w:szCs w:val="24"/>
        </w:rPr>
        <w:t xml:space="preserve"> </w:t>
      </w:r>
      <w:r w:rsidR="00701C74" w:rsidRPr="00475D51">
        <w:rPr>
          <w:sz w:val="24"/>
          <w:szCs w:val="24"/>
        </w:rPr>
        <w:t>proposing the establishment</w:t>
      </w:r>
      <w:r w:rsidR="00EF64A3" w:rsidRPr="00475D51">
        <w:rPr>
          <w:sz w:val="24"/>
          <w:szCs w:val="24"/>
        </w:rPr>
        <w:t xml:space="preserve"> of </w:t>
      </w:r>
      <w:r w:rsidR="00475D51" w:rsidRPr="00475D51">
        <w:rPr>
          <w:sz w:val="24"/>
          <w:szCs w:val="24"/>
        </w:rPr>
        <w:t>a distillery</w:t>
      </w:r>
      <w:r w:rsidR="00EF64A3" w:rsidRPr="00475D51">
        <w:rPr>
          <w:sz w:val="24"/>
          <w:szCs w:val="24"/>
        </w:rPr>
        <w:t xml:space="preserve">, warehouse, and tasting room </w:t>
      </w:r>
      <w:r w:rsidR="009029E3">
        <w:rPr>
          <w:sz w:val="24"/>
          <w:szCs w:val="24"/>
        </w:rPr>
        <w:t xml:space="preserve">within </w:t>
      </w:r>
      <w:r w:rsidR="009029E3" w:rsidRPr="00475D51">
        <w:rPr>
          <w:sz w:val="24"/>
          <w:szCs w:val="24"/>
        </w:rPr>
        <w:t xml:space="preserve">a 4,800 square foot </w:t>
      </w:r>
      <w:r w:rsidR="009029E3">
        <w:rPr>
          <w:sz w:val="24"/>
          <w:szCs w:val="24"/>
        </w:rPr>
        <w:t xml:space="preserve">metal </w:t>
      </w:r>
      <w:r w:rsidR="009029E3" w:rsidRPr="00475D51">
        <w:rPr>
          <w:sz w:val="24"/>
          <w:szCs w:val="24"/>
        </w:rPr>
        <w:t>building</w:t>
      </w:r>
      <w:r w:rsidR="009029E3">
        <w:rPr>
          <w:sz w:val="24"/>
          <w:szCs w:val="24"/>
        </w:rPr>
        <w:t xml:space="preserve"> (currently under construction) </w:t>
      </w:r>
      <w:r w:rsidR="00EF64A3" w:rsidRPr="00475D51">
        <w:rPr>
          <w:sz w:val="24"/>
          <w:szCs w:val="24"/>
        </w:rPr>
        <w:t>on a 17.95-acre parcel zoned Agricultural Residential 3</w:t>
      </w:r>
      <w:r w:rsidR="009029E3">
        <w:rPr>
          <w:sz w:val="24"/>
          <w:szCs w:val="24"/>
        </w:rPr>
        <w:t>-acre minimum</w:t>
      </w:r>
      <w:r w:rsidR="00EF64A3" w:rsidRPr="00475D51">
        <w:rPr>
          <w:sz w:val="24"/>
          <w:szCs w:val="24"/>
        </w:rPr>
        <w:t xml:space="preserve"> (AR</w:t>
      </w:r>
      <w:r w:rsidR="009029E3">
        <w:rPr>
          <w:sz w:val="24"/>
          <w:szCs w:val="24"/>
        </w:rPr>
        <w:t>-</w:t>
      </w:r>
      <w:r w:rsidR="00EF64A3" w:rsidRPr="00475D51">
        <w:rPr>
          <w:sz w:val="24"/>
          <w:szCs w:val="24"/>
        </w:rPr>
        <w:t xml:space="preserve">3). The project would also include the </w:t>
      </w:r>
      <w:r w:rsidR="009029E3">
        <w:rPr>
          <w:sz w:val="24"/>
          <w:szCs w:val="24"/>
        </w:rPr>
        <w:t xml:space="preserve">future </w:t>
      </w:r>
      <w:r w:rsidR="00EF64A3" w:rsidRPr="00475D51">
        <w:rPr>
          <w:sz w:val="24"/>
          <w:szCs w:val="24"/>
        </w:rPr>
        <w:t xml:space="preserve">construction of a 4,300 square foot structure which would be utilized as a tasting room and barrel storage area. </w:t>
      </w:r>
    </w:p>
    <w:p w14:paraId="066C6242" w14:textId="77777777" w:rsidR="009A410C" w:rsidRDefault="009A410C" w:rsidP="00AD1BBB">
      <w:pPr>
        <w:spacing w:after="0" w:line="240" w:lineRule="auto"/>
        <w:jc w:val="both"/>
        <w:rPr>
          <w:b/>
          <w:sz w:val="24"/>
          <w:szCs w:val="24"/>
        </w:rPr>
      </w:pPr>
    </w:p>
    <w:p w14:paraId="0702271E" w14:textId="77777777" w:rsidR="00CC1067" w:rsidRDefault="00CC1067" w:rsidP="00AD1BBB">
      <w:pPr>
        <w:spacing w:after="0" w:line="240" w:lineRule="auto"/>
        <w:jc w:val="both"/>
        <w:rPr>
          <w:b/>
          <w:sz w:val="24"/>
          <w:szCs w:val="24"/>
        </w:rPr>
      </w:pPr>
      <w:r>
        <w:rPr>
          <w:b/>
          <w:sz w:val="24"/>
          <w:szCs w:val="24"/>
        </w:rPr>
        <w:t xml:space="preserve">Address where document </w:t>
      </w:r>
    </w:p>
    <w:p w14:paraId="21F5C3A9" w14:textId="77777777" w:rsidR="009029E3" w:rsidRDefault="00CC1067" w:rsidP="00AD1BBB">
      <w:pPr>
        <w:spacing w:after="0" w:line="240" w:lineRule="auto"/>
        <w:jc w:val="both"/>
        <w:rPr>
          <w:sz w:val="24"/>
          <w:szCs w:val="24"/>
        </w:rPr>
      </w:pPr>
      <w:r>
        <w:rPr>
          <w:b/>
          <w:sz w:val="24"/>
          <w:szCs w:val="24"/>
        </w:rPr>
        <w:t>may be viewed:</w:t>
      </w:r>
      <w:r w:rsidR="007930CE">
        <w:rPr>
          <w:b/>
          <w:sz w:val="24"/>
          <w:szCs w:val="24"/>
        </w:rPr>
        <w:tab/>
      </w:r>
      <w:r w:rsidR="007930CE">
        <w:rPr>
          <w:b/>
          <w:sz w:val="24"/>
          <w:szCs w:val="24"/>
        </w:rPr>
        <w:tab/>
      </w:r>
      <w:r w:rsidR="007930CE">
        <w:rPr>
          <w:sz w:val="24"/>
          <w:szCs w:val="24"/>
        </w:rPr>
        <w:t xml:space="preserve">Town of Paradise </w:t>
      </w:r>
    </w:p>
    <w:p w14:paraId="78A369A6" w14:textId="07534E76" w:rsidR="009A410C" w:rsidRDefault="00475D51" w:rsidP="009029E3">
      <w:pPr>
        <w:spacing w:after="0" w:line="240" w:lineRule="auto"/>
        <w:ind w:left="2160" w:firstLine="720"/>
        <w:jc w:val="both"/>
        <w:rPr>
          <w:sz w:val="24"/>
          <w:szCs w:val="24"/>
        </w:rPr>
      </w:pPr>
      <w:r>
        <w:rPr>
          <w:sz w:val="24"/>
          <w:szCs w:val="24"/>
        </w:rPr>
        <w:t>Building Resiliency Center</w:t>
      </w:r>
    </w:p>
    <w:p w14:paraId="4BFBC62A" w14:textId="7EA1889E" w:rsidR="00521410" w:rsidRDefault="007930CE" w:rsidP="00AD1BBB">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sidR="00475D51">
        <w:rPr>
          <w:sz w:val="24"/>
          <w:szCs w:val="24"/>
        </w:rPr>
        <w:t>6295</w:t>
      </w:r>
      <w:r w:rsidR="006E2FCE">
        <w:rPr>
          <w:sz w:val="24"/>
          <w:szCs w:val="24"/>
        </w:rPr>
        <w:t xml:space="preserve"> Skyway, Paradise, CA 95969</w:t>
      </w:r>
    </w:p>
    <w:p w14:paraId="16030A41" w14:textId="3D68AF1B" w:rsidR="009F09C4" w:rsidRDefault="00F00D8E" w:rsidP="00AD1BBB">
      <w:pPr>
        <w:spacing w:after="0" w:line="240" w:lineRule="auto"/>
        <w:jc w:val="both"/>
        <w:rPr>
          <w:sz w:val="24"/>
          <w:szCs w:val="24"/>
        </w:rPr>
      </w:pPr>
      <w:hyperlink r:id="rId4" w:history="1">
        <w:r w:rsidRPr="002B59E2">
          <w:rPr>
            <w:rStyle w:val="Hyperlink"/>
            <w:sz w:val="24"/>
            <w:szCs w:val="24"/>
          </w:rPr>
          <w:t>https://www.townofparadise.com/planning/page/environmental-documents</w:t>
        </w:r>
      </w:hyperlink>
    </w:p>
    <w:p w14:paraId="14EE2190" w14:textId="77777777" w:rsidR="00CC1067" w:rsidRDefault="00CC1067" w:rsidP="00AD1BBB">
      <w:pPr>
        <w:spacing w:after="0" w:line="240" w:lineRule="auto"/>
        <w:jc w:val="both"/>
        <w:rPr>
          <w:b/>
          <w:sz w:val="24"/>
          <w:szCs w:val="24"/>
        </w:rPr>
      </w:pPr>
    </w:p>
    <w:p w14:paraId="0E8A3ECC" w14:textId="7CA926A1" w:rsidR="00CC1067" w:rsidRDefault="00CC1067" w:rsidP="00AD1BBB">
      <w:pPr>
        <w:spacing w:after="0" w:line="240" w:lineRule="auto"/>
        <w:jc w:val="both"/>
        <w:rPr>
          <w:sz w:val="24"/>
          <w:szCs w:val="24"/>
        </w:rPr>
      </w:pPr>
      <w:r>
        <w:rPr>
          <w:b/>
          <w:sz w:val="24"/>
          <w:szCs w:val="24"/>
        </w:rPr>
        <w:t xml:space="preserve">Public review period: </w:t>
      </w:r>
      <w:r w:rsidR="002B3ED9">
        <w:rPr>
          <w:b/>
          <w:sz w:val="24"/>
          <w:szCs w:val="24"/>
        </w:rPr>
        <w:tab/>
      </w:r>
      <w:r>
        <w:rPr>
          <w:b/>
          <w:i/>
          <w:sz w:val="24"/>
          <w:szCs w:val="24"/>
        </w:rPr>
        <w:t xml:space="preserve">Begins: </w:t>
      </w:r>
      <w:r w:rsidR="009029E3">
        <w:rPr>
          <w:sz w:val="24"/>
          <w:szCs w:val="24"/>
        </w:rPr>
        <w:t>September 17, 2021</w:t>
      </w:r>
    </w:p>
    <w:p w14:paraId="6897D566" w14:textId="68BB5B0A" w:rsidR="00CC1067" w:rsidRDefault="00431562" w:rsidP="00431562">
      <w:pPr>
        <w:tabs>
          <w:tab w:val="left" w:pos="2880"/>
        </w:tabs>
        <w:spacing w:after="0" w:line="240" w:lineRule="auto"/>
        <w:jc w:val="both"/>
        <w:rPr>
          <w:b/>
          <w:sz w:val="24"/>
          <w:szCs w:val="24"/>
        </w:rPr>
      </w:pPr>
      <w:r>
        <w:rPr>
          <w:sz w:val="24"/>
          <w:szCs w:val="24"/>
        </w:rPr>
        <w:t xml:space="preserve">                                     </w:t>
      </w:r>
      <w:r w:rsidR="002B3ED9">
        <w:rPr>
          <w:sz w:val="24"/>
          <w:szCs w:val="24"/>
        </w:rPr>
        <w:tab/>
      </w:r>
      <w:r w:rsidR="00CC1067">
        <w:rPr>
          <w:b/>
          <w:i/>
          <w:sz w:val="24"/>
          <w:szCs w:val="24"/>
        </w:rPr>
        <w:t>Ends:</w:t>
      </w:r>
      <w:r>
        <w:rPr>
          <w:sz w:val="24"/>
          <w:szCs w:val="24"/>
        </w:rPr>
        <w:t xml:space="preserve"> </w:t>
      </w:r>
      <w:r w:rsidR="009029E3">
        <w:rPr>
          <w:sz w:val="24"/>
          <w:szCs w:val="24"/>
        </w:rPr>
        <w:t>October 18, 2021</w:t>
      </w:r>
    </w:p>
    <w:p w14:paraId="23E29A39" w14:textId="77777777" w:rsidR="006E2FCE" w:rsidRDefault="006E2FCE" w:rsidP="00431562">
      <w:pPr>
        <w:tabs>
          <w:tab w:val="left" w:pos="2880"/>
        </w:tabs>
        <w:spacing w:after="0" w:line="240" w:lineRule="auto"/>
        <w:jc w:val="both"/>
        <w:rPr>
          <w:b/>
          <w:sz w:val="24"/>
          <w:szCs w:val="24"/>
        </w:rPr>
      </w:pPr>
    </w:p>
    <w:p w14:paraId="47435353" w14:textId="1AF66173" w:rsidR="006E2FCE" w:rsidRDefault="006E2FCE" w:rsidP="00431562">
      <w:pPr>
        <w:tabs>
          <w:tab w:val="left" w:pos="2880"/>
        </w:tabs>
        <w:spacing w:after="0" w:line="240" w:lineRule="auto"/>
        <w:jc w:val="both"/>
        <w:rPr>
          <w:sz w:val="24"/>
          <w:szCs w:val="24"/>
        </w:rPr>
      </w:pPr>
      <w:r w:rsidRPr="00512DD3">
        <w:rPr>
          <w:sz w:val="24"/>
          <w:szCs w:val="24"/>
        </w:rPr>
        <w:t>The environmental document and project file are available for public inspection at the Development Services Department</w:t>
      </w:r>
      <w:r w:rsidR="00512DD3" w:rsidRPr="00512DD3">
        <w:rPr>
          <w:sz w:val="24"/>
          <w:szCs w:val="24"/>
        </w:rPr>
        <w:t xml:space="preserve"> in </w:t>
      </w:r>
      <w:r w:rsidR="00475D51">
        <w:rPr>
          <w:sz w:val="24"/>
          <w:szCs w:val="24"/>
        </w:rPr>
        <w:t>the Building Resiliency Center</w:t>
      </w:r>
      <w:r w:rsidR="00512DD3" w:rsidRPr="00512DD3">
        <w:rPr>
          <w:sz w:val="24"/>
          <w:szCs w:val="24"/>
        </w:rPr>
        <w:t>.</w:t>
      </w:r>
      <w:r w:rsidR="00512DD3">
        <w:rPr>
          <w:sz w:val="24"/>
          <w:szCs w:val="24"/>
        </w:rPr>
        <w:t xml:space="preserve"> Any person wishing to respond to the proposed environmental document may file written responses no later than </w:t>
      </w:r>
      <w:r w:rsidR="009029E3" w:rsidRPr="009029E3">
        <w:rPr>
          <w:b/>
          <w:sz w:val="24"/>
          <w:szCs w:val="24"/>
        </w:rPr>
        <w:t xml:space="preserve">October 18, </w:t>
      </w:r>
      <w:proofErr w:type="gramStart"/>
      <w:r w:rsidR="009029E3" w:rsidRPr="009029E3">
        <w:rPr>
          <w:b/>
          <w:sz w:val="24"/>
          <w:szCs w:val="24"/>
        </w:rPr>
        <w:t>2021</w:t>
      </w:r>
      <w:proofErr w:type="gramEnd"/>
      <w:r w:rsidR="00512DD3" w:rsidRPr="009029E3">
        <w:rPr>
          <w:b/>
          <w:sz w:val="24"/>
          <w:szCs w:val="24"/>
        </w:rPr>
        <w:t xml:space="preserve"> at 5:00 p.m.</w:t>
      </w:r>
      <w:r w:rsidR="00512DD3">
        <w:rPr>
          <w:sz w:val="24"/>
          <w:szCs w:val="24"/>
        </w:rPr>
        <w:t xml:space="preserve"> with the Paradise Development Services Department.</w:t>
      </w:r>
    </w:p>
    <w:p w14:paraId="7CE07017" w14:textId="77777777" w:rsidR="00660398" w:rsidRDefault="00660398" w:rsidP="00431562">
      <w:pPr>
        <w:tabs>
          <w:tab w:val="left" w:pos="2880"/>
        </w:tabs>
        <w:spacing w:after="0" w:line="240" w:lineRule="auto"/>
        <w:jc w:val="both"/>
        <w:rPr>
          <w:sz w:val="24"/>
          <w:szCs w:val="24"/>
        </w:rPr>
      </w:pPr>
    </w:p>
    <w:p w14:paraId="2DADD3C4" w14:textId="0978CC6C" w:rsidR="002B3ED9" w:rsidRDefault="00660398" w:rsidP="00431562">
      <w:pPr>
        <w:tabs>
          <w:tab w:val="left" w:pos="2880"/>
        </w:tabs>
        <w:spacing w:after="0" w:line="240" w:lineRule="auto"/>
        <w:jc w:val="both"/>
        <w:rPr>
          <w:sz w:val="24"/>
          <w:szCs w:val="24"/>
        </w:rPr>
      </w:pPr>
      <w:r>
        <w:rPr>
          <w:sz w:val="24"/>
          <w:szCs w:val="24"/>
        </w:rPr>
        <w:t>If you challenge this project in court, you may be limited to raising only those issues you or someone else raised at the public hearing described in this notice, or in written correspondence delivered to the Town Planning Director at, or prior to, the public hearing.</w:t>
      </w:r>
      <w:r w:rsidR="002B3ED9">
        <w:rPr>
          <w:sz w:val="24"/>
          <w:szCs w:val="24"/>
        </w:rPr>
        <w:t xml:space="preserve"> For additional information, please contact the Development Services Department at (530) 872-6291, extension </w:t>
      </w:r>
      <w:r w:rsidR="009029E3">
        <w:rPr>
          <w:sz w:val="24"/>
          <w:szCs w:val="24"/>
        </w:rPr>
        <w:t>417</w:t>
      </w:r>
      <w:r w:rsidR="002B3ED9">
        <w:rPr>
          <w:sz w:val="24"/>
          <w:szCs w:val="24"/>
        </w:rPr>
        <w:t>.</w:t>
      </w:r>
    </w:p>
    <w:p w14:paraId="76D7E9EB" w14:textId="77777777" w:rsidR="00475D51" w:rsidRDefault="00475D51" w:rsidP="00431562">
      <w:pPr>
        <w:tabs>
          <w:tab w:val="left" w:pos="2880"/>
        </w:tabs>
        <w:spacing w:after="0" w:line="240" w:lineRule="auto"/>
        <w:jc w:val="both"/>
        <w:rPr>
          <w:sz w:val="24"/>
          <w:szCs w:val="24"/>
        </w:rPr>
      </w:pPr>
    </w:p>
    <w:p w14:paraId="00A1DDE0" w14:textId="037812FE" w:rsidR="002B3ED9" w:rsidRDefault="007156D6" w:rsidP="00431562">
      <w:pPr>
        <w:tabs>
          <w:tab w:val="left" w:pos="2880"/>
        </w:tabs>
        <w:spacing w:after="0" w:line="240" w:lineRule="auto"/>
        <w:jc w:val="both"/>
        <w:rPr>
          <w:sz w:val="24"/>
          <w:szCs w:val="24"/>
        </w:rPr>
      </w:pPr>
      <w:r>
        <w:rPr>
          <w:sz w:val="24"/>
          <w:szCs w:val="24"/>
        </w:rPr>
        <w:t xml:space="preserve">Susan Hartman </w:t>
      </w:r>
    </w:p>
    <w:p w14:paraId="5CC97B6B" w14:textId="77777777" w:rsidR="006E2FCE" w:rsidRPr="006E2FCE" w:rsidRDefault="002B3ED9" w:rsidP="00431562">
      <w:pPr>
        <w:tabs>
          <w:tab w:val="left" w:pos="2880"/>
        </w:tabs>
        <w:spacing w:after="0" w:line="240" w:lineRule="auto"/>
        <w:jc w:val="both"/>
        <w:rPr>
          <w:b/>
          <w:sz w:val="24"/>
          <w:szCs w:val="24"/>
        </w:rPr>
      </w:pPr>
      <w:r>
        <w:rPr>
          <w:sz w:val="24"/>
          <w:szCs w:val="24"/>
        </w:rPr>
        <w:t>Planning Director</w:t>
      </w:r>
      <w:r w:rsidR="00660398">
        <w:rPr>
          <w:sz w:val="24"/>
          <w:szCs w:val="24"/>
        </w:rPr>
        <w:t xml:space="preserve"> </w:t>
      </w:r>
    </w:p>
    <w:sectPr w:rsidR="006E2FCE" w:rsidRPr="006E2FCE" w:rsidSect="009029E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76"/>
    <w:rsid w:val="000C6820"/>
    <w:rsid w:val="00180033"/>
    <w:rsid w:val="001A0CAB"/>
    <w:rsid w:val="00277DEE"/>
    <w:rsid w:val="002B3ED9"/>
    <w:rsid w:val="003B4E85"/>
    <w:rsid w:val="003E04B5"/>
    <w:rsid w:val="00424954"/>
    <w:rsid w:val="00431562"/>
    <w:rsid w:val="00464351"/>
    <w:rsid w:val="00475D51"/>
    <w:rsid w:val="00481C6E"/>
    <w:rsid w:val="00512DD3"/>
    <w:rsid w:val="00521410"/>
    <w:rsid w:val="005E37DF"/>
    <w:rsid w:val="006177D0"/>
    <w:rsid w:val="0064644A"/>
    <w:rsid w:val="00660398"/>
    <w:rsid w:val="006D6FC7"/>
    <w:rsid w:val="006E2FCE"/>
    <w:rsid w:val="00701C74"/>
    <w:rsid w:val="007156D6"/>
    <w:rsid w:val="007909FB"/>
    <w:rsid w:val="007930CE"/>
    <w:rsid w:val="007967DC"/>
    <w:rsid w:val="008A3254"/>
    <w:rsid w:val="008B6DC8"/>
    <w:rsid w:val="009029E3"/>
    <w:rsid w:val="009A410C"/>
    <w:rsid w:val="009F09C4"/>
    <w:rsid w:val="009F0C12"/>
    <w:rsid w:val="00A773CC"/>
    <w:rsid w:val="00AC6434"/>
    <w:rsid w:val="00AD1BBB"/>
    <w:rsid w:val="00B53D76"/>
    <w:rsid w:val="00CC1067"/>
    <w:rsid w:val="00DA673F"/>
    <w:rsid w:val="00E15054"/>
    <w:rsid w:val="00EF64A3"/>
    <w:rsid w:val="00F00D8E"/>
    <w:rsid w:val="00F22F99"/>
    <w:rsid w:val="00F4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2967"/>
  <w15:docId w15:val="{B27EE666-8793-4894-A1EA-3FB3CDE1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56D6"/>
    <w:rPr>
      <w:sz w:val="16"/>
      <w:szCs w:val="16"/>
    </w:rPr>
  </w:style>
  <w:style w:type="paragraph" w:styleId="CommentText">
    <w:name w:val="annotation text"/>
    <w:basedOn w:val="Normal"/>
    <w:link w:val="CommentTextChar"/>
    <w:uiPriority w:val="99"/>
    <w:semiHidden/>
    <w:unhideWhenUsed/>
    <w:rsid w:val="007156D6"/>
    <w:pPr>
      <w:spacing w:line="240" w:lineRule="auto"/>
    </w:pPr>
    <w:rPr>
      <w:sz w:val="20"/>
      <w:szCs w:val="20"/>
    </w:rPr>
  </w:style>
  <w:style w:type="character" w:customStyle="1" w:styleId="CommentTextChar">
    <w:name w:val="Comment Text Char"/>
    <w:basedOn w:val="DefaultParagraphFont"/>
    <w:link w:val="CommentText"/>
    <w:uiPriority w:val="99"/>
    <w:semiHidden/>
    <w:rsid w:val="007156D6"/>
    <w:rPr>
      <w:sz w:val="20"/>
      <w:szCs w:val="20"/>
    </w:rPr>
  </w:style>
  <w:style w:type="paragraph" w:styleId="CommentSubject">
    <w:name w:val="annotation subject"/>
    <w:basedOn w:val="CommentText"/>
    <w:next w:val="CommentText"/>
    <w:link w:val="CommentSubjectChar"/>
    <w:uiPriority w:val="99"/>
    <w:semiHidden/>
    <w:unhideWhenUsed/>
    <w:rsid w:val="007156D6"/>
    <w:rPr>
      <w:b/>
      <w:bCs/>
    </w:rPr>
  </w:style>
  <w:style w:type="character" w:customStyle="1" w:styleId="CommentSubjectChar">
    <w:name w:val="Comment Subject Char"/>
    <w:basedOn w:val="CommentTextChar"/>
    <w:link w:val="CommentSubject"/>
    <w:uiPriority w:val="99"/>
    <w:semiHidden/>
    <w:rsid w:val="007156D6"/>
    <w:rPr>
      <w:b/>
      <w:bCs/>
      <w:sz w:val="20"/>
      <w:szCs w:val="20"/>
    </w:rPr>
  </w:style>
  <w:style w:type="character" w:styleId="Hyperlink">
    <w:name w:val="Hyperlink"/>
    <w:basedOn w:val="DefaultParagraphFont"/>
    <w:uiPriority w:val="99"/>
    <w:unhideWhenUsed/>
    <w:rsid w:val="009F09C4"/>
    <w:rPr>
      <w:color w:val="0000FF" w:themeColor="hyperlink"/>
      <w:u w:val="single"/>
    </w:rPr>
  </w:style>
  <w:style w:type="character" w:styleId="UnresolvedMention">
    <w:name w:val="Unresolved Mention"/>
    <w:basedOn w:val="DefaultParagraphFont"/>
    <w:uiPriority w:val="99"/>
    <w:semiHidden/>
    <w:unhideWhenUsed/>
    <w:rsid w:val="009F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wnofparadise.com/planning/page/environment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Paradise</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cbaker</dc:creator>
  <cp:lastModifiedBy>Hartman, Susan</cp:lastModifiedBy>
  <cp:revision>6</cp:revision>
  <cp:lastPrinted>2021-09-13T18:40:00Z</cp:lastPrinted>
  <dcterms:created xsi:type="dcterms:W3CDTF">2021-09-13T17:54:00Z</dcterms:created>
  <dcterms:modified xsi:type="dcterms:W3CDTF">2021-09-13T18:49:00Z</dcterms:modified>
</cp:coreProperties>
</file>