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55" w:rsidRDefault="008019EB">
      <w:pPr>
        <w:spacing w:line="208" w:lineRule="auto"/>
        <w:ind w:right="36"/>
        <w:jc w:val="right"/>
        <w:rPr>
          <w:rFonts w:ascii="Arial" w:hAnsi="Arial"/>
          <w:color w:val="000000"/>
          <w:spacing w:val="28"/>
          <w:w w:val="70"/>
          <w:sz w:val="38"/>
        </w:rPr>
      </w:pPr>
      <w:r>
        <w:rPr>
          <w:rFonts w:ascii="Arial" w:hAnsi="Arial"/>
          <w:color w:val="000000"/>
          <w:spacing w:val="28"/>
          <w:w w:val="70"/>
          <w:sz w:val="38"/>
        </w:rPr>
        <w:t xml:space="preserve">Rec. </w:t>
      </w:r>
      <w:r>
        <w:rPr>
          <w:rFonts w:ascii="Times New Roman" w:hAnsi="Times New Roman"/>
          <w:color w:val="000000"/>
          <w:spacing w:val="28"/>
          <w:sz w:val="32"/>
        </w:rPr>
        <w:t xml:space="preserve">06-031,19 </w:t>
      </w:r>
      <w:r>
        <w:rPr>
          <w:rFonts w:ascii="Times New Roman" w:hAnsi="Times New Roman"/>
          <w:color w:val="000000"/>
          <w:spacing w:val="28"/>
          <w:sz w:val="32"/>
          <w:vertAlign w:val="superscript"/>
        </w:rPr>
        <w:t>-</w:t>
      </w:r>
      <w:r>
        <w:rPr>
          <w:rFonts w:ascii="Times New Roman" w:hAnsi="Times New Roman"/>
          <w:color w:val="000000"/>
          <w:spacing w:val="28"/>
          <w:sz w:val="32"/>
        </w:rPr>
        <w:t>CAC</w:t>
      </w:r>
    </w:p>
    <w:p w:rsidR="008F4855" w:rsidRDefault="008019EB">
      <w:pPr>
        <w:spacing w:before="72"/>
        <w:rPr>
          <w:rFonts w:ascii="Times New Roman" w:hAnsi="Times New Roman"/>
          <w:color w:val="777777"/>
          <w:spacing w:val="-21"/>
          <w:w w:val="70"/>
          <w:sz w:val="4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208.35pt;margin-top:37.7pt;width:186.3pt;height:43.7pt;z-index:-251659776;mso-wrap-distance-left:0;mso-wrap-distance-right:0;mso-position-horizontal-relative:page;mso-position-vertical-relative:page" filled="f" stroked="f">
            <v:textbox inset="0,0,0,0">
              <w:txbxContent>
                <w:p w:rsidR="008F4855" w:rsidRDefault="008019EB">
                  <w:pPr>
                    <w:spacing w:before="360" w:after="144" w:line="204" w:lineRule="auto"/>
                    <w:rPr>
                      <w:rFonts w:ascii="Times New Roman" w:hAnsi="Times New Roman"/>
                      <w:b/>
                      <w:color w:val="000000"/>
                      <w:spacing w:val="-6"/>
                      <w:sz w:val="29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6"/>
                      <w:sz w:val="29"/>
                    </w:rPr>
                    <w:t>NOTICE OF EXEMPTION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>
        <w:rPr>
          <w:rFonts w:ascii="Times New Roman" w:hAnsi="Times New Roman"/>
          <w:color w:val="777777"/>
          <w:spacing w:val="-21"/>
          <w:w w:val="70"/>
          <w:sz w:val="46"/>
        </w:rPr>
        <w:t>E</w:t>
      </w:r>
      <w:r>
        <w:rPr>
          <w:rFonts w:ascii="Times New Roman" w:hAnsi="Times New Roman"/>
          <w:color w:val="777777"/>
          <w:spacing w:val="-21"/>
          <w:sz w:val="46"/>
          <w:vertAlign w:val="superscript"/>
        </w:rPr>
        <w:t>ND°RscD</w:t>
      </w:r>
      <w:r>
        <w:rPr>
          <w:rFonts w:ascii="Times New Roman" w:hAnsi="Times New Roman"/>
          <w:color w:val="777777"/>
          <w:spacing w:val="-21"/>
          <w:w w:val="70"/>
          <w:sz w:val="46"/>
        </w:rPr>
        <w:t>F</w:t>
      </w:r>
      <w:proofErr w:type="spellEnd"/>
      <w:r>
        <w:rPr>
          <w:rFonts w:ascii="Times New Roman" w:hAnsi="Times New Roman"/>
          <w:color w:val="777777"/>
          <w:spacing w:val="-21"/>
          <w:w w:val="70"/>
          <w:sz w:val="46"/>
        </w:rPr>
        <w:t xml:space="preserve"> L E</w:t>
      </w:r>
    </w:p>
    <w:p w:rsidR="008F4855" w:rsidRDefault="008019EB">
      <w:pPr>
        <w:spacing w:before="144" w:line="345" w:lineRule="exact"/>
        <w:ind w:left="792"/>
        <w:rPr>
          <w:rFonts w:ascii="Times New Roman" w:hAnsi="Times New Roman"/>
          <w:color w:val="000000"/>
          <w:spacing w:val="-18"/>
          <w:w w:val="50"/>
          <w:sz w:val="30"/>
        </w:rPr>
      </w:pPr>
      <w:r>
        <w:pict>
          <v:shape id="_x0000_s1027" type="#_x0000_t202" style="position:absolute;left:0;text-align:left;margin-left:-290.35pt;margin-top:17.95pt;width:241pt;height:52.8pt;z-index:-251658752;mso-wrap-distance-left:0;mso-wrap-distance-right:0" filled="f" stroked="f">
            <v:textbox inset="0,0,0,0">
              <w:txbxContent>
                <w:p w:rsidR="008F4855" w:rsidRDefault="008019EB">
                  <w:pPr>
                    <w:ind w:left="72"/>
                    <w:rPr>
                      <w:rFonts w:ascii="Times New Roman" w:hAnsi="Times New Roman"/>
                      <w:color w:val="000000"/>
                      <w:spacing w:val="16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6"/>
                      <w:sz w:val="23"/>
                    </w:rPr>
                    <w:t>TO: County Clerk</w:t>
                  </w:r>
                </w:p>
                <w:p w:rsidR="008F4855" w:rsidRDefault="008019EB">
                  <w:pPr>
                    <w:ind w:left="792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County of Colusa</w:t>
                  </w:r>
                </w:p>
                <w:p w:rsidR="008F4855" w:rsidRDefault="008019EB">
                  <w:pPr>
                    <w:ind w:left="792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546 Jay Street</w:t>
                  </w:r>
                </w:p>
                <w:p w:rsidR="008F4855" w:rsidRDefault="008019EB">
                  <w:pPr>
                    <w:ind w:left="792"/>
                    <w:rPr>
                      <w:rFonts w:ascii="Times New Roman" w:hAnsi="Times New Roman"/>
                      <w:color w:val="000000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</w:rPr>
                    <w:t>Colusa, California 95932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-18"/>
          <w:w w:val="50"/>
          <w:sz w:val="30"/>
        </w:rPr>
        <w:t>MAR</w:t>
      </w:r>
      <w:r>
        <w:rPr>
          <w:rFonts w:ascii="Times New Roman" w:hAnsi="Times New Roman"/>
          <w:color w:val="777777"/>
          <w:spacing w:val="-28"/>
          <w:w w:val="70"/>
          <w:sz w:val="46"/>
        </w:rPr>
        <w:t xml:space="preserve"> 1</w:t>
      </w:r>
      <w:r>
        <w:rPr>
          <w:rFonts w:ascii="Times New Roman" w:hAnsi="Times New Roman"/>
          <w:color w:val="000000"/>
          <w:spacing w:val="-28"/>
          <w:sz w:val="32"/>
        </w:rPr>
        <w:t xml:space="preserve"> 1 2021</w:t>
      </w:r>
    </w:p>
    <w:p w:rsidR="008F4855" w:rsidRDefault="008019EB">
      <w:pPr>
        <w:spacing w:before="108" w:after="252"/>
        <w:ind w:right="216" w:firstLine="504"/>
        <w:jc w:val="both"/>
        <w:rPr>
          <w:rFonts w:ascii="Times New Roman" w:hAnsi="Times New Roman"/>
          <w:color w:val="000000"/>
          <w:spacing w:val="-35"/>
        </w:rPr>
      </w:pPr>
      <w:r>
        <w:pict>
          <v:shape id="_x0000_s1026" type="#_x0000_t202" style="position:absolute;left:0;text-align:left;margin-left:295.1pt;margin-top:86.5pt;width:132.85pt;height:24.75pt;z-index:-251657728;mso-wrap-distance-left:0;mso-wrap-distance-right:0;mso-position-horizontal-relative:page;mso-position-vertical-relative:page" filled="f" stroked="f">
            <v:textbox inset="0,0,0,0">
              <w:txbxContent>
                <w:p w:rsidR="008F4855" w:rsidRDefault="008019EB">
                  <w:pPr>
                    <w:spacing w:line="247" w:lineRule="exact"/>
                    <w:ind w:left="720" w:hanging="720"/>
                    <w:rPr>
                      <w:rFonts w:ascii="Times New Roman" w:hAnsi="Times New Roman"/>
                      <w:color w:val="000000"/>
                      <w:spacing w:val="4"/>
                      <w:sz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4"/>
                      <w:sz w:val="23"/>
                    </w:rPr>
                    <w:t xml:space="preserve">From: City of Colusa </w:t>
                  </w:r>
                  <w:r>
                    <w:rPr>
                      <w:rFonts w:ascii="Times New Roman" w:hAnsi="Times New Roman"/>
                      <w:color w:val="000000"/>
                      <w:spacing w:val="-5"/>
                      <w:sz w:val="23"/>
                    </w:rPr>
                    <w:t>Planning Department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35"/>
        </w:rPr>
        <w:t xml:space="preserve">ROSE </w:t>
      </w:r>
      <w:r>
        <w:rPr>
          <w:rFonts w:ascii="Times New Roman" w:hAnsi="Times New Roman"/>
          <w:color w:val="000000"/>
          <w:spacing w:val="-35"/>
          <w:sz w:val="23"/>
        </w:rPr>
        <w:t xml:space="preserve">GALLO--VASQUEZ </w:t>
      </w:r>
      <w:r>
        <w:rPr>
          <w:rFonts w:ascii="Times New Roman" w:hAnsi="Times New Roman"/>
          <w:color w:val="000000"/>
          <w:spacing w:val="-27"/>
          <w:sz w:val="23"/>
        </w:rPr>
        <w:t xml:space="preserve">425 Webster Street CDLUSA COMY CLERX-RECORDER </w:t>
      </w:r>
      <w:r>
        <w:rPr>
          <w:rFonts w:ascii="Times New Roman" w:hAnsi="Times New Roman"/>
          <w:color w:val="000000"/>
          <w:spacing w:val="-5"/>
          <w:sz w:val="23"/>
        </w:rPr>
        <w:t>Colusa, California 95932</w:t>
      </w:r>
    </w:p>
    <w:p w:rsidR="008F4855" w:rsidRDefault="008F4855">
      <w:pPr>
        <w:sectPr w:rsidR="008F4855">
          <w:pgSz w:w="12240" w:h="15840"/>
          <w:pgMar w:top="342" w:right="741" w:bottom="189" w:left="6619" w:header="720" w:footer="720" w:gutter="0"/>
          <w:cols w:space="720"/>
        </w:sectPr>
      </w:pPr>
    </w:p>
    <w:p w:rsidR="008F4855" w:rsidRDefault="008019EB">
      <w:pPr>
        <w:tabs>
          <w:tab w:val="right" w:leader="underscore" w:pos="6966"/>
        </w:tabs>
        <w:ind w:left="72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Project Title: </w:t>
      </w:r>
      <w:r>
        <w:rPr>
          <w:rFonts w:ascii="Times New Roman" w:hAnsi="Times New Roman"/>
          <w:color w:val="000000"/>
          <w:sz w:val="23"/>
          <w:u w:val="single"/>
        </w:rPr>
        <w:t xml:space="preserve"> Walnut Ranch Water Infrastructure Construction Project</w:t>
      </w:r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z w:val="23"/>
        </w:rPr>
        <w:tab/>
      </w:r>
    </w:p>
    <w:p w:rsidR="008F4855" w:rsidRDefault="008019EB">
      <w:pPr>
        <w:spacing w:before="252"/>
        <w:ind w:left="72" w:right="504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Project Location — Specific: </w:t>
      </w:r>
      <w:r>
        <w:rPr>
          <w:rFonts w:ascii="Times New Roman" w:hAnsi="Times New Roman"/>
          <w:color w:val="000000"/>
          <w:sz w:val="23"/>
          <w:u w:val="single"/>
        </w:rPr>
        <w:t xml:space="preserve"> Along the west side of Westcott Rd. between Walnut Tree and Ashley Dr, and within Walnut Tree, Hartley, and Ashley Dr. </w:t>
      </w:r>
    </w:p>
    <w:p w:rsidR="008F4855" w:rsidRDefault="008019EB">
      <w:pPr>
        <w:tabs>
          <w:tab w:val="left" w:pos="2930"/>
          <w:tab w:val="left" w:pos="4421"/>
          <w:tab w:val="right" w:pos="7211"/>
        </w:tabs>
        <w:spacing w:before="252"/>
        <w:ind w:left="72"/>
        <w:rPr>
          <w:rFonts w:ascii="Times New Roman" w:hAnsi="Times New Roman"/>
          <w:b/>
          <w:color w:val="000000"/>
          <w:spacing w:val="-10"/>
          <w:sz w:val="23"/>
        </w:rPr>
      </w:pPr>
      <w:r>
        <w:rPr>
          <w:rFonts w:ascii="Times New Roman" w:hAnsi="Times New Roman"/>
          <w:b/>
          <w:color w:val="000000"/>
          <w:spacing w:val="-10"/>
          <w:sz w:val="23"/>
        </w:rPr>
        <w:t xml:space="preserve">Project Location — City: </w:t>
      </w:r>
      <w:r>
        <w:rPr>
          <w:rFonts w:ascii="Times New Roman" w:hAnsi="Times New Roman"/>
          <w:color w:val="000000"/>
          <w:spacing w:val="-10"/>
          <w:sz w:val="23"/>
          <w:u w:val="single"/>
        </w:rPr>
        <w:tab/>
      </w:r>
      <w:r>
        <w:rPr>
          <w:rFonts w:ascii="Times New Roman" w:hAnsi="Times New Roman"/>
          <w:color w:val="000000"/>
          <w:spacing w:val="59"/>
          <w:sz w:val="23"/>
          <w:u w:val="single"/>
        </w:rPr>
        <w:t xml:space="preserve">Colusa </w:t>
      </w:r>
      <w:r>
        <w:rPr>
          <w:rFonts w:ascii="Times New Roman" w:hAnsi="Times New Roman"/>
          <w:b/>
          <w:color w:val="000000"/>
          <w:spacing w:val="59"/>
          <w:sz w:val="23"/>
        </w:rPr>
        <w:tab/>
      </w:r>
      <w:r>
        <w:rPr>
          <w:rFonts w:ascii="Times New Roman" w:hAnsi="Times New Roman"/>
          <w:b/>
          <w:color w:val="000000"/>
          <w:spacing w:val="-14"/>
          <w:sz w:val="23"/>
        </w:rPr>
        <w:t xml:space="preserve">County: </w:t>
      </w:r>
      <w:r>
        <w:rPr>
          <w:rFonts w:ascii="Times New Roman" w:hAnsi="Times New Roman"/>
          <w:color w:val="000000"/>
          <w:spacing w:val="-14"/>
          <w:sz w:val="23"/>
          <w:u w:val="single"/>
        </w:rPr>
        <w:tab/>
      </w:r>
      <w:r>
        <w:rPr>
          <w:rFonts w:ascii="Times New Roman" w:hAnsi="Times New Roman"/>
          <w:color w:val="000000"/>
          <w:spacing w:val="72"/>
          <w:sz w:val="23"/>
          <w:u w:val="single"/>
        </w:rPr>
        <w:t xml:space="preserve">Colusa </w:t>
      </w:r>
    </w:p>
    <w:p w:rsidR="008F4855" w:rsidRDefault="008019EB">
      <w:pPr>
        <w:spacing w:before="288"/>
        <w:ind w:left="72"/>
        <w:rPr>
          <w:rFonts w:ascii="Times New Roman" w:hAnsi="Times New Roman"/>
          <w:b/>
          <w:color w:val="000000"/>
          <w:spacing w:val="-1"/>
          <w:sz w:val="23"/>
        </w:rPr>
      </w:pPr>
      <w:r>
        <w:rPr>
          <w:rFonts w:ascii="Times New Roman" w:hAnsi="Times New Roman"/>
          <w:b/>
          <w:color w:val="000000"/>
          <w:spacing w:val="-1"/>
          <w:sz w:val="23"/>
        </w:rPr>
        <w:t xml:space="preserve">Description of project: </w:t>
      </w:r>
      <w:r>
        <w:rPr>
          <w:rFonts w:ascii="Times New Roman" w:hAnsi="Times New Roman"/>
          <w:color w:val="000000"/>
          <w:spacing w:val="-1"/>
          <w:sz w:val="23"/>
          <w:u w:val="single"/>
        </w:rPr>
        <w:t xml:space="preserve"> The Project includes the following components: </w:t>
      </w:r>
    </w:p>
    <w:p w:rsidR="008F4855" w:rsidRDefault="008019EB">
      <w:pPr>
        <w:numPr>
          <w:ilvl w:val="0"/>
          <w:numId w:val="1"/>
        </w:numPr>
        <w:tabs>
          <w:tab w:val="clear" w:pos="432"/>
          <w:tab w:val="decimal" w:pos="792"/>
        </w:tabs>
        <w:spacing w:before="108"/>
        <w:ind w:left="792" w:right="288" w:hanging="432"/>
        <w:rPr>
          <w:rFonts w:ascii="Times New Roman" w:hAnsi="Times New Roman"/>
          <w:color w:val="000000"/>
          <w:spacing w:val="-6"/>
          <w:sz w:val="23"/>
        </w:rPr>
      </w:pPr>
      <w:r>
        <w:rPr>
          <w:rFonts w:ascii="Times New Roman" w:hAnsi="Times New Roman"/>
          <w:color w:val="000000"/>
          <w:spacing w:val="-6"/>
          <w:sz w:val="23"/>
        </w:rPr>
        <w:t xml:space="preserve">Consolidation of an existing failing water system into the City of Colusa water system by installing </w:t>
      </w:r>
      <w:r>
        <w:rPr>
          <w:rFonts w:ascii="Times New Roman" w:hAnsi="Times New Roman"/>
          <w:color w:val="000000"/>
          <w:spacing w:val="-2"/>
          <w:sz w:val="23"/>
        </w:rPr>
        <w:t xml:space="preserve">approximately 6840 lineal feet of new water line in existing city streets and abandoning existing </w:t>
      </w:r>
      <w:r>
        <w:rPr>
          <w:rFonts w:ascii="Times New Roman" w:hAnsi="Times New Roman"/>
          <w:color w:val="000000"/>
          <w:sz w:val="23"/>
        </w:rPr>
        <w:t>asbestos concrete lines and an existing groundwater well.</w:t>
      </w:r>
    </w:p>
    <w:p w:rsidR="008F4855" w:rsidRDefault="008019EB">
      <w:pPr>
        <w:numPr>
          <w:ilvl w:val="0"/>
          <w:numId w:val="1"/>
        </w:numPr>
        <w:tabs>
          <w:tab w:val="clear" w:pos="432"/>
          <w:tab w:val="decimal" w:pos="792"/>
        </w:tabs>
        <w:spacing w:before="72" w:after="288"/>
        <w:ind w:left="792" w:right="288" w:hanging="432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>Installation of 5800 lineal feet new sewer lines within existing City streets with individual stubs on 73 private residential lots to replace all existing septic systems.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12"/>
      </w:tblGrid>
      <w:tr w:rsidR="008F4855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421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4855" w:rsidRDefault="008019EB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Name of Public Agency approving project:</w:t>
            </w:r>
          </w:p>
        </w:tc>
        <w:tc>
          <w:tcPr>
            <w:tcW w:w="5112" w:type="dxa"/>
            <w:tcBorders>
              <w:top w:val="none" w:sz="0" w:space="0" w:color="000000"/>
              <w:left w:val="none" w:sz="0" w:space="0" w:color="000000"/>
              <w:bottom w:val="single" w:sz="5" w:space="0" w:color="353535"/>
              <w:right w:val="none" w:sz="0" w:space="0" w:color="000000"/>
            </w:tcBorders>
            <w:vAlign w:val="center"/>
          </w:tcPr>
          <w:p w:rsidR="008F4855" w:rsidRDefault="008019EB">
            <w:pPr>
              <w:tabs>
                <w:tab w:val="right" w:pos="4399"/>
              </w:tabs>
              <w:jc w:val="center"/>
              <w:rPr>
                <w:rFonts w:ascii="Times New Roman" w:hAnsi="Times New Roman"/>
                <w:color w:val="000000"/>
                <w:spacing w:val="-4"/>
                <w:sz w:val="23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3"/>
                <w:u w:val="single"/>
              </w:rPr>
              <w:t>City of Colusa</w:t>
            </w:r>
            <w:r>
              <w:rPr>
                <w:rFonts w:ascii="Times New Roman" w:hAnsi="Times New Roman"/>
                <w:color w:val="000000"/>
                <w:spacing w:val="-4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3"/>
                <w:u w:val="single"/>
              </w:rPr>
              <w:t>(530) 458-4740</w:t>
            </w:r>
          </w:p>
        </w:tc>
      </w:tr>
      <w:tr w:rsidR="008F4855">
        <w:tblPrEx>
          <w:tblCellMar>
            <w:top w:w="0" w:type="dxa"/>
            <w:bottom w:w="0" w:type="dxa"/>
          </w:tblCellMar>
        </w:tblPrEx>
        <w:trPr>
          <w:trHeight w:hRule="exact" w:val="23"/>
        </w:trPr>
        <w:tc>
          <w:tcPr>
            <w:tcW w:w="421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F4855" w:rsidRDefault="008F4855"/>
        </w:tc>
        <w:tc>
          <w:tcPr>
            <w:tcW w:w="5112" w:type="dxa"/>
            <w:tcBorders>
              <w:top w:val="single" w:sz="5" w:space="0" w:color="35353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4855" w:rsidRDefault="008F4855"/>
        </w:tc>
      </w:tr>
    </w:tbl>
    <w:p w:rsidR="008F4855" w:rsidRDefault="008F4855">
      <w:pPr>
        <w:spacing w:after="268" w:line="20" w:lineRule="exact"/>
      </w:pPr>
    </w:p>
    <w:p w:rsidR="008F4855" w:rsidRDefault="008019EB">
      <w:pPr>
        <w:tabs>
          <w:tab w:val="right" w:pos="9292"/>
        </w:tabs>
        <w:rPr>
          <w:rFonts w:ascii="Times New Roman" w:hAnsi="Times New Roman"/>
          <w:b/>
          <w:color w:val="000000"/>
          <w:spacing w:val="-4"/>
          <w:sz w:val="23"/>
        </w:rPr>
      </w:pPr>
      <w:r>
        <w:rPr>
          <w:rFonts w:ascii="Times New Roman" w:hAnsi="Times New Roman"/>
          <w:b/>
          <w:color w:val="000000"/>
          <w:spacing w:val="-4"/>
          <w:sz w:val="23"/>
        </w:rPr>
        <w:t xml:space="preserve">Name of person or agency carrying out project: </w:t>
      </w:r>
      <w:r>
        <w:rPr>
          <w:rFonts w:ascii="Times New Roman" w:hAnsi="Times New Roman"/>
          <w:color w:val="000000"/>
          <w:spacing w:val="-4"/>
          <w:sz w:val="23"/>
          <w:u w:val="single"/>
        </w:rPr>
        <w:tab/>
      </w:r>
      <w:r>
        <w:rPr>
          <w:rFonts w:ascii="Times New Roman" w:hAnsi="Times New Roman"/>
          <w:color w:val="000000"/>
          <w:spacing w:val="2"/>
          <w:sz w:val="23"/>
          <w:u w:val="single"/>
        </w:rPr>
        <w:t xml:space="preserve">Dave Swartz, City Engineer (530) 682-9832 </w:t>
      </w:r>
    </w:p>
    <w:p w:rsidR="008F4855" w:rsidRDefault="008019EB">
      <w:pPr>
        <w:spacing w:before="21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Exempt status: </w:t>
      </w:r>
      <w:r>
        <w:rPr>
          <w:rFonts w:ascii="Times New Roman" w:hAnsi="Times New Roman"/>
          <w:color w:val="000000"/>
          <w:sz w:val="23"/>
        </w:rPr>
        <w:t>(Check one)</w:t>
      </w:r>
    </w:p>
    <w:p w:rsidR="008F4855" w:rsidRDefault="008019EB">
      <w:pPr>
        <w:numPr>
          <w:ilvl w:val="0"/>
          <w:numId w:val="2"/>
        </w:numPr>
        <w:tabs>
          <w:tab w:val="clear" w:pos="288"/>
          <w:tab w:val="decimal" w:pos="1728"/>
        </w:tabs>
        <w:ind w:left="1440"/>
        <w:rPr>
          <w:rFonts w:ascii="Times New Roman" w:hAnsi="Times New Roman"/>
          <w:color w:val="000000"/>
          <w:spacing w:val="-1"/>
          <w:sz w:val="23"/>
        </w:rPr>
      </w:pPr>
      <w:r>
        <w:rPr>
          <w:rFonts w:ascii="Times New Roman" w:hAnsi="Times New Roman"/>
          <w:color w:val="000000"/>
          <w:spacing w:val="-1"/>
          <w:sz w:val="23"/>
        </w:rPr>
        <w:t>Ministerial (Sec. 21080(b)(1); 15268);</w:t>
      </w:r>
    </w:p>
    <w:p w:rsidR="008F4855" w:rsidRDefault="008019EB">
      <w:pPr>
        <w:numPr>
          <w:ilvl w:val="0"/>
          <w:numId w:val="2"/>
        </w:numPr>
        <w:tabs>
          <w:tab w:val="clear" w:pos="288"/>
          <w:tab w:val="decimal" w:pos="1728"/>
        </w:tabs>
        <w:spacing w:before="36"/>
        <w:ind w:left="144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Declared Emergency (Sec. 21080(b)(3); 15269(a));</w:t>
      </w:r>
    </w:p>
    <w:p w:rsidR="008F4855" w:rsidRDefault="008019EB">
      <w:pPr>
        <w:numPr>
          <w:ilvl w:val="0"/>
          <w:numId w:val="2"/>
        </w:numPr>
        <w:tabs>
          <w:tab w:val="clear" w:pos="288"/>
          <w:tab w:val="decimal" w:pos="1728"/>
        </w:tabs>
        <w:spacing w:before="36"/>
        <w:ind w:left="1440"/>
        <w:rPr>
          <w:rFonts w:ascii="Times New Roman" w:hAnsi="Times New Roman"/>
          <w:color w:val="000000"/>
          <w:spacing w:val="3"/>
          <w:sz w:val="23"/>
        </w:rPr>
      </w:pPr>
      <w:r>
        <w:rPr>
          <w:rFonts w:ascii="Times New Roman" w:hAnsi="Times New Roman"/>
          <w:color w:val="000000"/>
          <w:spacing w:val="3"/>
          <w:sz w:val="23"/>
        </w:rPr>
        <w:t>Emergency Project (Sec. 21080(b)(4); 15269(b)(c));</w:t>
      </w:r>
    </w:p>
    <w:p w:rsidR="008F4855" w:rsidRDefault="008019EB">
      <w:pPr>
        <w:ind w:left="144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X Categorical Exemption, State type and section number: </w:t>
      </w:r>
      <w:r>
        <w:rPr>
          <w:rFonts w:ascii="Times New Roman" w:hAnsi="Times New Roman"/>
          <w:color w:val="000000"/>
          <w:sz w:val="23"/>
          <w:u w:val="single"/>
        </w:rPr>
        <w:t xml:space="preserve">15302 (c) &amp; 15061 (b) (3) </w:t>
      </w:r>
    </w:p>
    <w:p w:rsidR="008F4855" w:rsidRDefault="008019EB">
      <w:pPr>
        <w:numPr>
          <w:ilvl w:val="0"/>
          <w:numId w:val="2"/>
        </w:numPr>
        <w:tabs>
          <w:tab w:val="clear" w:pos="288"/>
          <w:tab w:val="decimal" w:pos="1728"/>
          <w:tab w:val="right" w:leader="underscore" w:pos="9292"/>
        </w:tabs>
        <w:ind w:left="144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Statutory Exemptions. State code number:</w:t>
      </w:r>
      <w:r>
        <w:rPr>
          <w:rFonts w:ascii="Times New Roman" w:hAnsi="Times New Roman"/>
          <w:color w:val="000000"/>
          <w:sz w:val="23"/>
        </w:rPr>
        <w:tab/>
      </w:r>
    </w:p>
    <w:p w:rsidR="008F4855" w:rsidRDefault="008019EB">
      <w:pPr>
        <w:spacing w:before="252"/>
        <w:ind w:right="432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Reasons why project is exempt: </w:t>
      </w:r>
      <w:r>
        <w:rPr>
          <w:rFonts w:ascii="Times New Roman" w:hAnsi="Times New Roman"/>
          <w:color w:val="000000"/>
          <w:sz w:val="23"/>
        </w:rPr>
        <w:t xml:space="preserve">The Project is also exempt from further environmental review under </w:t>
      </w:r>
      <w:r>
        <w:rPr>
          <w:rFonts w:ascii="Times New Roman" w:hAnsi="Times New Roman"/>
          <w:color w:val="000000"/>
          <w:spacing w:val="-4"/>
          <w:sz w:val="23"/>
        </w:rPr>
        <w:t>CEQA because City of Colusa Plan</w:t>
      </w:r>
      <w:r>
        <w:rPr>
          <w:rFonts w:ascii="Times New Roman" w:hAnsi="Times New Roman"/>
          <w:color w:val="000000"/>
          <w:spacing w:val="-4"/>
          <w:sz w:val="23"/>
        </w:rPr>
        <w:t xml:space="preserve">ning staff has concluded with certainty that the Project would have no </w:t>
      </w:r>
      <w:r>
        <w:rPr>
          <w:rFonts w:ascii="Times New Roman" w:hAnsi="Times New Roman"/>
          <w:color w:val="000000"/>
          <w:spacing w:val="-1"/>
          <w:sz w:val="23"/>
        </w:rPr>
        <w:t xml:space="preserve">significant effect on the environment, pursuant to Guidelines Section 15061 (b) (3), because development </w:t>
      </w:r>
      <w:r>
        <w:rPr>
          <w:rFonts w:ascii="Times New Roman" w:hAnsi="Times New Roman"/>
          <w:color w:val="000000"/>
          <w:sz w:val="23"/>
        </w:rPr>
        <w:t>of infrastructure within the Project site is subject to:</w:t>
      </w:r>
    </w:p>
    <w:p w:rsidR="008F4855" w:rsidRDefault="008019EB">
      <w:pPr>
        <w:numPr>
          <w:ilvl w:val="0"/>
          <w:numId w:val="1"/>
        </w:numPr>
        <w:tabs>
          <w:tab w:val="clear" w:pos="432"/>
          <w:tab w:val="decimal" w:pos="1152"/>
        </w:tabs>
        <w:spacing w:before="144"/>
        <w:rPr>
          <w:rFonts w:ascii="Times New Roman" w:hAnsi="Times New Roman"/>
          <w:color w:val="000000"/>
          <w:spacing w:val="6"/>
          <w:sz w:val="23"/>
        </w:rPr>
      </w:pPr>
      <w:r>
        <w:rPr>
          <w:rFonts w:ascii="Times New Roman" w:hAnsi="Times New Roman"/>
          <w:color w:val="000000"/>
          <w:spacing w:val="6"/>
          <w:sz w:val="23"/>
        </w:rPr>
        <w:t>All standard best manag</w:t>
      </w:r>
      <w:r>
        <w:rPr>
          <w:rFonts w:ascii="Times New Roman" w:hAnsi="Times New Roman"/>
          <w:color w:val="000000"/>
          <w:spacing w:val="6"/>
          <w:sz w:val="23"/>
        </w:rPr>
        <w:t>ement practices (BMPs);</w:t>
      </w:r>
    </w:p>
    <w:p w:rsidR="008F4855" w:rsidRDefault="008019EB">
      <w:pPr>
        <w:numPr>
          <w:ilvl w:val="0"/>
          <w:numId w:val="1"/>
        </w:numPr>
        <w:tabs>
          <w:tab w:val="clear" w:pos="432"/>
          <w:tab w:val="decimal" w:pos="1152"/>
        </w:tabs>
        <w:rPr>
          <w:rFonts w:ascii="Times New Roman" w:hAnsi="Times New Roman"/>
          <w:color w:val="000000"/>
          <w:spacing w:val="6"/>
          <w:sz w:val="23"/>
        </w:rPr>
      </w:pPr>
      <w:r>
        <w:rPr>
          <w:rFonts w:ascii="Times New Roman" w:hAnsi="Times New Roman"/>
          <w:color w:val="000000"/>
          <w:spacing w:val="6"/>
          <w:sz w:val="23"/>
        </w:rPr>
        <w:t>Approval of storm water pollution prevention plans;</w:t>
      </w:r>
    </w:p>
    <w:p w:rsidR="008F4855" w:rsidRDefault="008019EB">
      <w:pPr>
        <w:numPr>
          <w:ilvl w:val="0"/>
          <w:numId w:val="1"/>
        </w:numPr>
        <w:tabs>
          <w:tab w:val="clear" w:pos="432"/>
          <w:tab w:val="decimal" w:pos="1152"/>
        </w:tabs>
        <w:spacing w:line="216" w:lineRule="auto"/>
        <w:rPr>
          <w:rFonts w:ascii="Times New Roman" w:hAnsi="Times New Roman"/>
          <w:color w:val="000000"/>
          <w:spacing w:val="7"/>
          <w:sz w:val="23"/>
        </w:rPr>
      </w:pPr>
      <w:r>
        <w:rPr>
          <w:rFonts w:ascii="Times New Roman" w:hAnsi="Times New Roman"/>
          <w:color w:val="000000"/>
          <w:spacing w:val="7"/>
          <w:sz w:val="23"/>
        </w:rPr>
        <w:t>Construction hours &amp; noise limitations; and</w:t>
      </w:r>
    </w:p>
    <w:p w:rsidR="008F4855" w:rsidRDefault="008019EB">
      <w:pPr>
        <w:numPr>
          <w:ilvl w:val="0"/>
          <w:numId w:val="1"/>
        </w:numPr>
        <w:tabs>
          <w:tab w:val="clear" w:pos="432"/>
          <w:tab w:val="decimal" w:pos="1152"/>
        </w:tabs>
        <w:rPr>
          <w:rFonts w:ascii="Times New Roman" w:hAnsi="Times New Roman"/>
          <w:color w:val="000000"/>
          <w:spacing w:val="12"/>
          <w:sz w:val="23"/>
        </w:rPr>
      </w:pPr>
      <w:r>
        <w:rPr>
          <w:rFonts w:ascii="Times New Roman" w:hAnsi="Times New Roman"/>
          <w:color w:val="000000"/>
          <w:spacing w:val="12"/>
          <w:sz w:val="23"/>
        </w:rPr>
        <w:t>Air-quality control plans.</w:t>
      </w:r>
    </w:p>
    <w:p w:rsidR="008F4855" w:rsidRDefault="008019EB">
      <w:pPr>
        <w:spacing w:before="108"/>
        <w:ind w:right="288"/>
        <w:rPr>
          <w:rFonts w:ascii="Times New Roman" w:hAnsi="Times New Roman"/>
          <w:color w:val="000000"/>
          <w:spacing w:val="-5"/>
          <w:sz w:val="23"/>
        </w:rPr>
      </w:pPr>
      <w:r>
        <w:rPr>
          <w:rFonts w:ascii="Times New Roman" w:hAnsi="Times New Roman"/>
          <w:color w:val="000000"/>
          <w:spacing w:val="-5"/>
          <w:sz w:val="23"/>
        </w:rPr>
        <w:t xml:space="preserve">The above prevention measures, plans and regulations will ensure avoidance of any environmental impacts. </w:t>
      </w:r>
      <w:r>
        <w:rPr>
          <w:rFonts w:ascii="Times New Roman" w:hAnsi="Times New Roman"/>
          <w:color w:val="000000"/>
          <w:spacing w:val="-3"/>
          <w:sz w:val="23"/>
        </w:rPr>
        <w:t xml:space="preserve">Additionally, the Project is categorically exempt from environmental review, pursuant to CEQA Guidelines </w:t>
      </w:r>
      <w:r>
        <w:rPr>
          <w:rFonts w:ascii="Times New Roman" w:hAnsi="Times New Roman"/>
          <w:color w:val="000000"/>
          <w:sz w:val="23"/>
        </w:rPr>
        <w:t xml:space="preserve">Section 15302 (c), because new utility infrastructure will replace existing infrastructure on the same site, </w:t>
      </w:r>
      <w:r>
        <w:rPr>
          <w:rFonts w:ascii="Times New Roman" w:hAnsi="Times New Roman"/>
          <w:color w:val="000000"/>
          <w:spacing w:val="2"/>
          <w:sz w:val="23"/>
        </w:rPr>
        <w:t>will have substantially the same purpose a</w:t>
      </w:r>
      <w:r>
        <w:rPr>
          <w:rFonts w:ascii="Times New Roman" w:hAnsi="Times New Roman"/>
          <w:color w:val="000000"/>
          <w:spacing w:val="2"/>
          <w:sz w:val="23"/>
        </w:rPr>
        <w:t xml:space="preserve">nd capacity as the infrastructure replaced, with negligible </w:t>
      </w:r>
      <w:r>
        <w:rPr>
          <w:rFonts w:ascii="Times New Roman" w:hAnsi="Times New Roman"/>
          <w:color w:val="000000"/>
          <w:sz w:val="23"/>
        </w:rPr>
        <w:t>expansion of capacity.</w:t>
      </w:r>
    </w:p>
    <w:p w:rsidR="008F4855" w:rsidRDefault="008019EB">
      <w:pPr>
        <w:tabs>
          <w:tab w:val="left" w:pos="5803"/>
          <w:tab w:val="right" w:pos="8568"/>
        </w:tabs>
        <w:spacing w:before="324" w:line="216" w:lineRule="auto"/>
        <w:rPr>
          <w:rFonts w:ascii="Times New Roman" w:hAnsi="Times New Roman"/>
          <w:b/>
          <w:color w:val="000000"/>
          <w:spacing w:val="18"/>
          <w:sz w:val="23"/>
        </w:rPr>
      </w:pPr>
      <w:r>
        <w:rPr>
          <w:rFonts w:ascii="Times New Roman" w:hAnsi="Times New Roman"/>
          <w:b/>
          <w:color w:val="000000"/>
          <w:spacing w:val="18"/>
          <w:sz w:val="23"/>
        </w:rPr>
        <w:t>Lead Agency contact person:</w:t>
      </w:r>
      <w:proofErr w:type="gramStart"/>
      <w:r>
        <w:rPr>
          <w:rFonts w:ascii="Times New Roman" w:hAnsi="Times New Roman"/>
          <w:b/>
          <w:color w:val="000000"/>
          <w:spacing w:val="18"/>
          <w:sz w:val="23"/>
        </w:rPr>
        <w:t xml:space="preserve">  ,</w:t>
      </w:r>
      <w:proofErr w:type="gramEnd"/>
      <w:r>
        <w:rPr>
          <w:rFonts w:ascii="Times New Roman" w:hAnsi="Times New Roman"/>
          <w:b/>
          <w:color w:val="000000"/>
          <w:spacing w:val="18"/>
          <w:sz w:val="23"/>
        </w:rPr>
        <w:t>----</w:t>
      </w:r>
      <w:r>
        <w:rPr>
          <w:rFonts w:ascii="Times New Roman" w:hAnsi="Times New Roman"/>
          <w:b/>
          <w:color w:val="000000"/>
          <w:spacing w:val="18"/>
          <w:sz w:val="6"/>
          <w:u w:val="single"/>
        </w:rPr>
        <w:t xml:space="preserve"> , </w:t>
      </w:r>
      <w:r>
        <w:rPr>
          <w:rFonts w:ascii="Times New Roman" w:hAnsi="Times New Roman"/>
          <w:color w:val="000000"/>
          <w:spacing w:val="18"/>
          <w:sz w:val="23"/>
          <w:u w:val="single"/>
        </w:rPr>
        <w:t xml:space="preserve">Bryan Stice </w:t>
      </w:r>
      <w:r>
        <w:rPr>
          <w:rFonts w:ascii="Times New Roman" w:hAnsi="Times New Roman"/>
          <w:b/>
          <w:color w:val="000000"/>
          <w:spacing w:val="18"/>
          <w:sz w:val="23"/>
        </w:rPr>
        <w:tab/>
      </w:r>
      <w:r>
        <w:rPr>
          <w:rFonts w:ascii="Times New Roman" w:hAnsi="Times New Roman"/>
          <w:b/>
          <w:color w:val="000000"/>
          <w:spacing w:val="-8"/>
          <w:sz w:val="23"/>
        </w:rPr>
        <w:t xml:space="preserve">Phone: </w:t>
      </w:r>
      <w:r>
        <w:rPr>
          <w:rFonts w:ascii="Times New Roman" w:hAnsi="Times New Roman"/>
          <w:color w:val="000000"/>
          <w:spacing w:val="-8"/>
          <w:sz w:val="23"/>
          <w:u w:val="single"/>
        </w:rPr>
        <w:tab/>
      </w:r>
      <w:r>
        <w:rPr>
          <w:rFonts w:ascii="Times New Roman" w:hAnsi="Times New Roman"/>
          <w:color w:val="000000"/>
          <w:spacing w:val="19"/>
          <w:sz w:val="23"/>
          <w:u w:val="single"/>
        </w:rPr>
        <w:t xml:space="preserve">1530) 458-4740 </w:t>
      </w:r>
    </w:p>
    <w:p w:rsidR="008F4855" w:rsidRDefault="008019EB">
      <w:pPr>
        <w:tabs>
          <w:tab w:val="right" w:pos="9407"/>
        </w:tabs>
        <w:spacing w:before="180" w:line="184" w:lineRule="auto"/>
        <w:rPr>
          <w:rFonts w:ascii="Times New Roman" w:hAnsi="Times New Roman"/>
          <w:color w:val="000000"/>
          <w:spacing w:val="10"/>
          <w:sz w:val="23"/>
        </w:rPr>
      </w:pPr>
      <w:r>
        <w:rPr>
          <w:rFonts w:ascii="Times New Roman" w:hAnsi="Times New Roman"/>
          <w:color w:val="000000"/>
          <w:spacing w:val="10"/>
          <w:sz w:val="23"/>
        </w:rPr>
        <w:t xml:space="preserve">Signature: </w:t>
      </w:r>
      <w:r>
        <w:rPr>
          <w:rFonts w:ascii="Times New Roman" w:hAnsi="Times New Roman"/>
          <w:color w:val="000000"/>
          <w:spacing w:val="10"/>
          <w:sz w:val="23"/>
          <w:u w:val="single"/>
        </w:rPr>
        <w:t xml:space="preserve"> /</w:t>
      </w:r>
      <w:proofErr w:type="gramStart"/>
      <w:r>
        <w:rPr>
          <w:rFonts w:ascii="Times New Roman" w:hAnsi="Times New Roman"/>
          <w:color w:val="000000"/>
          <w:spacing w:val="10"/>
          <w:sz w:val="23"/>
          <w:u w:val="single"/>
        </w:rPr>
        <w:t>17..</w:t>
      </w:r>
      <w:proofErr w:type="gramEnd"/>
      <w:r>
        <w:rPr>
          <w:rFonts w:ascii="Times New Roman" w:hAnsi="Times New Roman"/>
          <w:color w:val="000000"/>
          <w:spacing w:val="10"/>
          <w:sz w:val="23"/>
          <w:u w:val="single"/>
        </w:rPr>
        <w:t>y</w:t>
      </w:r>
      <w:r>
        <w:rPr>
          <w:rFonts w:ascii="Times New Roman" w:hAnsi="Times New Roman"/>
          <w:color w:val="000000"/>
          <w:spacing w:val="10"/>
          <w:sz w:val="23"/>
          <w:u w:val="single"/>
          <w:vertAlign w:val="subscript"/>
        </w:rPr>
        <w:t>.</w:t>
      </w:r>
      <w:r>
        <w:rPr>
          <w:rFonts w:ascii="Times New Roman" w:hAnsi="Times New Roman"/>
          <w:color w:val="000000"/>
          <w:spacing w:val="10"/>
          <w:sz w:val="23"/>
          <w:u w:val="single"/>
        </w:rPr>
        <w:t>;4*V</w:t>
      </w:r>
      <w:r>
        <w:rPr>
          <w:rFonts w:ascii="Times New Roman" w:hAnsi="Times New Roman"/>
          <w:color w:val="000000"/>
          <w:spacing w:val="10"/>
          <w:w w:val="80"/>
          <w:sz w:val="36"/>
          <w:u w:val="single"/>
        </w:rPr>
        <w:t>■</w:t>
      </w:r>
      <w:r>
        <w:rPr>
          <w:rFonts w:ascii="Times New Roman" w:hAnsi="Times New Roman"/>
          <w:color w:val="777777"/>
          <w:spacing w:val="10"/>
          <w:sz w:val="6"/>
          <w:u w:val="single"/>
        </w:rPr>
        <w:t xml:space="preserve"> -----</w:t>
      </w:r>
      <w:r>
        <w:rPr>
          <w:rFonts w:ascii="Times New Roman" w:hAnsi="Times New Roman"/>
          <w:color w:val="000000"/>
          <w:spacing w:val="10"/>
          <w:sz w:val="23"/>
        </w:rPr>
        <w:tab/>
      </w:r>
      <w:r>
        <w:rPr>
          <w:rFonts w:ascii="Times New Roman" w:hAnsi="Times New Roman"/>
          <w:color w:val="000000"/>
          <w:spacing w:val="6"/>
          <w:sz w:val="23"/>
        </w:rPr>
        <w:t>e-</w:t>
      </w:r>
      <w:r>
        <w:rPr>
          <w:rFonts w:ascii="Times New Roman" w:hAnsi="Times New Roman"/>
          <w:color w:val="000000"/>
          <w:spacing w:val="6"/>
          <w:sz w:val="23"/>
          <w:vertAlign w:val="superscript"/>
        </w:rPr>
        <w:t>-</w:t>
      </w:r>
      <w:r>
        <w:rPr>
          <w:rFonts w:ascii="Times New Roman" w:hAnsi="Times New Roman"/>
          <w:color w:val="000000"/>
          <w:spacing w:val="6"/>
          <w:sz w:val="23"/>
        </w:rPr>
        <w:t xml:space="preserve">__:- ,, Date: </w:t>
      </w:r>
      <w:r>
        <w:rPr>
          <w:rFonts w:ascii="Times New Roman" w:hAnsi="Times New Roman"/>
          <w:color w:val="000000"/>
          <w:spacing w:val="6"/>
          <w:sz w:val="23"/>
          <w:u w:val="single"/>
        </w:rPr>
        <w:t xml:space="preserve">March 9, 2021 </w:t>
      </w:r>
      <w:r>
        <w:rPr>
          <w:rFonts w:ascii="Times New Roman" w:hAnsi="Times New Roman"/>
          <w:color w:val="000000"/>
          <w:spacing w:val="6"/>
          <w:sz w:val="23"/>
        </w:rPr>
        <w:t xml:space="preserve"> Title: </w:t>
      </w:r>
      <w:r>
        <w:rPr>
          <w:rFonts w:ascii="Times New Roman" w:hAnsi="Times New Roman"/>
          <w:color w:val="000000"/>
          <w:spacing w:val="6"/>
          <w:sz w:val="23"/>
          <w:u w:val="single"/>
        </w:rPr>
        <w:t>Community Dev Manager</w:t>
      </w:r>
    </w:p>
    <w:p w:rsidR="008F4855" w:rsidRDefault="008019EB">
      <w:pPr>
        <w:ind w:left="72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--</w:t>
      </w:r>
      <w:r>
        <w:rPr>
          <w:rFonts w:ascii="Times New Roman" w:hAnsi="Times New Roman"/>
          <w:color w:val="000000"/>
          <w:sz w:val="23"/>
          <w:vertAlign w:val="superscript"/>
        </w:rPr>
        <w:t>-</w:t>
      </w:r>
      <w:proofErr w:type="spellStart"/>
      <w:r>
        <w:rPr>
          <w:rFonts w:ascii="Times New Roman" w:hAnsi="Times New Roman"/>
          <w:color w:val="000000"/>
          <w:sz w:val="23"/>
        </w:rPr>
        <w:t>tITYIOF</w:t>
      </w:r>
      <w:proofErr w:type="spellEnd"/>
      <w:r>
        <w:rPr>
          <w:rFonts w:ascii="Times New Roman" w:hAnsi="Times New Roman"/>
          <w:color w:val="000000"/>
          <w:sz w:val="23"/>
        </w:rPr>
        <w:t xml:space="preserve"> COLUSA</w:t>
      </w:r>
    </w:p>
    <w:p w:rsidR="008F4855" w:rsidRDefault="008019EB">
      <w:pPr>
        <w:tabs>
          <w:tab w:val="right" w:leader="underscore" w:pos="8568"/>
        </w:tabs>
        <w:ind w:left="4248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Date received for filing at OPR:</w:t>
      </w:r>
      <w:r>
        <w:rPr>
          <w:rFonts w:ascii="Times New Roman" w:hAnsi="Times New Roman"/>
          <w:color w:val="000000"/>
          <w:sz w:val="23"/>
        </w:rPr>
        <w:tab/>
      </w:r>
    </w:p>
    <w:sectPr w:rsidR="008F4855">
      <w:type w:val="continuous"/>
      <w:pgSz w:w="12240" w:h="15840"/>
      <w:pgMar w:top="342" w:right="1288" w:bottom="189" w:left="8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A90"/>
    <w:multiLevelType w:val="multilevel"/>
    <w:tmpl w:val="9BC8EB1E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67CF9"/>
    <w:multiLevelType w:val="multilevel"/>
    <w:tmpl w:val="50845FE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55"/>
    <w:rsid w:val="001B3BEF"/>
    <w:rsid w:val="008019EB"/>
    <w:rsid w:val="008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9E7D265-5169-47B9-A20F-C00416E3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2021-03-15T20:24:00Z</cp:lastPrinted>
  <dcterms:created xsi:type="dcterms:W3CDTF">2021-03-15T20:24:00Z</dcterms:created>
</cp:coreProperties>
</file>