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52D00" w14:textId="77777777" w:rsidR="001A0CEC" w:rsidRDefault="001A0CEC" w:rsidP="00FA4FF9">
      <w:pPr>
        <w:spacing w:after="0" w:line="240" w:lineRule="auto"/>
        <w:jc w:val="center"/>
        <w:rPr>
          <w:rFonts w:ascii="Verdana" w:hAnsi="Verdana" w:cs="Arial"/>
          <w:b/>
          <w:bCs/>
          <w:sz w:val="36"/>
          <w:szCs w:val="18"/>
        </w:rPr>
      </w:pPr>
    </w:p>
    <w:p w14:paraId="06E917F7" w14:textId="77777777" w:rsidR="000D413E" w:rsidRPr="001A0CEC" w:rsidRDefault="000D413E" w:rsidP="00FA4FF9">
      <w:pPr>
        <w:spacing w:after="0" w:line="240" w:lineRule="auto"/>
        <w:jc w:val="center"/>
        <w:rPr>
          <w:rFonts w:ascii="Verdana" w:hAnsi="Verdana" w:cs="Arial"/>
          <w:b/>
          <w:bCs/>
          <w:sz w:val="36"/>
          <w:szCs w:val="18"/>
        </w:rPr>
      </w:pPr>
    </w:p>
    <w:p w14:paraId="43E2F9AD" w14:textId="0AD54202" w:rsidR="00FF3F89" w:rsidRDefault="00A87346" w:rsidP="00FA4FF9">
      <w:pPr>
        <w:spacing w:after="0" w:line="240" w:lineRule="auto"/>
        <w:jc w:val="center"/>
        <w:rPr>
          <w:rFonts w:ascii="Verdana" w:hAnsi="Verdana" w:cs="Arial"/>
          <w:b/>
          <w:bCs/>
          <w:sz w:val="36"/>
          <w:szCs w:val="18"/>
        </w:rPr>
      </w:pPr>
      <w:r>
        <w:rPr>
          <w:rFonts w:ascii="Verdana" w:hAnsi="Verdana" w:cs="Arial"/>
          <w:b/>
          <w:bCs/>
          <w:sz w:val="36"/>
          <w:szCs w:val="18"/>
        </w:rPr>
        <w:t xml:space="preserve">MODIFICATION OF </w:t>
      </w:r>
      <w:r w:rsidR="007550F4">
        <w:rPr>
          <w:rFonts w:ascii="Verdana" w:hAnsi="Verdana" w:cs="Arial"/>
          <w:b/>
          <w:bCs/>
          <w:sz w:val="36"/>
          <w:szCs w:val="18"/>
        </w:rPr>
        <w:t xml:space="preserve">USE PERMIT </w:t>
      </w:r>
      <w:r>
        <w:rPr>
          <w:rFonts w:ascii="Verdana" w:hAnsi="Verdana" w:cs="Arial"/>
          <w:b/>
          <w:bCs/>
          <w:sz w:val="36"/>
          <w:szCs w:val="18"/>
        </w:rPr>
        <w:t>12-01</w:t>
      </w:r>
    </w:p>
    <w:p w14:paraId="6418F8AD" w14:textId="71BFDAD9" w:rsidR="000C1B4E" w:rsidRDefault="00A87346" w:rsidP="00FA4FF9">
      <w:pPr>
        <w:spacing w:after="0" w:line="240" w:lineRule="auto"/>
        <w:jc w:val="center"/>
        <w:rPr>
          <w:rFonts w:ascii="Verdana" w:hAnsi="Verdana" w:cs="Arial"/>
          <w:b/>
          <w:bCs/>
          <w:sz w:val="36"/>
          <w:szCs w:val="18"/>
        </w:rPr>
      </w:pPr>
      <w:r>
        <w:rPr>
          <w:rFonts w:ascii="Verdana" w:hAnsi="Verdana" w:cs="Arial"/>
          <w:b/>
          <w:bCs/>
          <w:sz w:val="36"/>
          <w:szCs w:val="18"/>
        </w:rPr>
        <w:t>SANTOS EXCAVATION, INC</w:t>
      </w:r>
    </w:p>
    <w:p w14:paraId="271E15A2" w14:textId="77777777" w:rsidR="00FF3F89" w:rsidRDefault="00FF3F89" w:rsidP="00FA4FF9">
      <w:pPr>
        <w:spacing w:after="0" w:line="240" w:lineRule="auto"/>
        <w:jc w:val="center"/>
        <w:rPr>
          <w:rFonts w:ascii="Verdana" w:hAnsi="Verdana" w:cs="Arial"/>
          <w:b/>
          <w:bCs/>
          <w:sz w:val="36"/>
          <w:szCs w:val="18"/>
        </w:rPr>
      </w:pPr>
    </w:p>
    <w:p w14:paraId="4830B58D" w14:textId="6AACF401" w:rsidR="00FF3F89" w:rsidRDefault="001270B6" w:rsidP="00FA4FF9">
      <w:pPr>
        <w:spacing w:after="0" w:line="240" w:lineRule="auto"/>
        <w:jc w:val="center"/>
        <w:rPr>
          <w:rFonts w:ascii="Verdana" w:hAnsi="Verdana" w:cs="Arial"/>
          <w:b/>
          <w:bCs/>
          <w:sz w:val="36"/>
          <w:szCs w:val="18"/>
        </w:rPr>
      </w:pPr>
      <w:r w:rsidRPr="00FA7327">
        <w:rPr>
          <w:rFonts w:ascii="Verdana" w:hAnsi="Verdana" w:cs="Arial"/>
          <w:b/>
          <w:bCs/>
          <w:sz w:val="36"/>
          <w:szCs w:val="18"/>
        </w:rPr>
        <w:t xml:space="preserve">DRAFT </w:t>
      </w:r>
      <w:r w:rsidR="00FF3F89">
        <w:rPr>
          <w:rFonts w:ascii="Verdana" w:hAnsi="Verdana" w:cs="Arial"/>
          <w:b/>
          <w:bCs/>
          <w:sz w:val="36"/>
          <w:szCs w:val="18"/>
        </w:rPr>
        <w:t>INITIAL STUDY</w:t>
      </w:r>
    </w:p>
    <w:p w14:paraId="4469CBAE" w14:textId="77777777" w:rsidR="007550F4" w:rsidRDefault="007550F4" w:rsidP="00FA4FF9">
      <w:pPr>
        <w:spacing w:after="0" w:line="240" w:lineRule="auto"/>
        <w:jc w:val="center"/>
        <w:rPr>
          <w:rFonts w:ascii="Verdana" w:hAnsi="Verdana" w:cs="Arial"/>
          <w:b/>
          <w:bCs/>
          <w:sz w:val="36"/>
          <w:szCs w:val="18"/>
        </w:rPr>
      </w:pPr>
    </w:p>
    <w:p w14:paraId="004EAC2E" w14:textId="77777777" w:rsidR="007550F4" w:rsidRDefault="007550F4" w:rsidP="007550F4">
      <w:pPr>
        <w:pStyle w:val="BodyText"/>
        <w:jc w:val="center"/>
        <w:rPr>
          <w:rFonts w:ascii="Cambria" w:hAnsi="Cambria"/>
          <w:b/>
          <w:szCs w:val="24"/>
        </w:rPr>
      </w:pPr>
      <w:r>
        <w:object w:dxaOrig="1320" w:dyaOrig="1560" w14:anchorId="60AA4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85pt;height:195.85pt" o:ole="" fillcolor="#0c9">
            <v:imagedata r:id="rId8" o:title=""/>
          </v:shape>
          <o:OLEObject Type="Embed" ProgID="Word.Picture.8" ShapeID="_x0000_i1025" DrawAspect="Content" ObjectID="_1644217250" r:id="rId9"/>
        </w:object>
      </w:r>
    </w:p>
    <w:p w14:paraId="6530190E" w14:textId="77777777" w:rsidR="007550F4" w:rsidRDefault="007550F4" w:rsidP="007550F4">
      <w:pPr>
        <w:pStyle w:val="BodyText"/>
        <w:jc w:val="center"/>
        <w:rPr>
          <w:rFonts w:ascii="Cambria" w:hAnsi="Cambria"/>
          <w:b/>
          <w:szCs w:val="24"/>
        </w:rPr>
      </w:pPr>
    </w:p>
    <w:p w14:paraId="472CC7D7" w14:textId="77777777" w:rsidR="007550F4" w:rsidRPr="00EF6922" w:rsidRDefault="007550F4" w:rsidP="007550F4">
      <w:pPr>
        <w:pStyle w:val="BodyText"/>
        <w:jc w:val="center"/>
        <w:rPr>
          <w:rFonts w:ascii="Cambria" w:hAnsi="Cambria"/>
          <w:szCs w:val="24"/>
        </w:rPr>
      </w:pPr>
      <w:r w:rsidRPr="00EF6922">
        <w:rPr>
          <w:rFonts w:ascii="Cambria" w:hAnsi="Cambria"/>
          <w:b/>
          <w:szCs w:val="24"/>
        </w:rPr>
        <w:t>Lead Agency:</w:t>
      </w:r>
    </w:p>
    <w:p w14:paraId="165A3F58" w14:textId="39BF696B" w:rsidR="007550F4" w:rsidRPr="00EF6922" w:rsidRDefault="007550F4" w:rsidP="007550F4">
      <w:pPr>
        <w:spacing w:after="0"/>
        <w:jc w:val="center"/>
        <w:rPr>
          <w:sz w:val="24"/>
          <w:szCs w:val="24"/>
        </w:rPr>
      </w:pPr>
      <w:r>
        <w:rPr>
          <w:sz w:val="24"/>
          <w:szCs w:val="24"/>
        </w:rPr>
        <w:t xml:space="preserve">City of Chico, Community Development Department </w:t>
      </w:r>
    </w:p>
    <w:p w14:paraId="1F3CD582" w14:textId="77777777" w:rsidR="007550F4" w:rsidRDefault="007550F4" w:rsidP="007550F4">
      <w:pPr>
        <w:spacing w:after="0"/>
        <w:jc w:val="center"/>
        <w:rPr>
          <w:sz w:val="24"/>
          <w:szCs w:val="24"/>
        </w:rPr>
      </w:pPr>
      <w:r>
        <w:rPr>
          <w:sz w:val="24"/>
          <w:szCs w:val="24"/>
        </w:rPr>
        <w:t>411 Main Street</w:t>
      </w:r>
    </w:p>
    <w:p w14:paraId="7BD79B17" w14:textId="77777777" w:rsidR="007550F4" w:rsidRPr="00C2741F" w:rsidRDefault="007550F4" w:rsidP="007550F4">
      <w:pPr>
        <w:jc w:val="center"/>
        <w:rPr>
          <w:sz w:val="24"/>
          <w:szCs w:val="24"/>
        </w:rPr>
      </w:pPr>
      <w:r>
        <w:rPr>
          <w:sz w:val="24"/>
          <w:szCs w:val="24"/>
        </w:rPr>
        <w:t>Chico, CA 95928</w:t>
      </w:r>
    </w:p>
    <w:p w14:paraId="1965AA68" w14:textId="40DAB5F4" w:rsidR="007550F4" w:rsidRDefault="00703A6D" w:rsidP="007550F4">
      <w:pPr>
        <w:jc w:val="center"/>
        <w:rPr>
          <w:b/>
          <w:sz w:val="32"/>
          <w:szCs w:val="32"/>
        </w:rPr>
      </w:pPr>
      <w:r>
        <w:rPr>
          <w:b/>
          <w:sz w:val="32"/>
          <w:szCs w:val="32"/>
        </w:rPr>
        <w:t>February</w:t>
      </w:r>
      <w:r w:rsidR="007C2181">
        <w:rPr>
          <w:b/>
          <w:sz w:val="32"/>
          <w:szCs w:val="32"/>
        </w:rPr>
        <w:t xml:space="preserve"> 2020 </w:t>
      </w:r>
    </w:p>
    <w:p w14:paraId="6C4724BB" w14:textId="77777777" w:rsidR="007550F4" w:rsidRPr="00EF6922" w:rsidRDefault="007550F4" w:rsidP="007550F4">
      <w:pPr>
        <w:jc w:val="center"/>
        <w:rPr>
          <w:b/>
          <w:sz w:val="24"/>
          <w:szCs w:val="24"/>
        </w:rPr>
      </w:pPr>
      <w:r w:rsidRPr="00EF6922">
        <w:rPr>
          <w:b/>
          <w:sz w:val="24"/>
          <w:szCs w:val="24"/>
        </w:rPr>
        <w:t>Prepared By:</w:t>
      </w:r>
    </w:p>
    <w:p w14:paraId="005908AF" w14:textId="0542B022" w:rsidR="007550F4" w:rsidRPr="00EF6922" w:rsidRDefault="00FA7327" w:rsidP="007550F4">
      <w:pPr>
        <w:pStyle w:val="BodyText"/>
        <w:jc w:val="center"/>
        <w:rPr>
          <w:b/>
          <w:sz w:val="32"/>
          <w:szCs w:val="32"/>
        </w:rPr>
        <w:sectPr w:rsidR="007550F4" w:rsidRPr="00EF6922" w:rsidSect="00A82320">
          <w:headerReference w:type="default" r:id="rId10"/>
          <w:footerReference w:type="default" r:id="rId11"/>
          <w:pgSz w:w="12240" w:h="15840" w:code="1"/>
          <w:pgMar w:top="1440" w:right="1440" w:bottom="1440" w:left="1440" w:header="720" w:footer="720" w:gutter="0"/>
          <w:pgNumType w:fmt="lowerRoman"/>
          <w:cols w:space="720"/>
          <w:titlePg/>
          <w:docGrid w:linePitch="360"/>
        </w:sectPr>
      </w:pPr>
      <w:r>
        <w:rPr>
          <w:rFonts w:ascii="Cambria" w:hAnsi="Cambria"/>
          <w:b/>
          <w:noProof/>
          <w:sz w:val="28"/>
          <w:szCs w:val="28"/>
        </w:rPr>
        <w:t xml:space="preserve">Shannon Costa, Associate Planner </w:t>
      </w:r>
    </w:p>
    <w:p w14:paraId="5309AC07" w14:textId="77777777" w:rsidR="001477A6" w:rsidRDefault="001477A6" w:rsidP="00A96B77">
      <w:pPr>
        <w:spacing w:after="0" w:line="240" w:lineRule="auto"/>
        <w:jc w:val="center"/>
        <w:rPr>
          <w:rFonts w:ascii="Verdana" w:hAnsi="Verdana" w:cs="Arial"/>
          <w:b/>
          <w:bCs/>
          <w:sz w:val="20"/>
          <w:szCs w:val="18"/>
          <w:u w:val="single"/>
        </w:rPr>
      </w:pPr>
    </w:p>
    <w:p w14:paraId="491AB53A" w14:textId="1B268FF3" w:rsidR="001A0CEC" w:rsidRPr="00015BB5" w:rsidRDefault="00A96B77" w:rsidP="00A96B77">
      <w:pPr>
        <w:spacing w:after="0" w:line="240" w:lineRule="auto"/>
        <w:jc w:val="center"/>
        <w:rPr>
          <w:rFonts w:ascii="Verdana" w:hAnsi="Verdana" w:cs="Arial"/>
          <w:b/>
          <w:bCs/>
          <w:szCs w:val="18"/>
        </w:rPr>
      </w:pPr>
      <w:r w:rsidRPr="00015BB5">
        <w:rPr>
          <w:rFonts w:ascii="Verdana" w:hAnsi="Verdana" w:cs="Arial"/>
          <w:b/>
          <w:bCs/>
          <w:szCs w:val="18"/>
        </w:rPr>
        <w:t>Table of Contents</w:t>
      </w:r>
    </w:p>
    <w:p w14:paraId="3C7483F7" w14:textId="7802E284" w:rsidR="00151552" w:rsidRDefault="00B85B6C">
      <w:pPr>
        <w:pStyle w:val="TOC1"/>
        <w:rPr>
          <w:rFonts w:asciiTheme="minorHAnsi" w:eastAsiaTheme="minorEastAsia" w:hAnsiTheme="minorHAnsi" w:cstheme="minorBidi"/>
          <w:b w:val="0"/>
          <w:sz w:val="22"/>
        </w:rPr>
      </w:pPr>
      <w:r>
        <w:rPr>
          <w:b w:val="0"/>
          <w:highlight w:val="yellow"/>
        </w:rPr>
        <w:fldChar w:fldCharType="begin"/>
      </w:r>
      <w:r>
        <w:rPr>
          <w:b w:val="0"/>
          <w:highlight w:val="yellow"/>
        </w:rPr>
        <w:instrText xml:space="preserve"> TOC \o "3-3" \t "Heading 1,1,Heading 2,2,TOC Heading 1,1,TOC Heading 2,2" </w:instrText>
      </w:r>
      <w:r>
        <w:rPr>
          <w:b w:val="0"/>
          <w:highlight w:val="yellow"/>
        </w:rPr>
        <w:fldChar w:fldCharType="separate"/>
      </w:r>
      <w:r w:rsidR="00151552" w:rsidRPr="00A02CBB">
        <w:t>I.</w:t>
      </w:r>
      <w:r w:rsidR="00151552">
        <w:rPr>
          <w:rFonts w:asciiTheme="minorHAnsi" w:eastAsiaTheme="minorEastAsia" w:hAnsiTheme="minorHAnsi" w:cstheme="minorBidi"/>
          <w:b w:val="0"/>
          <w:sz w:val="22"/>
        </w:rPr>
        <w:tab/>
      </w:r>
      <w:r w:rsidR="00151552">
        <w:t>PROJECT DESCRIPTION</w:t>
      </w:r>
      <w:r w:rsidR="00151552">
        <w:tab/>
      </w:r>
      <w:r w:rsidR="00151552">
        <w:fldChar w:fldCharType="begin"/>
      </w:r>
      <w:r w:rsidR="00151552">
        <w:instrText xml:space="preserve"> PAGEREF _Toc29385954 \h </w:instrText>
      </w:r>
      <w:r w:rsidR="00151552">
        <w:fldChar w:fldCharType="separate"/>
      </w:r>
      <w:r w:rsidR="00703A6D">
        <w:t>1</w:t>
      </w:r>
      <w:r w:rsidR="00151552">
        <w:fldChar w:fldCharType="end"/>
      </w:r>
    </w:p>
    <w:p w14:paraId="5CF77CBC" w14:textId="4BA97736" w:rsidR="00151552" w:rsidRDefault="00151552">
      <w:pPr>
        <w:pStyle w:val="TOC1"/>
        <w:rPr>
          <w:rFonts w:asciiTheme="minorHAnsi" w:eastAsiaTheme="minorEastAsia" w:hAnsiTheme="minorHAnsi" w:cstheme="minorBidi"/>
          <w:b w:val="0"/>
          <w:sz w:val="22"/>
        </w:rPr>
      </w:pPr>
      <w:r w:rsidRPr="00A02CBB">
        <w:t>II.</w:t>
      </w:r>
      <w:r>
        <w:rPr>
          <w:rFonts w:asciiTheme="minorHAnsi" w:eastAsiaTheme="minorEastAsia" w:hAnsiTheme="minorHAnsi" w:cstheme="minorBidi"/>
          <w:b w:val="0"/>
          <w:sz w:val="22"/>
        </w:rPr>
        <w:tab/>
      </w:r>
      <w:r>
        <w:t>ENVIRONMENTAL FACTORS POTENTIALLY AFFECTED:</w:t>
      </w:r>
      <w:r>
        <w:tab/>
      </w:r>
      <w:r>
        <w:fldChar w:fldCharType="begin"/>
      </w:r>
      <w:r>
        <w:instrText xml:space="preserve"> PAGEREF _Toc29385955 \h </w:instrText>
      </w:r>
      <w:r>
        <w:fldChar w:fldCharType="separate"/>
      </w:r>
      <w:r w:rsidR="00703A6D">
        <w:t>7</w:t>
      </w:r>
      <w:r>
        <w:fldChar w:fldCharType="end"/>
      </w:r>
    </w:p>
    <w:p w14:paraId="1D79289E" w14:textId="5AE7FBFE" w:rsidR="00151552" w:rsidRDefault="00151552">
      <w:pPr>
        <w:pStyle w:val="TOC1"/>
        <w:rPr>
          <w:rFonts w:asciiTheme="minorHAnsi" w:eastAsiaTheme="minorEastAsia" w:hAnsiTheme="minorHAnsi" w:cstheme="minorBidi"/>
          <w:b w:val="0"/>
          <w:sz w:val="22"/>
        </w:rPr>
      </w:pPr>
      <w:r w:rsidRPr="00A02CBB">
        <w:t>III.</w:t>
      </w:r>
      <w:r>
        <w:rPr>
          <w:rFonts w:asciiTheme="minorHAnsi" w:eastAsiaTheme="minorEastAsia" w:hAnsiTheme="minorHAnsi" w:cstheme="minorBidi"/>
          <w:b w:val="0"/>
          <w:sz w:val="22"/>
        </w:rPr>
        <w:tab/>
      </w:r>
      <w:r>
        <w:t>COMMUNITY DEVELOPMENT DIRECTOR DETERMINATION</w:t>
      </w:r>
      <w:r>
        <w:tab/>
      </w:r>
      <w:r>
        <w:fldChar w:fldCharType="begin"/>
      </w:r>
      <w:r>
        <w:instrText xml:space="preserve"> PAGEREF _Toc29385956 \h </w:instrText>
      </w:r>
      <w:r>
        <w:fldChar w:fldCharType="separate"/>
      </w:r>
      <w:r w:rsidR="00703A6D">
        <w:t>7</w:t>
      </w:r>
      <w:r>
        <w:fldChar w:fldCharType="end"/>
      </w:r>
    </w:p>
    <w:p w14:paraId="4C17F397" w14:textId="797968C2" w:rsidR="00151552" w:rsidRDefault="00151552">
      <w:pPr>
        <w:pStyle w:val="TOC1"/>
        <w:rPr>
          <w:rFonts w:asciiTheme="minorHAnsi" w:eastAsiaTheme="minorEastAsia" w:hAnsiTheme="minorHAnsi" w:cstheme="minorBidi"/>
          <w:b w:val="0"/>
          <w:sz w:val="22"/>
        </w:rPr>
      </w:pPr>
      <w:r w:rsidRPr="00A02CBB">
        <w:t>IV.</w:t>
      </w:r>
      <w:r>
        <w:rPr>
          <w:rFonts w:asciiTheme="minorHAnsi" w:eastAsiaTheme="minorEastAsia" w:hAnsiTheme="minorHAnsi" w:cstheme="minorBidi"/>
          <w:b w:val="0"/>
          <w:sz w:val="22"/>
        </w:rPr>
        <w:tab/>
      </w:r>
      <w:r>
        <w:t>EVALUATION OF ENVIRONMENTAL IMPACTS</w:t>
      </w:r>
      <w:r>
        <w:tab/>
      </w:r>
      <w:r>
        <w:fldChar w:fldCharType="begin"/>
      </w:r>
      <w:r>
        <w:instrText xml:space="preserve"> PAGEREF _Toc29385957 \h </w:instrText>
      </w:r>
      <w:r>
        <w:fldChar w:fldCharType="separate"/>
      </w:r>
      <w:r w:rsidR="00703A6D">
        <w:t>8</w:t>
      </w:r>
      <w:r>
        <w:fldChar w:fldCharType="end"/>
      </w:r>
    </w:p>
    <w:p w14:paraId="4DE8B88D" w14:textId="50DA46AE" w:rsidR="00151552" w:rsidRDefault="00151552">
      <w:pPr>
        <w:pStyle w:val="TOC2"/>
        <w:rPr>
          <w:rFonts w:asciiTheme="minorHAnsi" w:eastAsiaTheme="minorEastAsia" w:hAnsiTheme="minorHAnsi" w:cstheme="minorBidi"/>
          <w:sz w:val="22"/>
        </w:rPr>
      </w:pPr>
      <w:r>
        <w:t>A.</w:t>
      </w:r>
      <w:r>
        <w:rPr>
          <w:rFonts w:asciiTheme="minorHAnsi" w:eastAsiaTheme="minorEastAsia" w:hAnsiTheme="minorHAnsi" w:cstheme="minorBidi"/>
          <w:sz w:val="22"/>
        </w:rPr>
        <w:tab/>
      </w:r>
      <w:r>
        <w:t>Aesthetics</w:t>
      </w:r>
      <w:r>
        <w:tab/>
      </w:r>
      <w:r>
        <w:fldChar w:fldCharType="begin"/>
      </w:r>
      <w:r>
        <w:instrText xml:space="preserve"> PAGEREF _Toc29385958 \h </w:instrText>
      </w:r>
      <w:r>
        <w:fldChar w:fldCharType="separate"/>
      </w:r>
      <w:r w:rsidR="00703A6D">
        <w:t>9</w:t>
      </w:r>
      <w:r>
        <w:fldChar w:fldCharType="end"/>
      </w:r>
    </w:p>
    <w:p w14:paraId="73FCEB1C" w14:textId="1C725C3F" w:rsidR="00151552" w:rsidRDefault="00151552">
      <w:pPr>
        <w:pStyle w:val="TOC2"/>
        <w:rPr>
          <w:rFonts w:asciiTheme="minorHAnsi" w:eastAsiaTheme="minorEastAsia" w:hAnsiTheme="minorHAnsi" w:cstheme="minorBidi"/>
          <w:sz w:val="22"/>
        </w:rPr>
      </w:pPr>
      <w:r>
        <w:t>B.</w:t>
      </w:r>
      <w:r>
        <w:rPr>
          <w:rFonts w:asciiTheme="minorHAnsi" w:eastAsiaTheme="minorEastAsia" w:hAnsiTheme="minorHAnsi" w:cstheme="minorBidi"/>
          <w:sz w:val="22"/>
        </w:rPr>
        <w:tab/>
      </w:r>
      <w:r>
        <w:t>Agriculture and Forest Resources:</w:t>
      </w:r>
      <w:r>
        <w:tab/>
      </w:r>
      <w:r>
        <w:fldChar w:fldCharType="begin"/>
      </w:r>
      <w:r>
        <w:instrText xml:space="preserve"> PAGEREF _Toc29385959 \h </w:instrText>
      </w:r>
      <w:r>
        <w:fldChar w:fldCharType="separate"/>
      </w:r>
      <w:r w:rsidR="00703A6D">
        <w:t>10</w:t>
      </w:r>
      <w:r>
        <w:fldChar w:fldCharType="end"/>
      </w:r>
    </w:p>
    <w:p w14:paraId="48D494F8" w14:textId="27923F27" w:rsidR="00151552" w:rsidRDefault="00151552">
      <w:pPr>
        <w:pStyle w:val="TOC2"/>
        <w:rPr>
          <w:rFonts w:asciiTheme="minorHAnsi" w:eastAsiaTheme="minorEastAsia" w:hAnsiTheme="minorHAnsi" w:cstheme="minorBidi"/>
          <w:sz w:val="22"/>
        </w:rPr>
      </w:pPr>
      <w:r>
        <w:t>C.</w:t>
      </w:r>
      <w:r>
        <w:rPr>
          <w:rFonts w:asciiTheme="minorHAnsi" w:eastAsiaTheme="minorEastAsia" w:hAnsiTheme="minorHAnsi" w:cstheme="minorBidi"/>
          <w:sz w:val="22"/>
        </w:rPr>
        <w:tab/>
      </w:r>
      <w:r>
        <w:t>Air Quality</w:t>
      </w:r>
      <w:r>
        <w:tab/>
      </w:r>
      <w:r>
        <w:fldChar w:fldCharType="begin"/>
      </w:r>
      <w:r>
        <w:instrText xml:space="preserve"> PAGEREF _Toc29385960 \h </w:instrText>
      </w:r>
      <w:r>
        <w:fldChar w:fldCharType="separate"/>
      </w:r>
      <w:r w:rsidR="00703A6D">
        <w:t>11</w:t>
      </w:r>
      <w:r>
        <w:fldChar w:fldCharType="end"/>
      </w:r>
    </w:p>
    <w:p w14:paraId="1E63DB6B" w14:textId="3E02944B" w:rsidR="00151552" w:rsidRDefault="00151552">
      <w:pPr>
        <w:pStyle w:val="TOC2"/>
        <w:rPr>
          <w:rFonts w:asciiTheme="minorHAnsi" w:eastAsiaTheme="minorEastAsia" w:hAnsiTheme="minorHAnsi" w:cstheme="minorBidi"/>
          <w:sz w:val="22"/>
        </w:rPr>
      </w:pPr>
      <w:r>
        <w:t>D.</w:t>
      </w:r>
      <w:r>
        <w:rPr>
          <w:rFonts w:asciiTheme="minorHAnsi" w:eastAsiaTheme="minorEastAsia" w:hAnsiTheme="minorHAnsi" w:cstheme="minorBidi"/>
          <w:sz w:val="22"/>
        </w:rPr>
        <w:tab/>
      </w:r>
      <w:r>
        <w:t>Biological Resources</w:t>
      </w:r>
      <w:r>
        <w:tab/>
      </w:r>
      <w:r>
        <w:fldChar w:fldCharType="begin"/>
      </w:r>
      <w:r>
        <w:instrText xml:space="preserve"> PAGEREF _Toc29385961 \h </w:instrText>
      </w:r>
      <w:r>
        <w:fldChar w:fldCharType="separate"/>
      </w:r>
      <w:r w:rsidR="00703A6D">
        <w:t>14</w:t>
      </w:r>
      <w:r>
        <w:fldChar w:fldCharType="end"/>
      </w:r>
    </w:p>
    <w:p w14:paraId="77E54BDE" w14:textId="091491B6" w:rsidR="00151552" w:rsidRDefault="00151552">
      <w:pPr>
        <w:pStyle w:val="TOC2"/>
        <w:rPr>
          <w:rFonts w:asciiTheme="minorHAnsi" w:eastAsiaTheme="minorEastAsia" w:hAnsiTheme="minorHAnsi" w:cstheme="minorBidi"/>
          <w:sz w:val="22"/>
        </w:rPr>
      </w:pPr>
      <w:r>
        <w:t>E.</w:t>
      </w:r>
      <w:r>
        <w:rPr>
          <w:rFonts w:asciiTheme="minorHAnsi" w:eastAsiaTheme="minorEastAsia" w:hAnsiTheme="minorHAnsi" w:cstheme="minorBidi"/>
          <w:sz w:val="22"/>
        </w:rPr>
        <w:tab/>
      </w:r>
      <w:r>
        <w:t>Cultural Resources</w:t>
      </w:r>
      <w:r>
        <w:tab/>
      </w:r>
      <w:r>
        <w:fldChar w:fldCharType="begin"/>
      </w:r>
      <w:r>
        <w:instrText xml:space="preserve"> PAGEREF _Toc29385962 \h </w:instrText>
      </w:r>
      <w:r>
        <w:fldChar w:fldCharType="separate"/>
      </w:r>
      <w:r w:rsidR="00703A6D">
        <w:t>19</w:t>
      </w:r>
      <w:r>
        <w:fldChar w:fldCharType="end"/>
      </w:r>
    </w:p>
    <w:p w14:paraId="329C861A" w14:textId="67D77B1F" w:rsidR="00151552" w:rsidRDefault="00151552">
      <w:pPr>
        <w:pStyle w:val="TOC2"/>
        <w:rPr>
          <w:rFonts w:asciiTheme="minorHAnsi" w:eastAsiaTheme="minorEastAsia" w:hAnsiTheme="minorHAnsi" w:cstheme="minorBidi"/>
          <w:sz w:val="22"/>
        </w:rPr>
      </w:pPr>
      <w:r>
        <w:t>F.</w:t>
      </w:r>
      <w:r>
        <w:rPr>
          <w:rFonts w:asciiTheme="minorHAnsi" w:eastAsiaTheme="minorEastAsia" w:hAnsiTheme="minorHAnsi" w:cstheme="minorBidi"/>
          <w:sz w:val="22"/>
        </w:rPr>
        <w:tab/>
      </w:r>
      <w:r>
        <w:t>Energy</w:t>
      </w:r>
      <w:r>
        <w:tab/>
      </w:r>
      <w:r>
        <w:fldChar w:fldCharType="begin"/>
      </w:r>
      <w:r>
        <w:instrText xml:space="preserve"> PAGEREF _Toc29385963 \h </w:instrText>
      </w:r>
      <w:r>
        <w:fldChar w:fldCharType="separate"/>
      </w:r>
      <w:r w:rsidR="00703A6D">
        <w:t>20</w:t>
      </w:r>
      <w:r>
        <w:fldChar w:fldCharType="end"/>
      </w:r>
    </w:p>
    <w:p w14:paraId="39D15010" w14:textId="6D809EE4" w:rsidR="00151552" w:rsidRDefault="00151552">
      <w:pPr>
        <w:pStyle w:val="TOC2"/>
        <w:rPr>
          <w:rFonts w:asciiTheme="minorHAnsi" w:eastAsiaTheme="minorEastAsia" w:hAnsiTheme="minorHAnsi" w:cstheme="minorBidi"/>
          <w:sz w:val="22"/>
        </w:rPr>
      </w:pPr>
      <w:r>
        <w:t>G.</w:t>
      </w:r>
      <w:r>
        <w:rPr>
          <w:rFonts w:asciiTheme="minorHAnsi" w:eastAsiaTheme="minorEastAsia" w:hAnsiTheme="minorHAnsi" w:cstheme="minorBidi"/>
          <w:sz w:val="22"/>
        </w:rPr>
        <w:tab/>
      </w:r>
      <w:r>
        <w:t>Geology/Soils</w:t>
      </w:r>
      <w:r>
        <w:tab/>
      </w:r>
      <w:r>
        <w:fldChar w:fldCharType="begin"/>
      </w:r>
      <w:r>
        <w:instrText xml:space="preserve"> PAGEREF _Toc29385964 \h </w:instrText>
      </w:r>
      <w:r>
        <w:fldChar w:fldCharType="separate"/>
      </w:r>
      <w:r w:rsidR="00703A6D">
        <w:t>21</w:t>
      </w:r>
      <w:r>
        <w:fldChar w:fldCharType="end"/>
      </w:r>
    </w:p>
    <w:p w14:paraId="2DF94DA1" w14:textId="4771E87D" w:rsidR="00151552" w:rsidRDefault="00151552">
      <w:pPr>
        <w:pStyle w:val="TOC2"/>
        <w:rPr>
          <w:rFonts w:asciiTheme="minorHAnsi" w:eastAsiaTheme="minorEastAsia" w:hAnsiTheme="minorHAnsi" w:cstheme="minorBidi"/>
          <w:sz w:val="22"/>
        </w:rPr>
      </w:pPr>
      <w:r>
        <w:t>H.</w:t>
      </w:r>
      <w:r>
        <w:rPr>
          <w:rFonts w:asciiTheme="minorHAnsi" w:eastAsiaTheme="minorEastAsia" w:hAnsiTheme="minorHAnsi" w:cstheme="minorBidi"/>
          <w:sz w:val="22"/>
        </w:rPr>
        <w:tab/>
      </w:r>
      <w:r>
        <w:t>Greenhouse Gas Emissions</w:t>
      </w:r>
      <w:r>
        <w:tab/>
      </w:r>
      <w:r>
        <w:fldChar w:fldCharType="begin"/>
      </w:r>
      <w:r>
        <w:instrText xml:space="preserve"> PAGEREF _Toc29385965 \h </w:instrText>
      </w:r>
      <w:r>
        <w:fldChar w:fldCharType="separate"/>
      </w:r>
      <w:r w:rsidR="00703A6D">
        <w:t>24</w:t>
      </w:r>
      <w:r>
        <w:fldChar w:fldCharType="end"/>
      </w:r>
    </w:p>
    <w:p w14:paraId="5023EED5" w14:textId="6CC6C48B" w:rsidR="00151552" w:rsidRDefault="00151552">
      <w:pPr>
        <w:pStyle w:val="TOC2"/>
        <w:rPr>
          <w:rFonts w:asciiTheme="minorHAnsi" w:eastAsiaTheme="minorEastAsia" w:hAnsiTheme="minorHAnsi" w:cstheme="minorBidi"/>
          <w:sz w:val="22"/>
        </w:rPr>
      </w:pPr>
      <w:r>
        <w:t>I.</w:t>
      </w:r>
      <w:r>
        <w:rPr>
          <w:rFonts w:asciiTheme="minorHAnsi" w:eastAsiaTheme="minorEastAsia" w:hAnsiTheme="minorHAnsi" w:cstheme="minorBidi"/>
          <w:sz w:val="22"/>
        </w:rPr>
        <w:tab/>
      </w:r>
      <w:r>
        <w:t>Hazards /Hazardous Materials</w:t>
      </w:r>
      <w:r>
        <w:tab/>
      </w:r>
      <w:r>
        <w:fldChar w:fldCharType="begin"/>
      </w:r>
      <w:r>
        <w:instrText xml:space="preserve"> PAGEREF _Toc29385966 \h </w:instrText>
      </w:r>
      <w:r>
        <w:fldChar w:fldCharType="separate"/>
      </w:r>
      <w:r w:rsidR="00703A6D">
        <w:t>25</w:t>
      </w:r>
      <w:r>
        <w:fldChar w:fldCharType="end"/>
      </w:r>
    </w:p>
    <w:p w14:paraId="0D8E36F3" w14:textId="5B943077" w:rsidR="00151552" w:rsidRDefault="00151552">
      <w:pPr>
        <w:pStyle w:val="TOC2"/>
        <w:rPr>
          <w:rFonts w:asciiTheme="minorHAnsi" w:eastAsiaTheme="minorEastAsia" w:hAnsiTheme="minorHAnsi" w:cstheme="minorBidi"/>
          <w:sz w:val="22"/>
        </w:rPr>
      </w:pPr>
      <w:r>
        <w:t>J.</w:t>
      </w:r>
      <w:r>
        <w:rPr>
          <w:rFonts w:asciiTheme="minorHAnsi" w:eastAsiaTheme="minorEastAsia" w:hAnsiTheme="minorHAnsi" w:cstheme="minorBidi"/>
          <w:sz w:val="22"/>
        </w:rPr>
        <w:tab/>
      </w:r>
      <w:r>
        <w:t>Hydrology/ Water Quality</w:t>
      </w:r>
      <w:r>
        <w:tab/>
      </w:r>
      <w:r>
        <w:fldChar w:fldCharType="begin"/>
      </w:r>
      <w:r>
        <w:instrText xml:space="preserve"> PAGEREF _Toc29385967 \h </w:instrText>
      </w:r>
      <w:r>
        <w:fldChar w:fldCharType="separate"/>
      </w:r>
      <w:r w:rsidR="00703A6D">
        <w:t>27</w:t>
      </w:r>
      <w:r>
        <w:fldChar w:fldCharType="end"/>
      </w:r>
    </w:p>
    <w:p w14:paraId="23DECC64" w14:textId="26AD3106" w:rsidR="00151552" w:rsidRDefault="00151552">
      <w:pPr>
        <w:pStyle w:val="TOC2"/>
        <w:rPr>
          <w:rFonts w:asciiTheme="minorHAnsi" w:eastAsiaTheme="minorEastAsia" w:hAnsiTheme="minorHAnsi" w:cstheme="minorBidi"/>
          <w:sz w:val="22"/>
        </w:rPr>
      </w:pPr>
      <w:r>
        <w:t>K.</w:t>
      </w:r>
      <w:r>
        <w:rPr>
          <w:rFonts w:asciiTheme="minorHAnsi" w:eastAsiaTheme="minorEastAsia" w:hAnsiTheme="minorHAnsi" w:cstheme="minorBidi"/>
          <w:sz w:val="22"/>
        </w:rPr>
        <w:tab/>
      </w:r>
      <w:r>
        <w:t>Land Use and Planning</w:t>
      </w:r>
      <w:r>
        <w:tab/>
      </w:r>
      <w:r>
        <w:fldChar w:fldCharType="begin"/>
      </w:r>
      <w:r>
        <w:instrText xml:space="preserve"> PAGEREF _Toc29385968 \h </w:instrText>
      </w:r>
      <w:r>
        <w:fldChar w:fldCharType="separate"/>
      </w:r>
      <w:r w:rsidR="00703A6D">
        <w:t>29</w:t>
      </w:r>
      <w:r>
        <w:fldChar w:fldCharType="end"/>
      </w:r>
    </w:p>
    <w:p w14:paraId="3553D013" w14:textId="43952BE9" w:rsidR="00151552" w:rsidRDefault="00151552">
      <w:pPr>
        <w:pStyle w:val="TOC2"/>
        <w:rPr>
          <w:rFonts w:asciiTheme="minorHAnsi" w:eastAsiaTheme="minorEastAsia" w:hAnsiTheme="minorHAnsi" w:cstheme="minorBidi"/>
          <w:sz w:val="22"/>
        </w:rPr>
      </w:pPr>
      <w:r>
        <w:t>L.</w:t>
      </w:r>
      <w:r>
        <w:rPr>
          <w:rFonts w:asciiTheme="minorHAnsi" w:eastAsiaTheme="minorEastAsia" w:hAnsiTheme="minorHAnsi" w:cstheme="minorBidi"/>
          <w:sz w:val="22"/>
        </w:rPr>
        <w:tab/>
      </w:r>
      <w:r>
        <w:t>Mineral Resources</w:t>
      </w:r>
      <w:r>
        <w:tab/>
      </w:r>
      <w:r>
        <w:fldChar w:fldCharType="begin"/>
      </w:r>
      <w:r>
        <w:instrText xml:space="preserve"> PAGEREF _Toc29385969 \h </w:instrText>
      </w:r>
      <w:r>
        <w:fldChar w:fldCharType="separate"/>
      </w:r>
      <w:r w:rsidR="00703A6D">
        <w:t>30</w:t>
      </w:r>
      <w:r>
        <w:fldChar w:fldCharType="end"/>
      </w:r>
    </w:p>
    <w:p w14:paraId="6B624822" w14:textId="59697277" w:rsidR="00151552" w:rsidRDefault="00151552">
      <w:pPr>
        <w:pStyle w:val="TOC2"/>
        <w:tabs>
          <w:tab w:val="left" w:pos="660"/>
        </w:tabs>
        <w:rPr>
          <w:rFonts w:asciiTheme="minorHAnsi" w:eastAsiaTheme="minorEastAsia" w:hAnsiTheme="minorHAnsi" w:cstheme="minorBidi"/>
          <w:sz w:val="22"/>
        </w:rPr>
      </w:pPr>
      <w:r>
        <w:t>M.</w:t>
      </w:r>
      <w:r>
        <w:rPr>
          <w:rFonts w:asciiTheme="minorHAnsi" w:eastAsiaTheme="minorEastAsia" w:hAnsiTheme="minorHAnsi" w:cstheme="minorBidi"/>
          <w:sz w:val="22"/>
        </w:rPr>
        <w:tab/>
      </w:r>
      <w:r>
        <w:t>Noise</w:t>
      </w:r>
      <w:r>
        <w:tab/>
      </w:r>
      <w:r>
        <w:fldChar w:fldCharType="begin"/>
      </w:r>
      <w:r>
        <w:instrText xml:space="preserve"> PAGEREF _Toc29385970 \h </w:instrText>
      </w:r>
      <w:r>
        <w:fldChar w:fldCharType="separate"/>
      </w:r>
      <w:r w:rsidR="00703A6D">
        <w:t>31</w:t>
      </w:r>
      <w:r>
        <w:fldChar w:fldCharType="end"/>
      </w:r>
    </w:p>
    <w:p w14:paraId="34763B63" w14:textId="21D54EAA" w:rsidR="00151552" w:rsidRDefault="00151552">
      <w:pPr>
        <w:pStyle w:val="TOC2"/>
        <w:rPr>
          <w:rFonts w:asciiTheme="minorHAnsi" w:eastAsiaTheme="minorEastAsia" w:hAnsiTheme="minorHAnsi" w:cstheme="minorBidi"/>
          <w:sz w:val="22"/>
        </w:rPr>
      </w:pPr>
      <w:r>
        <w:t>N.</w:t>
      </w:r>
      <w:r>
        <w:rPr>
          <w:rFonts w:asciiTheme="minorHAnsi" w:eastAsiaTheme="minorEastAsia" w:hAnsiTheme="minorHAnsi" w:cstheme="minorBidi"/>
          <w:sz w:val="22"/>
        </w:rPr>
        <w:tab/>
      </w:r>
      <w:r>
        <w:t>Population and Housing</w:t>
      </w:r>
      <w:r>
        <w:tab/>
      </w:r>
      <w:r>
        <w:fldChar w:fldCharType="begin"/>
      </w:r>
      <w:r>
        <w:instrText xml:space="preserve"> PAGEREF _Toc29385971 \h </w:instrText>
      </w:r>
      <w:r>
        <w:fldChar w:fldCharType="separate"/>
      </w:r>
      <w:r w:rsidR="00703A6D">
        <w:t>32</w:t>
      </w:r>
      <w:r>
        <w:fldChar w:fldCharType="end"/>
      </w:r>
    </w:p>
    <w:p w14:paraId="36D10255" w14:textId="6369DBA9" w:rsidR="00151552" w:rsidRDefault="00151552">
      <w:pPr>
        <w:pStyle w:val="TOC2"/>
        <w:rPr>
          <w:rFonts w:asciiTheme="minorHAnsi" w:eastAsiaTheme="minorEastAsia" w:hAnsiTheme="minorHAnsi" w:cstheme="minorBidi"/>
          <w:sz w:val="22"/>
        </w:rPr>
      </w:pPr>
      <w:r>
        <w:t>O.</w:t>
      </w:r>
      <w:r>
        <w:rPr>
          <w:rFonts w:asciiTheme="minorHAnsi" w:eastAsiaTheme="minorEastAsia" w:hAnsiTheme="minorHAnsi" w:cstheme="minorBidi"/>
          <w:sz w:val="22"/>
        </w:rPr>
        <w:tab/>
      </w:r>
      <w:r>
        <w:t>Public Services</w:t>
      </w:r>
      <w:r>
        <w:tab/>
      </w:r>
      <w:r>
        <w:fldChar w:fldCharType="begin"/>
      </w:r>
      <w:r>
        <w:instrText xml:space="preserve"> PAGEREF _Toc29385972 \h </w:instrText>
      </w:r>
      <w:r>
        <w:fldChar w:fldCharType="separate"/>
      </w:r>
      <w:r w:rsidR="00703A6D">
        <w:t>33</w:t>
      </w:r>
      <w:r>
        <w:fldChar w:fldCharType="end"/>
      </w:r>
    </w:p>
    <w:p w14:paraId="0B5347A8" w14:textId="3EE95EE3" w:rsidR="00151552" w:rsidRDefault="00151552">
      <w:pPr>
        <w:pStyle w:val="TOC2"/>
        <w:rPr>
          <w:rFonts w:asciiTheme="minorHAnsi" w:eastAsiaTheme="minorEastAsia" w:hAnsiTheme="minorHAnsi" w:cstheme="minorBidi"/>
          <w:sz w:val="22"/>
        </w:rPr>
      </w:pPr>
      <w:r>
        <w:t>P.</w:t>
      </w:r>
      <w:r>
        <w:rPr>
          <w:rFonts w:asciiTheme="minorHAnsi" w:eastAsiaTheme="minorEastAsia" w:hAnsiTheme="minorHAnsi" w:cstheme="minorBidi"/>
          <w:sz w:val="22"/>
        </w:rPr>
        <w:tab/>
      </w:r>
      <w:r>
        <w:t>Recreation</w:t>
      </w:r>
      <w:r>
        <w:tab/>
      </w:r>
      <w:r>
        <w:fldChar w:fldCharType="begin"/>
      </w:r>
      <w:r>
        <w:instrText xml:space="preserve"> PAGEREF _Toc29385973 \h </w:instrText>
      </w:r>
      <w:r>
        <w:fldChar w:fldCharType="separate"/>
      </w:r>
      <w:r w:rsidR="00703A6D">
        <w:t>34</w:t>
      </w:r>
      <w:r>
        <w:fldChar w:fldCharType="end"/>
      </w:r>
    </w:p>
    <w:p w14:paraId="14F0A42B" w14:textId="4323E574" w:rsidR="00151552" w:rsidRDefault="00151552">
      <w:pPr>
        <w:pStyle w:val="TOC2"/>
        <w:rPr>
          <w:rFonts w:asciiTheme="minorHAnsi" w:eastAsiaTheme="minorEastAsia" w:hAnsiTheme="minorHAnsi" w:cstheme="minorBidi"/>
          <w:sz w:val="22"/>
        </w:rPr>
      </w:pPr>
      <w:r>
        <w:t>Q.</w:t>
      </w:r>
      <w:r>
        <w:rPr>
          <w:rFonts w:asciiTheme="minorHAnsi" w:eastAsiaTheme="minorEastAsia" w:hAnsiTheme="minorHAnsi" w:cstheme="minorBidi"/>
          <w:sz w:val="22"/>
        </w:rPr>
        <w:tab/>
      </w:r>
      <w:r>
        <w:t>Transportation</w:t>
      </w:r>
      <w:r>
        <w:tab/>
      </w:r>
      <w:r>
        <w:fldChar w:fldCharType="begin"/>
      </w:r>
      <w:r>
        <w:instrText xml:space="preserve"> PAGEREF _Toc29385974 \h </w:instrText>
      </w:r>
      <w:r>
        <w:fldChar w:fldCharType="separate"/>
      </w:r>
      <w:r w:rsidR="00703A6D">
        <w:t>35</w:t>
      </w:r>
      <w:r>
        <w:fldChar w:fldCharType="end"/>
      </w:r>
    </w:p>
    <w:p w14:paraId="6ED6B892" w14:textId="058E5B15" w:rsidR="00151552" w:rsidRDefault="00151552">
      <w:pPr>
        <w:pStyle w:val="TOC2"/>
        <w:rPr>
          <w:rFonts w:asciiTheme="minorHAnsi" w:eastAsiaTheme="minorEastAsia" w:hAnsiTheme="minorHAnsi" w:cstheme="minorBidi"/>
          <w:sz w:val="22"/>
        </w:rPr>
      </w:pPr>
      <w:r>
        <w:t>R.</w:t>
      </w:r>
      <w:r>
        <w:rPr>
          <w:rFonts w:asciiTheme="minorHAnsi" w:eastAsiaTheme="minorEastAsia" w:hAnsiTheme="minorHAnsi" w:cstheme="minorBidi"/>
          <w:sz w:val="22"/>
        </w:rPr>
        <w:tab/>
      </w:r>
      <w:r>
        <w:t>Tribal Cultural Resources</w:t>
      </w:r>
      <w:r>
        <w:tab/>
      </w:r>
      <w:r>
        <w:fldChar w:fldCharType="begin"/>
      </w:r>
      <w:r>
        <w:instrText xml:space="preserve"> PAGEREF _Toc29385975 \h </w:instrText>
      </w:r>
      <w:r>
        <w:fldChar w:fldCharType="separate"/>
      </w:r>
      <w:r w:rsidR="00703A6D">
        <w:t>36</w:t>
      </w:r>
      <w:r>
        <w:fldChar w:fldCharType="end"/>
      </w:r>
    </w:p>
    <w:p w14:paraId="3E73A6A9" w14:textId="2450AD3E" w:rsidR="00151552" w:rsidRDefault="00151552">
      <w:pPr>
        <w:pStyle w:val="TOC2"/>
        <w:rPr>
          <w:rFonts w:asciiTheme="minorHAnsi" w:eastAsiaTheme="minorEastAsia" w:hAnsiTheme="minorHAnsi" w:cstheme="minorBidi"/>
          <w:sz w:val="22"/>
        </w:rPr>
      </w:pPr>
      <w:r>
        <w:t>S.</w:t>
      </w:r>
      <w:r>
        <w:rPr>
          <w:rFonts w:asciiTheme="minorHAnsi" w:eastAsiaTheme="minorEastAsia" w:hAnsiTheme="minorHAnsi" w:cstheme="minorBidi"/>
          <w:sz w:val="22"/>
        </w:rPr>
        <w:tab/>
      </w:r>
      <w:r>
        <w:t>Utilities and Service Systems</w:t>
      </w:r>
      <w:r>
        <w:tab/>
      </w:r>
      <w:r>
        <w:fldChar w:fldCharType="begin"/>
      </w:r>
      <w:r>
        <w:instrText xml:space="preserve"> PAGEREF _Toc29385976 \h </w:instrText>
      </w:r>
      <w:r>
        <w:fldChar w:fldCharType="separate"/>
      </w:r>
      <w:r w:rsidR="00703A6D">
        <w:t>38</w:t>
      </w:r>
      <w:r>
        <w:fldChar w:fldCharType="end"/>
      </w:r>
    </w:p>
    <w:p w14:paraId="75CD7157" w14:textId="5E4D0FF6" w:rsidR="00151552" w:rsidRDefault="00151552">
      <w:pPr>
        <w:pStyle w:val="TOC2"/>
        <w:rPr>
          <w:rFonts w:asciiTheme="minorHAnsi" w:eastAsiaTheme="minorEastAsia" w:hAnsiTheme="minorHAnsi" w:cstheme="minorBidi"/>
          <w:sz w:val="22"/>
        </w:rPr>
      </w:pPr>
      <w:r>
        <w:t>T.</w:t>
      </w:r>
      <w:r>
        <w:rPr>
          <w:rFonts w:asciiTheme="minorHAnsi" w:eastAsiaTheme="minorEastAsia" w:hAnsiTheme="minorHAnsi" w:cstheme="minorBidi"/>
          <w:sz w:val="22"/>
        </w:rPr>
        <w:tab/>
      </w:r>
      <w:r w:rsidRPr="00A02CBB">
        <w:rPr>
          <w:rFonts w:cs="Arial"/>
        </w:rPr>
        <w:t>Wildfire</w:t>
      </w:r>
      <w:r>
        <w:tab/>
      </w:r>
      <w:r>
        <w:fldChar w:fldCharType="begin"/>
      </w:r>
      <w:r>
        <w:instrText xml:space="preserve"> PAGEREF _Toc29385977 \h </w:instrText>
      </w:r>
      <w:r>
        <w:fldChar w:fldCharType="separate"/>
      </w:r>
      <w:r w:rsidR="00703A6D">
        <w:t>39</w:t>
      </w:r>
      <w:r>
        <w:fldChar w:fldCharType="end"/>
      </w:r>
    </w:p>
    <w:p w14:paraId="65820F8A" w14:textId="7DB0FB9C" w:rsidR="00151552" w:rsidRDefault="00151552">
      <w:pPr>
        <w:pStyle w:val="TOC2"/>
        <w:rPr>
          <w:rFonts w:asciiTheme="minorHAnsi" w:eastAsiaTheme="minorEastAsia" w:hAnsiTheme="minorHAnsi" w:cstheme="minorBidi"/>
          <w:sz w:val="22"/>
        </w:rPr>
      </w:pPr>
      <w:r>
        <w:t>U.</w:t>
      </w:r>
      <w:r>
        <w:rPr>
          <w:rFonts w:asciiTheme="minorHAnsi" w:eastAsiaTheme="minorEastAsia" w:hAnsiTheme="minorHAnsi" w:cstheme="minorBidi"/>
          <w:sz w:val="22"/>
        </w:rPr>
        <w:tab/>
      </w:r>
      <w:r>
        <w:t>MANDATORY FINDINGS OF SIGNIFICANCE</w:t>
      </w:r>
      <w:r>
        <w:tab/>
      </w:r>
      <w:r>
        <w:fldChar w:fldCharType="begin"/>
      </w:r>
      <w:r>
        <w:instrText xml:space="preserve"> PAGEREF _Toc29385978 \h </w:instrText>
      </w:r>
      <w:r>
        <w:fldChar w:fldCharType="separate"/>
      </w:r>
      <w:r w:rsidR="00703A6D">
        <w:t>40</w:t>
      </w:r>
      <w:r>
        <w:fldChar w:fldCharType="end"/>
      </w:r>
    </w:p>
    <w:p w14:paraId="499B0191" w14:textId="7D5F054E" w:rsidR="00151552" w:rsidRDefault="00151552">
      <w:pPr>
        <w:pStyle w:val="TOC1"/>
        <w:rPr>
          <w:rFonts w:asciiTheme="minorHAnsi" w:eastAsiaTheme="minorEastAsia" w:hAnsiTheme="minorHAnsi" w:cstheme="minorBidi"/>
          <w:b w:val="0"/>
          <w:sz w:val="22"/>
        </w:rPr>
      </w:pPr>
      <w:r w:rsidRPr="00A02CBB">
        <w:t>V.</w:t>
      </w:r>
      <w:r>
        <w:rPr>
          <w:rFonts w:asciiTheme="minorHAnsi" w:eastAsiaTheme="minorEastAsia" w:hAnsiTheme="minorHAnsi" w:cstheme="minorBidi"/>
          <w:b w:val="0"/>
          <w:sz w:val="22"/>
        </w:rPr>
        <w:tab/>
      </w:r>
      <w:r>
        <w:t>REFERENCES</w:t>
      </w:r>
      <w:r>
        <w:tab/>
      </w:r>
      <w:r>
        <w:fldChar w:fldCharType="begin"/>
      </w:r>
      <w:r>
        <w:instrText xml:space="preserve"> PAGEREF _Toc29385979 \h </w:instrText>
      </w:r>
      <w:r>
        <w:fldChar w:fldCharType="separate"/>
      </w:r>
      <w:r w:rsidR="00703A6D">
        <w:t>41</w:t>
      </w:r>
      <w:r>
        <w:fldChar w:fldCharType="end"/>
      </w:r>
    </w:p>
    <w:p w14:paraId="3FFA90CA" w14:textId="4DEA9C21" w:rsidR="00004357" w:rsidRPr="000D413E" w:rsidRDefault="00B85B6C" w:rsidP="00C9424C">
      <w:pPr>
        <w:tabs>
          <w:tab w:val="right" w:leader="dot" w:pos="10800"/>
        </w:tabs>
        <w:spacing w:after="0" w:line="240" w:lineRule="auto"/>
        <w:jc w:val="center"/>
        <w:rPr>
          <w:rFonts w:ascii="Verdana" w:hAnsi="Verdana" w:cs="Arial"/>
          <w:b/>
          <w:bCs/>
          <w:sz w:val="18"/>
          <w:szCs w:val="18"/>
          <w:highlight w:val="yellow"/>
        </w:rPr>
      </w:pPr>
      <w:r>
        <w:rPr>
          <w:rFonts w:ascii="Verdana" w:hAnsi="Verdana"/>
          <w:b/>
          <w:noProof/>
          <w:sz w:val="18"/>
          <w:highlight w:val="yellow"/>
        </w:rPr>
        <w:fldChar w:fldCharType="end"/>
      </w:r>
    </w:p>
    <w:p w14:paraId="6EC9A70E" w14:textId="61FA327A" w:rsidR="001A0CEC" w:rsidRDefault="00C9424C" w:rsidP="00004357">
      <w:pPr>
        <w:spacing w:after="0" w:line="240" w:lineRule="auto"/>
        <w:jc w:val="center"/>
        <w:rPr>
          <w:rFonts w:ascii="Verdana" w:hAnsi="Verdana" w:cs="Arial"/>
          <w:b/>
          <w:bCs/>
          <w:sz w:val="20"/>
          <w:szCs w:val="18"/>
          <w:u w:val="single"/>
        </w:rPr>
      </w:pPr>
      <w:r w:rsidRPr="00950C8C">
        <w:rPr>
          <w:rFonts w:ascii="Verdana" w:hAnsi="Verdana" w:cs="Arial"/>
          <w:b/>
          <w:bCs/>
          <w:sz w:val="20"/>
          <w:szCs w:val="18"/>
          <w:u w:val="single"/>
        </w:rPr>
        <w:t xml:space="preserve">List of Figures </w:t>
      </w:r>
    </w:p>
    <w:p w14:paraId="1C9E2694" w14:textId="77777777" w:rsidR="00500EBC" w:rsidRDefault="00500EBC">
      <w:pPr>
        <w:pStyle w:val="TableofFigures"/>
        <w:tabs>
          <w:tab w:val="right" w:leader="dot" w:pos="9350"/>
        </w:tabs>
        <w:rPr>
          <w:rFonts w:eastAsia="Calibri" w:cs="Arial"/>
          <w:b/>
          <w:bCs/>
          <w:szCs w:val="18"/>
          <w:u w:val="single"/>
        </w:rPr>
      </w:pPr>
    </w:p>
    <w:p w14:paraId="6F47CB96" w14:textId="367E7EB9" w:rsidR="006716F7" w:rsidRDefault="00500EBC">
      <w:pPr>
        <w:pStyle w:val="TableofFigures"/>
        <w:tabs>
          <w:tab w:val="right" w:leader="dot" w:pos="9350"/>
        </w:tabs>
        <w:rPr>
          <w:rFonts w:asciiTheme="minorHAnsi" w:eastAsiaTheme="minorEastAsia" w:hAnsiTheme="minorHAnsi" w:cstheme="minorBidi"/>
          <w:noProof/>
          <w:sz w:val="22"/>
          <w:szCs w:val="22"/>
        </w:rPr>
      </w:pPr>
      <w:r>
        <w:rPr>
          <w:rFonts w:cs="Arial"/>
          <w:bCs/>
          <w:szCs w:val="18"/>
        </w:rPr>
        <w:fldChar w:fldCharType="begin"/>
      </w:r>
      <w:r>
        <w:rPr>
          <w:rFonts w:cs="Arial"/>
          <w:bCs/>
          <w:szCs w:val="18"/>
        </w:rPr>
        <w:instrText xml:space="preserve"> TOC \h \z \c "Figure" </w:instrText>
      </w:r>
      <w:r>
        <w:rPr>
          <w:rFonts w:cs="Arial"/>
          <w:bCs/>
          <w:szCs w:val="18"/>
        </w:rPr>
        <w:fldChar w:fldCharType="separate"/>
      </w:r>
      <w:hyperlink w:anchor="_Toc16085948" w:history="1">
        <w:r w:rsidR="006716F7" w:rsidRPr="00FE637B">
          <w:rPr>
            <w:rStyle w:val="Hyperlink"/>
            <w:noProof/>
          </w:rPr>
          <w:t>Figure 1 – Location Map</w:t>
        </w:r>
        <w:r w:rsidR="006716F7">
          <w:rPr>
            <w:noProof/>
            <w:webHidden/>
          </w:rPr>
          <w:tab/>
        </w:r>
        <w:r w:rsidR="006716F7">
          <w:rPr>
            <w:noProof/>
            <w:webHidden/>
          </w:rPr>
          <w:fldChar w:fldCharType="begin"/>
        </w:r>
        <w:r w:rsidR="006716F7">
          <w:rPr>
            <w:noProof/>
            <w:webHidden/>
          </w:rPr>
          <w:instrText xml:space="preserve"> PAGEREF _Toc16085948 \h </w:instrText>
        </w:r>
        <w:r w:rsidR="006716F7">
          <w:rPr>
            <w:noProof/>
            <w:webHidden/>
          </w:rPr>
        </w:r>
        <w:r w:rsidR="006716F7">
          <w:rPr>
            <w:noProof/>
            <w:webHidden/>
          </w:rPr>
          <w:fldChar w:fldCharType="separate"/>
        </w:r>
        <w:r w:rsidR="00703A6D">
          <w:rPr>
            <w:noProof/>
            <w:webHidden/>
          </w:rPr>
          <w:t>3</w:t>
        </w:r>
        <w:r w:rsidR="006716F7">
          <w:rPr>
            <w:noProof/>
            <w:webHidden/>
          </w:rPr>
          <w:fldChar w:fldCharType="end"/>
        </w:r>
      </w:hyperlink>
    </w:p>
    <w:p w14:paraId="305A2025" w14:textId="291DDF43" w:rsidR="006716F7" w:rsidRDefault="00ED18CB">
      <w:pPr>
        <w:pStyle w:val="TableofFigures"/>
        <w:tabs>
          <w:tab w:val="right" w:leader="dot" w:pos="9350"/>
        </w:tabs>
        <w:rPr>
          <w:rFonts w:asciiTheme="minorHAnsi" w:eastAsiaTheme="minorEastAsia" w:hAnsiTheme="minorHAnsi" w:cstheme="minorBidi"/>
          <w:noProof/>
          <w:sz w:val="22"/>
          <w:szCs w:val="22"/>
        </w:rPr>
      </w:pPr>
      <w:hyperlink w:anchor="_Toc16085949" w:history="1">
        <w:r w:rsidR="006716F7" w:rsidRPr="00FE637B">
          <w:rPr>
            <w:rStyle w:val="Hyperlink"/>
            <w:noProof/>
          </w:rPr>
          <w:t>Figure 2 - Site Plan</w:t>
        </w:r>
        <w:r w:rsidR="006716F7">
          <w:rPr>
            <w:noProof/>
            <w:webHidden/>
          </w:rPr>
          <w:tab/>
        </w:r>
        <w:r w:rsidR="006716F7">
          <w:rPr>
            <w:noProof/>
            <w:webHidden/>
          </w:rPr>
          <w:fldChar w:fldCharType="begin"/>
        </w:r>
        <w:r w:rsidR="006716F7">
          <w:rPr>
            <w:noProof/>
            <w:webHidden/>
          </w:rPr>
          <w:instrText xml:space="preserve"> PAGEREF _Toc16085949 \h </w:instrText>
        </w:r>
        <w:r w:rsidR="006716F7">
          <w:rPr>
            <w:noProof/>
            <w:webHidden/>
          </w:rPr>
        </w:r>
        <w:r w:rsidR="006716F7">
          <w:rPr>
            <w:noProof/>
            <w:webHidden/>
          </w:rPr>
          <w:fldChar w:fldCharType="separate"/>
        </w:r>
        <w:r w:rsidR="00703A6D">
          <w:rPr>
            <w:noProof/>
            <w:webHidden/>
          </w:rPr>
          <w:t>5</w:t>
        </w:r>
        <w:r w:rsidR="006716F7">
          <w:rPr>
            <w:noProof/>
            <w:webHidden/>
          </w:rPr>
          <w:fldChar w:fldCharType="end"/>
        </w:r>
      </w:hyperlink>
    </w:p>
    <w:p w14:paraId="55F842D4" w14:textId="609B804D" w:rsidR="00C94CCF" w:rsidRPr="00AF58C0" w:rsidRDefault="00500EBC" w:rsidP="00C9424C">
      <w:pPr>
        <w:tabs>
          <w:tab w:val="right" w:leader="dot" w:pos="547"/>
          <w:tab w:val="right" w:leader="dot" w:pos="9346"/>
        </w:tabs>
        <w:spacing w:after="0" w:line="240" w:lineRule="auto"/>
        <w:ind w:left="360"/>
        <w:rPr>
          <w:rFonts w:ascii="Verdana" w:hAnsi="Verdana" w:cs="Arial"/>
          <w:bCs/>
          <w:sz w:val="18"/>
          <w:szCs w:val="18"/>
        </w:rPr>
      </w:pPr>
      <w:r>
        <w:rPr>
          <w:rFonts w:ascii="Verdana" w:hAnsi="Verdana" w:cs="Arial"/>
          <w:bCs/>
          <w:sz w:val="18"/>
          <w:szCs w:val="18"/>
        </w:rPr>
        <w:fldChar w:fldCharType="end"/>
      </w:r>
    </w:p>
    <w:p w14:paraId="6F24422E" w14:textId="3C3286FF" w:rsidR="00C94CCF" w:rsidRDefault="00C94CCF" w:rsidP="00C94CCF">
      <w:pPr>
        <w:spacing w:after="0" w:line="240" w:lineRule="auto"/>
        <w:jc w:val="center"/>
        <w:rPr>
          <w:rFonts w:ascii="Verdana" w:hAnsi="Verdana" w:cs="Arial"/>
          <w:b/>
          <w:bCs/>
          <w:sz w:val="20"/>
          <w:szCs w:val="18"/>
          <w:u w:val="single"/>
        </w:rPr>
      </w:pPr>
      <w:r w:rsidRPr="00AB4877">
        <w:rPr>
          <w:rFonts w:ascii="Verdana" w:hAnsi="Verdana" w:cs="Arial"/>
          <w:b/>
          <w:bCs/>
          <w:sz w:val="20"/>
          <w:szCs w:val="18"/>
          <w:u w:val="single"/>
        </w:rPr>
        <w:t>List of Tables</w:t>
      </w:r>
    </w:p>
    <w:p w14:paraId="11540DA0" w14:textId="77777777" w:rsidR="00AF58C0" w:rsidRPr="00AB4877" w:rsidRDefault="00AF58C0" w:rsidP="00C94CCF">
      <w:pPr>
        <w:spacing w:after="0" w:line="240" w:lineRule="auto"/>
        <w:jc w:val="center"/>
        <w:rPr>
          <w:rFonts w:ascii="Verdana" w:hAnsi="Verdana" w:cs="Arial"/>
          <w:b/>
          <w:bCs/>
          <w:sz w:val="20"/>
          <w:szCs w:val="18"/>
          <w:u w:val="single"/>
        </w:rPr>
      </w:pPr>
    </w:p>
    <w:p w14:paraId="10F9F783" w14:textId="0DC1337E" w:rsidR="00C905AB" w:rsidRDefault="00AF58C0">
      <w:pPr>
        <w:pStyle w:val="TableofFigures"/>
        <w:tabs>
          <w:tab w:val="right" w:leader="dot" w:pos="9350"/>
        </w:tabs>
        <w:rPr>
          <w:rFonts w:asciiTheme="minorHAnsi" w:eastAsiaTheme="minorEastAsia" w:hAnsiTheme="minorHAnsi" w:cstheme="minorBidi"/>
          <w:noProof/>
          <w:sz w:val="22"/>
          <w:szCs w:val="22"/>
        </w:rPr>
      </w:pPr>
      <w:r>
        <w:rPr>
          <w:rFonts w:cs="Arial"/>
          <w:bCs/>
          <w:szCs w:val="18"/>
        </w:rPr>
        <w:fldChar w:fldCharType="begin"/>
      </w:r>
      <w:r>
        <w:rPr>
          <w:rFonts w:cs="Arial"/>
          <w:bCs/>
          <w:szCs w:val="18"/>
        </w:rPr>
        <w:instrText xml:space="preserve"> TOC \h \z \c "Table" </w:instrText>
      </w:r>
      <w:r>
        <w:rPr>
          <w:rFonts w:cs="Arial"/>
          <w:bCs/>
          <w:szCs w:val="18"/>
        </w:rPr>
        <w:fldChar w:fldCharType="separate"/>
      </w:r>
      <w:hyperlink w:anchor="_Toc26519622" w:history="1">
        <w:r w:rsidR="00C905AB" w:rsidRPr="00E251AD">
          <w:rPr>
            <w:rStyle w:val="Hyperlink"/>
            <w:noProof/>
          </w:rPr>
          <w:t>Table 1 – Butte County Ambient Air Quality Attainment Status</w:t>
        </w:r>
        <w:r w:rsidR="00C905AB">
          <w:rPr>
            <w:noProof/>
            <w:webHidden/>
          </w:rPr>
          <w:tab/>
        </w:r>
        <w:r w:rsidR="00C905AB">
          <w:rPr>
            <w:noProof/>
            <w:webHidden/>
          </w:rPr>
          <w:fldChar w:fldCharType="begin"/>
        </w:r>
        <w:r w:rsidR="00C905AB">
          <w:rPr>
            <w:noProof/>
            <w:webHidden/>
          </w:rPr>
          <w:instrText xml:space="preserve"> PAGEREF _Toc26519622 \h </w:instrText>
        </w:r>
        <w:r w:rsidR="00C905AB">
          <w:rPr>
            <w:noProof/>
            <w:webHidden/>
          </w:rPr>
        </w:r>
        <w:r w:rsidR="00C905AB">
          <w:rPr>
            <w:noProof/>
            <w:webHidden/>
          </w:rPr>
          <w:fldChar w:fldCharType="separate"/>
        </w:r>
        <w:r w:rsidR="00703A6D">
          <w:rPr>
            <w:noProof/>
            <w:webHidden/>
          </w:rPr>
          <w:t>11</w:t>
        </w:r>
        <w:r w:rsidR="00C905AB">
          <w:rPr>
            <w:noProof/>
            <w:webHidden/>
          </w:rPr>
          <w:fldChar w:fldCharType="end"/>
        </w:r>
      </w:hyperlink>
    </w:p>
    <w:p w14:paraId="60990DF7" w14:textId="223392DB" w:rsidR="00C905AB" w:rsidRDefault="00ED18CB">
      <w:pPr>
        <w:pStyle w:val="TableofFigures"/>
        <w:tabs>
          <w:tab w:val="right" w:leader="dot" w:pos="9350"/>
        </w:tabs>
        <w:rPr>
          <w:rFonts w:asciiTheme="minorHAnsi" w:eastAsiaTheme="minorEastAsia" w:hAnsiTheme="minorHAnsi" w:cstheme="minorBidi"/>
          <w:noProof/>
          <w:sz w:val="22"/>
          <w:szCs w:val="22"/>
        </w:rPr>
      </w:pPr>
      <w:hyperlink w:anchor="_Toc26519623" w:history="1">
        <w:r w:rsidR="00C905AB" w:rsidRPr="00E251AD">
          <w:rPr>
            <w:rStyle w:val="Hyperlink"/>
            <w:noProof/>
          </w:rPr>
          <w:t>Table 2 – Screening Criteria for Criteria Air Pollutants</w:t>
        </w:r>
        <w:r w:rsidR="00C905AB">
          <w:rPr>
            <w:noProof/>
            <w:webHidden/>
          </w:rPr>
          <w:tab/>
        </w:r>
        <w:r w:rsidR="00C905AB">
          <w:rPr>
            <w:noProof/>
            <w:webHidden/>
          </w:rPr>
          <w:fldChar w:fldCharType="begin"/>
        </w:r>
        <w:r w:rsidR="00C905AB">
          <w:rPr>
            <w:noProof/>
            <w:webHidden/>
          </w:rPr>
          <w:instrText xml:space="preserve"> PAGEREF _Toc26519623 \h </w:instrText>
        </w:r>
        <w:r w:rsidR="00C905AB">
          <w:rPr>
            <w:noProof/>
            <w:webHidden/>
          </w:rPr>
        </w:r>
        <w:r w:rsidR="00C905AB">
          <w:rPr>
            <w:noProof/>
            <w:webHidden/>
          </w:rPr>
          <w:fldChar w:fldCharType="separate"/>
        </w:r>
        <w:r w:rsidR="00703A6D">
          <w:rPr>
            <w:noProof/>
            <w:webHidden/>
          </w:rPr>
          <w:t>12</w:t>
        </w:r>
        <w:r w:rsidR="00C905AB">
          <w:rPr>
            <w:noProof/>
            <w:webHidden/>
          </w:rPr>
          <w:fldChar w:fldCharType="end"/>
        </w:r>
      </w:hyperlink>
    </w:p>
    <w:p w14:paraId="2A6B14A7" w14:textId="331A3F45" w:rsidR="00C94CCF" w:rsidRDefault="00AF58C0" w:rsidP="00AF58C0">
      <w:pPr>
        <w:tabs>
          <w:tab w:val="right" w:leader="dot" w:pos="547"/>
          <w:tab w:val="right" w:leader="dot" w:pos="9346"/>
        </w:tabs>
        <w:spacing w:after="0" w:line="240" w:lineRule="auto"/>
        <w:ind w:left="360"/>
        <w:rPr>
          <w:rFonts w:ascii="Verdana" w:hAnsi="Verdana" w:cs="Arial"/>
          <w:bCs/>
          <w:sz w:val="18"/>
          <w:szCs w:val="18"/>
        </w:rPr>
      </w:pPr>
      <w:r>
        <w:rPr>
          <w:rFonts w:ascii="Verdana" w:hAnsi="Verdana" w:cs="Arial"/>
          <w:bCs/>
          <w:sz w:val="18"/>
          <w:szCs w:val="18"/>
        </w:rPr>
        <w:fldChar w:fldCharType="end"/>
      </w:r>
    </w:p>
    <w:p w14:paraId="6698380B" w14:textId="748EE833" w:rsidR="001459C4" w:rsidRDefault="001459C4">
      <w:pPr>
        <w:spacing w:after="0" w:line="240" w:lineRule="auto"/>
        <w:ind w:left="0" w:firstLine="0"/>
        <w:rPr>
          <w:rFonts w:ascii="Verdana" w:hAnsi="Verdana" w:cs="Arial"/>
          <w:b/>
          <w:bCs/>
          <w:szCs w:val="18"/>
          <w:u w:val="single"/>
        </w:rPr>
      </w:pPr>
      <w:r>
        <w:rPr>
          <w:rFonts w:ascii="Verdana" w:hAnsi="Verdana" w:cs="Arial"/>
          <w:b/>
          <w:bCs/>
          <w:szCs w:val="18"/>
          <w:u w:val="single"/>
        </w:rPr>
        <w:br w:type="page"/>
      </w:r>
    </w:p>
    <w:p w14:paraId="03FF28B7" w14:textId="30ADDE5E" w:rsidR="001A0CEC" w:rsidRDefault="00004357" w:rsidP="00F33AE1">
      <w:pPr>
        <w:spacing w:after="0" w:line="240" w:lineRule="auto"/>
        <w:jc w:val="center"/>
        <w:rPr>
          <w:rFonts w:ascii="Verdana" w:hAnsi="Verdana" w:cs="Arial"/>
          <w:b/>
          <w:bCs/>
          <w:sz w:val="20"/>
          <w:szCs w:val="18"/>
          <w:u w:val="single"/>
        </w:rPr>
      </w:pPr>
      <w:r w:rsidRPr="00F33AE1">
        <w:rPr>
          <w:rFonts w:ascii="Verdana" w:hAnsi="Verdana" w:cs="Arial"/>
          <w:b/>
          <w:bCs/>
          <w:sz w:val="20"/>
          <w:szCs w:val="18"/>
          <w:u w:val="single"/>
        </w:rPr>
        <w:lastRenderedPageBreak/>
        <w:t>List of Appendices</w:t>
      </w:r>
    </w:p>
    <w:p w14:paraId="193885BB" w14:textId="77777777" w:rsidR="00274A1E" w:rsidRPr="00F33AE1" w:rsidRDefault="00274A1E" w:rsidP="00274A1E">
      <w:pPr>
        <w:spacing w:after="0" w:line="240" w:lineRule="auto"/>
        <w:jc w:val="both"/>
        <w:rPr>
          <w:rFonts w:ascii="Verdana" w:hAnsi="Verdana" w:cs="Arial"/>
          <w:b/>
          <w:bCs/>
          <w:sz w:val="20"/>
          <w:szCs w:val="18"/>
          <w:u w:val="single"/>
        </w:rPr>
      </w:pPr>
    </w:p>
    <w:p w14:paraId="1560991D" w14:textId="42EF2064" w:rsidR="00F33AE1" w:rsidRDefault="00F33AE1" w:rsidP="00274A1E">
      <w:pPr>
        <w:spacing w:after="0" w:line="240" w:lineRule="auto"/>
        <w:ind w:left="0" w:firstLine="7"/>
        <w:jc w:val="both"/>
        <w:rPr>
          <w:rFonts w:ascii="Verdana" w:hAnsi="Verdana" w:cs="Arial"/>
          <w:bCs/>
          <w:sz w:val="18"/>
          <w:szCs w:val="18"/>
        </w:rPr>
      </w:pPr>
      <w:r w:rsidRPr="00F33AE1">
        <w:rPr>
          <w:rFonts w:ascii="Verdana" w:hAnsi="Verdana" w:cs="Arial"/>
          <w:bCs/>
          <w:sz w:val="18"/>
          <w:szCs w:val="18"/>
        </w:rPr>
        <w:t xml:space="preserve">Each appendix listed below is available at City Hall (411 Main Street, 2nd Floor) or on the City of Chico’s website at </w:t>
      </w:r>
      <w:hyperlink r:id="rId12" w:history="1">
        <w:r w:rsidRPr="00F33AE1">
          <w:rPr>
            <w:rStyle w:val="Hyperlink"/>
            <w:rFonts w:ascii="Verdana" w:hAnsi="Verdana" w:cs="Arial"/>
            <w:bCs/>
            <w:sz w:val="18"/>
            <w:szCs w:val="18"/>
          </w:rPr>
          <w:t>http://www.chico.ca.us/planning_services/OtherPlanningDocumentsandReports.asp</w:t>
        </w:r>
      </w:hyperlink>
      <w:r w:rsidRPr="00F33AE1">
        <w:rPr>
          <w:rFonts w:ascii="Verdana" w:hAnsi="Verdana" w:cs="Arial"/>
          <w:bCs/>
          <w:sz w:val="18"/>
          <w:szCs w:val="18"/>
        </w:rPr>
        <w:t xml:space="preserve"> (Public Review Documents -</w:t>
      </w:r>
      <w:r w:rsidR="00753C64">
        <w:rPr>
          <w:rFonts w:ascii="Verdana" w:hAnsi="Verdana" w:cs="Arial"/>
          <w:bCs/>
          <w:sz w:val="18"/>
          <w:szCs w:val="18"/>
        </w:rPr>
        <w:t xml:space="preserve"> </w:t>
      </w:r>
      <w:r w:rsidR="00A84026">
        <w:rPr>
          <w:rFonts w:ascii="Verdana" w:hAnsi="Verdana" w:cs="Arial"/>
          <w:bCs/>
          <w:sz w:val="18"/>
          <w:szCs w:val="18"/>
        </w:rPr>
        <w:t xml:space="preserve">BMX </w:t>
      </w:r>
      <w:r w:rsidR="001270B6">
        <w:rPr>
          <w:rFonts w:ascii="Verdana" w:hAnsi="Verdana" w:cs="Arial"/>
          <w:bCs/>
          <w:sz w:val="18"/>
          <w:szCs w:val="18"/>
        </w:rPr>
        <w:t xml:space="preserve">Track </w:t>
      </w:r>
      <w:r w:rsidR="00A84026">
        <w:rPr>
          <w:rFonts w:ascii="Verdana" w:hAnsi="Verdana" w:cs="Arial"/>
          <w:bCs/>
          <w:sz w:val="18"/>
          <w:szCs w:val="18"/>
        </w:rPr>
        <w:t xml:space="preserve">Relocation </w:t>
      </w:r>
      <w:r w:rsidR="00753C64">
        <w:rPr>
          <w:rFonts w:ascii="Verdana" w:hAnsi="Verdana" w:cs="Arial"/>
          <w:bCs/>
          <w:sz w:val="18"/>
          <w:szCs w:val="18"/>
        </w:rPr>
        <w:t xml:space="preserve"> (UP 19-</w:t>
      </w:r>
      <w:r w:rsidR="00A84026">
        <w:rPr>
          <w:rFonts w:ascii="Verdana" w:hAnsi="Verdana" w:cs="Arial"/>
          <w:bCs/>
          <w:sz w:val="18"/>
          <w:szCs w:val="18"/>
        </w:rPr>
        <w:t>XX</w:t>
      </w:r>
      <w:r w:rsidR="00753C64">
        <w:rPr>
          <w:rFonts w:ascii="Verdana" w:hAnsi="Verdana" w:cs="Arial"/>
          <w:bCs/>
          <w:sz w:val="18"/>
          <w:szCs w:val="18"/>
        </w:rPr>
        <w:t>)</w:t>
      </w:r>
    </w:p>
    <w:p w14:paraId="6ABA8573" w14:textId="109E86EA" w:rsidR="00C97355" w:rsidRDefault="00C97355" w:rsidP="00274A1E">
      <w:pPr>
        <w:spacing w:after="0" w:line="240" w:lineRule="auto"/>
        <w:ind w:left="0" w:firstLine="7"/>
        <w:jc w:val="both"/>
        <w:rPr>
          <w:rFonts w:ascii="Verdana" w:hAnsi="Verdana" w:cs="Arial"/>
          <w:bCs/>
          <w:sz w:val="18"/>
          <w:szCs w:val="18"/>
        </w:rPr>
      </w:pPr>
    </w:p>
    <w:p w14:paraId="2CAA7555" w14:textId="22640BCE" w:rsidR="00C97355" w:rsidRDefault="00C97355" w:rsidP="00274A1E">
      <w:pPr>
        <w:spacing w:after="0" w:line="240" w:lineRule="auto"/>
        <w:ind w:left="0" w:firstLine="7"/>
        <w:jc w:val="both"/>
        <w:rPr>
          <w:rFonts w:ascii="Verdana" w:hAnsi="Verdana" w:cs="Arial"/>
          <w:bCs/>
          <w:sz w:val="18"/>
          <w:szCs w:val="18"/>
        </w:rPr>
      </w:pPr>
    </w:p>
    <w:p w14:paraId="7325B413" w14:textId="087A3FBB" w:rsidR="00C97355" w:rsidRDefault="00C97355" w:rsidP="00274A1E">
      <w:pPr>
        <w:spacing w:after="0" w:line="240" w:lineRule="auto"/>
        <w:ind w:left="0" w:firstLine="7"/>
        <w:jc w:val="both"/>
        <w:rPr>
          <w:rFonts w:ascii="Verdana" w:hAnsi="Verdana" w:cs="Arial"/>
          <w:bCs/>
          <w:sz w:val="18"/>
          <w:szCs w:val="18"/>
        </w:rPr>
      </w:pPr>
    </w:p>
    <w:p w14:paraId="54EBA21A" w14:textId="6EB6AFFC" w:rsidR="00C97355" w:rsidRDefault="00C97355" w:rsidP="00274A1E">
      <w:pPr>
        <w:spacing w:after="0" w:line="240" w:lineRule="auto"/>
        <w:ind w:left="0" w:firstLine="7"/>
        <w:jc w:val="both"/>
        <w:rPr>
          <w:rFonts w:ascii="Verdana" w:hAnsi="Verdana" w:cs="Arial"/>
          <w:bCs/>
          <w:sz w:val="18"/>
          <w:szCs w:val="18"/>
        </w:rPr>
      </w:pPr>
    </w:p>
    <w:p w14:paraId="718A5001" w14:textId="622C2122" w:rsidR="00C97355" w:rsidRDefault="00C97355" w:rsidP="00274A1E">
      <w:pPr>
        <w:spacing w:after="0" w:line="240" w:lineRule="auto"/>
        <w:ind w:left="0" w:firstLine="7"/>
        <w:jc w:val="both"/>
        <w:rPr>
          <w:rFonts w:ascii="Verdana" w:hAnsi="Verdana" w:cs="Arial"/>
          <w:bCs/>
          <w:sz w:val="18"/>
          <w:szCs w:val="18"/>
        </w:rPr>
      </w:pPr>
    </w:p>
    <w:p w14:paraId="52000F69" w14:textId="675C04DC" w:rsidR="00C97355" w:rsidRDefault="00C97355" w:rsidP="00274A1E">
      <w:pPr>
        <w:spacing w:after="0" w:line="240" w:lineRule="auto"/>
        <w:ind w:left="0" w:firstLine="7"/>
        <w:jc w:val="both"/>
        <w:rPr>
          <w:rFonts w:ascii="Verdana" w:hAnsi="Verdana" w:cs="Arial"/>
          <w:bCs/>
          <w:sz w:val="18"/>
          <w:szCs w:val="18"/>
        </w:rPr>
      </w:pPr>
    </w:p>
    <w:p w14:paraId="50336455" w14:textId="5E9CE6BF" w:rsidR="00C97355" w:rsidRDefault="00C97355" w:rsidP="00274A1E">
      <w:pPr>
        <w:spacing w:after="0" w:line="240" w:lineRule="auto"/>
        <w:ind w:left="0" w:firstLine="7"/>
        <w:jc w:val="both"/>
        <w:rPr>
          <w:rFonts w:ascii="Verdana" w:hAnsi="Verdana" w:cs="Arial"/>
          <w:bCs/>
          <w:sz w:val="18"/>
          <w:szCs w:val="18"/>
        </w:rPr>
      </w:pPr>
    </w:p>
    <w:p w14:paraId="444D0D5F" w14:textId="5B06C323" w:rsidR="00C97355" w:rsidRDefault="00C97355" w:rsidP="00274A1E">
      <w:pPr>
        <w:spacing w:after="0" w:line="240" w:lineRule="auto"/>
        <w:ind w:left="0" w:firstLine="7"/>
        <w:jc w:val="both"/>
        <w:rPr>
          <w:rFonts w:ascii="Verdana" w:hAnsi="Verdana" w:cs="Arial"/>
          <w:bCs/>
          <w:sz w:val="18"/>
          <w:szCs w:val="18"/>
        </w:rPr>
      </w:pPr>
    </w:p>
    <w:p w14:paraId="2D78F673" w14:textId="1493605D" w:rsidR="00C97355" w:rsidRDefault="00C97355" w:rsidP="00274A1E">
      <w:pPr>
        <w:spacing w:after="0" w:line="240" w:lineRule="auto"/>
        <w:ind w:left="0" w:firstLine="7"/>
        <w:jc w:val="both"/>
        <w:rPr>
          <w:rFonts w:ascii="Verdana" w:hAnsi="Verdana" w:cs="Arial"/>
          <w:bCs/>
          <w:sz w:val="18"/>
          <w:szCs w:val="18"/>
        </w:rPr>
      </w:pPr>
    </w:p>
    <w:p w14:paraId="74E4874E" w14:textId="7E27AC06" w:rsidR="00C97355" w:rsidRDefault="00C97355" w:rsidP="00274A1E">
      <w:pPr>
        <w:spacing w:after="0" w:line="240" w:lineRule="auto"/>
        <w:ind w:left="0" w:firstLine="7"/>
        <w:jc w:val="both"/>
        <w:rPr>
          <w:rFonts w:ascii="Verdana" w:hAnsi="Verdana" w:cs="Arial"/>
          <w:bCs/>
          <w:sz w:val="18"/>
          <w:szCs w:val="18"/>
        </w:rPr>
      </w:pPr>
    </w:p>
    <w:p w14:paraId="52FF6993" w14:textId="2B820EEF" w:rsidR="00C97355" w:rsidRDefault="00C97355" w:rsidP="00274A1E">
      <w:pPr>
        <w:spacing w:after="0" w:line="240" w:lineRule="auto"/>
        <w:ind w:left="0" w:firstLine="7"/>
        <w:jc w:val="both"/>
        <w:rPr>
          <w:rFonts w:ascii="Verdana" w:hAnsi="Verdana" w:cs="Arial"/>
          <w:bCs/>
          <w:sz w:val="18"/>
          <w:szCs w:val="18"/>
        </w:rPr>
      </w:pPr>
    </w:p>
    <w:p w14:paraId="3783BB32" w14:textId="53B134DF" w:rsidR="00C97355" w:rsidRDefault="00C97355" w:rsidP="00274A1E">
      <w:pPr>
        <w:spacing w:after="0" w:line="240" w:lineRule="auto"/>
        <w:ind w:left="0" w:firstLine="7"/>
        <w:jc w:val="both"/>
        <w:rPr>
          <w:rFonts w:ascii="Verdana" w:hAnsi="Verdana" w:cs="Arial"/>
          <w:bCs/>
          <w:sz w:val="18"/>
          <w:szCs w:val="18"/>
        </w:rPr>
      </w:pPr>
    </w:p>
    <w:p w14:paraId="50462255" w14:textId="2D9FF01F" w:rsidR="00C97355" w:rsidRDefault="00C97355" w:rsidP="00274A1E">
      <w:pPr>
        <w:spacing w:after="0" w:line="240" w:lineRule="auto"/>
        <w:ind w:left="0" w:firstLine="7"/>
        <w:jc w:val="both"/>
        <w:rPr>
          <w:rFonts w:ascii="Verdana" w:hAnsi="Verdana" w:cs="Arial"/>
          <w:bCs/>
          <w:sz w:val="18"/>
          <w:szCs w:val="18"/>
        </w:rPr>
      </w:pPr>
    </w:p>
    <w:p w14:paraId="6BCB958C" w14:textId="7C351637" w:rsidR="00C97355" w:rsidRDefault="00C97355" w:rsidP="00274A1E">
      <w:pPr>
        <w:spacing w:after="0" w:line="240" w:lineRule="auto"/>
        <w:ind w:left="0" w:firstLine="7"/>
        <w:jc w:val="both"/>
        <w:rPr>
          <w:rFonts w:ascii="Verdana" w:hAnsi="Verdana" w:cs="Arial"/>
          <w:bCs/>
          <w:sz w:val="18"/>
          <w:szCs w:val="18"/>
        </w:rPr>
      </w:pPr>
    </w:p>
    <w:p w14:paraId="1BA22DA6" w14:textId="37BE01E9" w:rsidR="00C97355" w:rsidRDefault="00C97355" w:rsidP="00274A1E">
      <w:pPr>
        <w:spacing w:after="0" w:line="240" w:lineRule="auto"/>
        <w:ind w:left="0" w:firstLine="7"/>
        <w:jc w:val="both"/>
        <w:rPr>
          <w:rFonts w:ascii="Verdana" w:hAnsi="Verdana" w:cs="Arial"/>
          <w:bCs/>
          <w:sz w:val="18"/>
          <w:szCs w:val="18"/>
        </w:rPr>
      </w:pPr>
    </w:p>
    <w:p w14:paraId="0F5C21DD" w14:textId="5C8BC312" w:rsidR="00C97355" w:rsidRDefault="00C97355" w:rsidP="00274A1E">
      <w:pPr>
        <w:spacing w:after="0" w:line="240" w:lineRule="auto"/>
        <w:ind w:left="0" w:firstLine="7"/>
        <w:jc w:val="both"/>
        <w:rPr>
          <w:rFonts w:ascii="Verdana" w:hAnsi="Verdana" w:cs="Arial"/>
          <w:bCs/>
          <w:sz w:val="18"/>
          <w:szCs w:val="18"/>
        </w:rPr>
      </w:pPr>
    </w:p>
    <w:p w14:paraId="78C774AF" w14:textId="16D4540A" w:rsidR="00C97355" w:rsidRDefault="00C97355" w:rsidP="00274A1E">
      <w:pPr>
        <w:spacing w:after="0" w:line="240" w:lineRule="auto"/>
        <w:ind w:left="0" w:firstLine="7"/>
        <w:jc w:val="both"/>
        <w:rPr>
          <w:rFonts w:ascii="Verdana" w:hAnsi="Verdana" w:cs="Arial"/>
          <w:bCs/>
          <w:sz w:val="18"/>
          <w:szCs w:val="18"/>
        </w:rPr>
      </w:pPr>
    </w:p>
    <w:p w14:paraId="6AA8BDDA" w14:textId="66883334" w:rsidR="00C97355" w:rsidRDefault="00C97355" w:rsidP="00274A1E">
      <w:pPr>
        <w:spacing w:after="0" w:line="240" w:lineRule="auto"/>
        <w:ind w:left="0" w:firstLine="7"/>
        <w:jc w:val="both"/>
        <w:rPr>
          <w:rFonts w:ascii="Verdana" w:hAnsi="Verdana" w:cs="Arial"/>
          <w:bCs/>
          <w:sz w:val="18"/>
          <w:szCs w:val="18"/>
        </w:rPr>
      </w:pPr>
    </w:p>
    <w:p w14:paraId="12213805" w14:textId="1F6EE166" w:rsidR="00C97355" w:rsidRDefault="00C97355" w:rsidP="00274A1E">
      <w:pPr>
        <w:spacing w:after="0" w:line="240" w:lineRule="auto"/>
        <w:ind w:left="0" w:firstLine="7"/>
        <w:jc w:val="both"/>
        <w:rPr>
          <w:rFonts w:ascii="Verdana" w:hAnsi="Verdana" w:cs="Arial"/>
          <w:bCs/>
          <w:sz w:val="18"/>
          <w:szCs w:val="18"/>
        </w:rPr>
      </w:pPr>
    </w:p>
    <w:p w14:paraId="7BC9C7C3" w14:textId="07018F83" w:rsidR="00C97355" w:rsidRDefault="00C97355" w:rsidP="00274A1E">
      <w:pPr>
        <w:spacing w:after="0" w:line="240" w:lineRule="auto"/>
        <w:ind w:left="0" w:firstLine="7"/>
        <w:jc w:val="both"/>
        <w:rPr>
          <w:rFonts w:ascii="Verdana" w:hAnsi="Verdana" w:cs="Arial"/>
          <w:bCs/>
          <w:sz w:val="18"/>
          <w:szCs w:val="18"/>
        </w:rPr>
      </w:pPr>
    </w:p>
    <w:p w14:paraId="61EB37E1" w14:textId="17CBA1C9" w:rsidR="00C97355" w:rsidRDefault="00C97355" w:rsidP="00274A1E">
      <w:pPr>
        <w:spacing w:after="0" w:line="240" w:lineRule="auto"/>
        <w:ind w:left="0" w:firstLine="7"/>
        <w:jc w:val="both"/>
        <w:rPr>
          <w:rFonts w:ascii="Verdana" w:hAnsi="Verdana" w:cs="Arial"/>
          <w:bCs/>
          <w:sz w:val="18"/>
          <w:szCs w:val="18"/>
        </w:rPr>
      </w:pPr>
    </w:p>
    <w:p w14:paraId="7A0A56D6" w14:textId="79B24022" w:rsidR="00C97355" w:rsidRDefault="00C97355" w:rsidP="00274A1E">
      <w:pPr>
        <w:spacing w:after="0" w:line="240" w:lineRule="auto"/>
        <w:ind w:left="0" w:firstLine="7"/>
        <w:jc w:val="both"/>
        <w:rPr>
          <w:rFonts w:ascii="Verdana" w:hAnsi="Verdana" w:cs="Arial"/>
          <w:bCs/>
          <w:sz w:val="18"/>
          <w:szCs w:val="18"/>
        </w:rPr>
      </w:pPr>
    </w:p>
    <w:p w14:paraId="465343E0" w14:textId="035FB508" w:rsidR="00C97355" w:rsidRDefault="00C97355" w:rsidP="00274A1E">
      <w:pPr>
        <w:spacing w:after="0" w:line="240" w:lineRule="auto"/>
        <w:ind w:left="0" w:firstLine="7"/>
        <w:jc w:val="both"/>
        <w:rPr>
          <w:rFonts w:ascii="Verdana" w:hAnsi="Verdana" w:cs="Arial"/>
          <w:bCs/>
          <w:sz w:val="18"/>
          <w:szCs w:val="18"/>
        </w:rPr>
      </w:pPr>
    </w:p>
    <w:p w14:paraId="09B0A06B" w14:textId="5806D84D" w:rsidR="00C97355" w:rsidRDefault="00C97355" w:rsidP="00274A1E">
      <w:pPr>
        <w:spacing w:after="0" w:line="240" w:lineRule="auto"/>
        <w:ind w:left="0" w:firstLine="7"/>
        <w:jc w:val="both"/>
        <w:rPr>
          <w:rFonts w:ascii="Verdana" w:hAnsi="Verdana" w:cs="Arial"/>
          <w:bCs/>
          <w:sz w:val="18"/>
          <w:szCs w:val="18"/>
        </w:rPr>
      </w:pPr>
    </w:p>
    <w:p w14:paraId="19A4DAFD" w14:textId="6471EDA8" w:rsidR="00C97355" w:rsidRDefault="00C97355" w:rsidP="00274A1E">
      <w:pPr>
        <w:spacing w:after="0" w:line="240" w:lineRule="auto"/>
        <w:ind w:left="0" w:firstLine="7"/>
        <w:jc w:val="both"/>
        <w:rPr>
          <w:rFonts w:ascii="Verdana" w:hAnsi="Verdana" w:cs="Arial"/>
          <w:bCs/>
          <w:sz w:val="18"/>
          <w:szCs w:val="18"/>
        </w:rPr>
      </w:pPr>
    </w:p>
    <w:p w14:paraId="01B72665" w14:textId="6A48946E" w:rsidR="00C97355" w:rsidRDefault="00C97355" w:rsidP="00274A1E">
      <w:pPr>
        <w:spacing w:after="0" w:line="240" w:lineRule="auto"/>
        <w:ind w:left="0" w:firstLine="7"/>
        <w:jc w:val="both"/>
        <w:rPr>
          <w:rFonts w:ascii="Verdana" w:hAnsi="Verdana" w:cs="Arial"/>
          <w:bCs/>
          <w:sz w:val="18"/>
          <w:szCs w:val="18"/>
        </w:rPr>
      </w:pPr>
    </w:p>
    <w:p w14:paraId="7D733273" w14:textId="47636B99" w:rsidR="00C97355" w:rsidRDefault="00C97355" w:rsidP="00274A1E">
      <w:pPr>
        <w:spacing w:after="0" w:line="240" w:lineRule="auto"/>
        <w:ind w:left="0" w:firstLine="7"/>
        <w:jc w:val="both"/>
        <w:rPr>
          <w:rFonts w:ascii="Verdana" w:hAnsi="Verdana" w:cs="Arial"/>
          <w:bCs/>
          <w:sz w:val="18"/>
          <w:szCs w:val="18"/>
        </w:rPr>
      </w:pPr>
    </w:p>
    <w:p w14:paraId="4C23B64E" w14:textId="1115B37E" w:rsidR="00C97355" w:rsidRDefault="00C97355" w:rsidP="00274A1E">
      <w:pPr>
        <w:spacing w:after="0" w:line="240" w:lineRule="auto"/>
        <w:ind w:left="0" w:firstLine="7"/>
        <w:jc w:val="both"/>
        <w:rPr>
          <w:rFonts w:ascii="Verdana" w:hAnsi="Verdana" w:cs="Arial"/>
          <w:bCs/>
          <w:sz w:val="18"/>
          <w:szCs w:val="18"/>
        </w:rPr>
      </w:pPr>
    </w:p>
    <w:p w14:paraId="0893A47F" w14:textId="231A46B3" w:rsidR="00C97355" w:rsidRDefault="00C97355" w:rsidP="00274A1E">
      <w:pPr>
        <w:spacing w:after="0" w:line="240" w:lineRule="auto"/>
        <w:ind w:left="0" w:firstLine="7"/>
        <w:jc w:val="both"/>
        <w:rPr>
          <w:rFonts w:ascii="Verdana" w:hAnsi="Verdana" w:cs="Arial"/>
          <w:bCs/>
          <w:sz w:val="18"/>
          <w:szCs w:val="18"/>
        </w:rPr>
      </w:pPr>
    </w:p>
    <w:p w14:paraId="4216FB19" w14:textId="06ABBF29" w:rsidR="00C97355" w:rsidRDefault="00C97355" w:rsidP="00274A1E">
      <w:pPr>
        <w:spacing w:after="0" w:line="240" w:lineRule="auto"/>
        <w:ind w:left="0" w:firstLine="7"/>
        <w:jc w:val="both"/>
        <w:rPr>
          <w:rFonts w:ascii="Verdana" w:hAnsi="Verdana" w:cs="Arial"/>
          <w:bCs/>
          <w:sz w:val="18"/>
          <w:szCs w:val="18"/>
        </w:rPr>
      </w:pPr>
    </w:p>
    <w:p w14:paraId="05D1298B" w14:textId="44335BF7" w:rsidR="00C97355" w:rsidRDefault="00C97355" w:rsidP="00274A1E">
      <w:pPr>
        <w:spacing w:after="0" w:line="240" w:lineRule="auto"/>
        <w:ind w:left="0" w:firstLine="7"/>
        <w:jc w:val="both"/>
        <w:rPr>
          <w:rFonts w:ascii="Verdana" w:hAnsi="Verdana" w:cs="Arial"/>
          <w:bCs/>
          <w:sz w:val="18"/>
          <w:szCs w:val="18"/>
        </w:rPr>
      </w:pPr>
    </w:p>
    <w:p w14:paraId="015BDB7D" w14:textId="3C000C33" w:rsidR="00C97355" w:rsidRDefault="00C97355" w:rsidP="00274A1E">
      <w:pPr>
        <w:spacing w:after="0" w:line="240" w:lineRule="auto"/>
        <w:ind w:left="0" w:firstLine="7"/>
        <w:jc w:val="both"/>
        <w:rPr>
          <w:rFonts w:ascii="Verdana" w:hAnsi="Verdana" w:cs="Arial"/>
          <w:bCs/>
          <w:sz w:val="18"/>
          <w:szCs w:val="18"/>
        </w:rPr>
      </w:pPr>
    </w:p>
    <w:p w14:paraId="68E0C66F" w14:textId="122987B0" w:rsidR="00C97355" w:rsidRDefault="00C97355" w:rsidP="00274A1E">
      <w:pPr>
        <w:spacing w:after="0" w:line="240" w:lineRule="auto"/>
        <w:ind w:left="0" w:firstLine="7"/>
        <w:jc w:val="both"/>
        <w:rPr>
          <w:rFonts w:ascii="Verdana" w:hAnsi="Verdana" w:cs="Arial"/>
          <w:bCs/>
          <w:sz w:val="18"/>
          <w:szCs w:val="18"/>
        </w:rPr>
      </w:pPr>
    </w:p>
    <w:p w14:paraId="5E472BF9" w14:textId="6B6EE2C5" w:rsidR="00C97355" w:rsidRDefault="00C97355" w:rsidP="00274A1E">
      <w:pPr>
        <w:spacing w:after="0" w:line="240" w:lineRule="auto"/>
        <w:ind w:left="0" w:firstLine="7"/>
        <w:jc w:val="both"/>
        <w:rPr>
          <w:rFonts w:ascii="Verdana" w:hAnsi="Verdana" w:cs="Arial"/>
          <w:bCs/>
          <w:sz w:val="18"/>
          <w:szCs w:val="18"/>
        </w:rPr>
      </w:pPr>
    </w:p>
    <w:p w14:paraId="17FE8E50" w14:textId="1BA65886" w:rsidR="00C97355" w:rsidRDefault="00C97355" w:rsidP="00274A1E">
      <w:pPr>
        <w:spacing w:after="0" w:line="240" w:lineRule="auto"/>
        <w:ind w:left="0" w:firstLine="7"/>
        <w:jc w:val="both"/>
        <w:rPr>
          <w:rFonts w:ascii="Verdana" w:hAnsi="Verdana" w:cs="Arial"/>
          <w:bCs/>
          <w:sz w:val="18"/>
          <w:szCs w:val="18"/>
        </w:rPr>
      </w:pPr>
    </w:p>
    <w:p w14:paraId="579ECEC4" w14:textId="026F16FD" w:rsidR="00C97355" w:rsidRDefault="00C97355" w:rsidP="00274A1E">
      <w:pPr>
        <w:spacing w:after="0" w:line="240" w:lineRule="auto"/>
        <w:ind w:left="0" w:firstLine="7"/>
        <w:jc w:val="both"/>
        <w:rPr>
          <w:rFonts w:ascii="Verdana" w:hAnsi="Verdana" w:cs="Arial"/>
          <w:bCs/>
          <w:sz w:val="18"/>
          <w:szCs w:val="18"/>
        </w:rPr>
      </w:pPr>
    </w:p>
    <w:p w14:paraId="7AD19CF5" w14:textId="567F53EC" w:rsidR="00C97355" w:rsidRDefault="00C97355" w:rsidP="00274A1E">
      <w:pPr>
        <w:spacing w:after="0" w:line="240" w:lineRule="auto"/>
        <w:ind w:left="0" w:firstLine="7"/>
        <w:jc w:val="both"/>
        <w:rPr>
          <w:rFonts w:ascii="Verdana" w:hAnsi="Verdana" w:cs="Arial"/>
          <w:bCs/>
          <w:sz w:val="18"/>
          <w:szCs w:val="18"/>
        </w:rPr>
      </w:pPr>
    </w:p>
    <w:p w14:paraId="6DC36B4F" w14:textId="7CF8A916" w:rsidR="00C97355" w:rsidRDefault="00C97355" w:rsidP="00274A1E">
      <w:pPr>
        <w:spacing w:after="0" w:line="240" w:lineRule="auto"/>
        <w:ind w:left="0" w:firstLine="7"/>
        <w:jc w:val="both"/>
        <w:rPr>
          <w:rFonts w:ascii="Verdana" w:hAnsi="Verdana" w:cs="Arial"/>
          <w:bCs/>
          <w:sz w:val="18"/>
          <w:szCs w:val="18"/>
        </w:rPr>
      </w:pPr>
    </w:p>
    <w:p w14:paraId="6A7BA6B4" w14:textId="24B72F05" w:rsidR="00C97355" w:rsidRDefault="00C97355" w:rsidP="00274A1E">
      <w:pPr>
        <w:spacing w:after="0" w:line="240" w:lineRule="auto"/>
        <w:ind w:left="0" w:firstLine="7"/>
        <w:jc w:val="both"/>
        <w:rPr>
          <w:rFonts w:ascii="Verdana" w:hAnsi="Verdana" w:cs="Arial"/>
          <w:bCs/>
          <w:sz w:val="18"/>
          <w:szCs w:val="18"/>
        </w:rPr>
      </w:pPr>
    </w:p>
    <w:p w14:paraId="22938E50" w14:textId="11C74F15" w:rsidR="00C97355" w:rsidRDefault="00C97355" w:rsidP="00274A1E">
      <w:pPr>
        <w:spacing w:after="0" w:line="240" w:lineRule="auto"/>
        <w:ind w:left="0" w:firstLine="7"/>
        <w:jc w:val="both"/>
        <w:rPr>
          <w:rFonts w:ascii="Verdana" w:hAnsi="Verdana" w:cs="Arial"/>
          <w:bCs/>
          <w:sz w:val="18"/>
          <w:szCs w:val="18"/>
        </w:rPr>
      </w:pPr>
    </w:p>
    <w:p w14:paraId="26319F10" w14:textId="58AFF8C3" w:rsidR="00C97355" w:rsidRDefault="00C97355" w:rsidP="00274A1E">
      <w:pPr>
        <w:spacing w:after="0" w:line="240" w:lineRule="auto"/>
        <w:ind w:left="0" w:firstLine="7"/>
        <w:jc w:val="both"/>
        <w:rPr>
          <w:rFonts w:ascii="Verdana" w:hAnsi="Verdana" w:cs="Arial"/>
          <w:bCs/>
          <w:sz w:val="18"/>
          <w:szCs w:val="18"/>
        </w:rPr>
      </w:pPr>
    </w:p>
    <w:p w14:paraId="71E72368" w14:textId="4B46536D" w:rsidR="00C97355" w:rsidRDefault="00C97355" w:rsidP="00274A1E">
      <w:pPr>
        <w:spacing w:after="0" w:line="240" w:lineRule="auto"/>
        <w:ind w:left="0" w:firstLine="7"/>
        <w:jc w:val="both"/>
        <w:rPr>
          <w:rFonts w:ascii="Verdana" w:hAnsi="Verdana" w:cs="Arial"/>
          <w:bCs/>
          <w:sz w:val="18"/>
          <w:szCs w:val="18"/>
        </w:rPr>
      </w:pPr>
    </w:p>
    <w:p w14:paraId="63FB662B" w14:textId="3E8B7D34" w:rsidR="00C97355" w:rsidRDefault="00C97355" w:rsidP="00274A1E">
      <w:pPr>
        <w:spacing w:after="0" w:line="240" w:lineRule="auto"/>
        <w:ind w:left="0" w:firstLine="7"/>
        <w:jc w:val="both"/>
        <w:rPr>
          <w:rFonts w:ascii="Verdana" w:hAnsi="Verdana" w:cs="Arial"/>
          <w:bCs/>
          <w:sz w:val="18"/>
          <w:szCs w:val="18"/>
        </w:rPr>
      </w:pPr>
    </w:p>
    <w:p w14:paraId="084EF7DB" w14:textId="5887365E" w:rsidR="00C97355" w:rsidRDefault="00C97355" w:rsidP="00274A1E">
      <w:pPr>
        <w:spacing w:after="0" w:line="240" w:lineRule="auto"/>
        <w:ind w:left="0" w:firstLine="7"/>
        <w:jc w:val="both"/>
        <w:rPr>
          <w:rFonts w:ascii="Verdana" w:hAnsi="Verdana" w:cs="Arial"/>
          <w:bCs/>
          <w:sz w:val="18"/>
          <w:szCs w:val="18"/>
        </w:rPr>
      </w:pPr>
    </w:p>
    <w:p w14:paraId="563D9BA0" w14:textId="14881D0C" w:rsidR="00C97355" w:rsidRDefault="00C97355" w:rsidP="00274A1E">
      <w:pPr>
        <w:spacing w:after="0" w:line="240" w:lineRule="auto"/>
        <w:ind w:left="0" w:firstLine="7"/>
        <w:jc w:val="both"/>
        <w:rPr>
          <w:rFonts w:ascii="Verdana" w:hAnsi="Verdana" w:cs="Arial"/>
          <w:bCs/>
          <w:sz w:val="18"/>
          <w:szCs w:val="18"/>
        </w:rPr>
      </w:pPr>
    </w:p>
    <w:p w14:paraId="44CF199E" w14:textId="5816AE72" w:rsidR="00C97355" w:rsidRDefault="00C97355" w:rsidP="00274A1E">
      <w:pPr>
        <w:spacing w:after="0" w:line="240" w:lineRule="auto"/>
        <w:ind w:left="0" w:firstLine="7"/>
        <w:jc w:val="both"/>
        <w:rPr>
          <w:rFonts w:ascii="Verdana" w:hAnsi="Verdana" w:cs="Arial"/>
          <w:bCs/>
          <w:sz w:val="18"/>
          <w:szCs w:val="18"/>
        </w:rPr>
      </w:pPr>
    </w:p>
    <w:p w14:paraId="792F2267" w14:textId="2047C534" w:rsidR="00C97355" w:rsidRDefault="00C97355" w:rsidP="00274A1E">
      <w:pPr>
        <w:spacing w:after="0" w:line="240" w:lineRule="auto"/>
        <w:ind w:left="0" w:firstLine="7"/>
        <w:jc w:val="both"/>
        <w:rPr>
          <w:rFonts w:ascii="Verdana" w:hAnsi="Verdana" w:cs="Arial"/>
          <w:bCs/>
          <w:sz w:val="18"/>
          <w:szCs w:val="18"/>
        </w:rPr>
      </w:pPr>
    </w:p>
    <w:p w14:paraId="7C65120F" w14:textId="4C72D62A" w:rsidR="00C97355" w:rsidRDefault="00C97355" w:rsidP="00274A1E">
      <w:pPr>
        <w:spacing w:after="0" w:line="240" w:lineRule="auto"/>
        <w:ind w:left="0" w:firstLine="7"/>
        <w:jc w:val="both"/>
        <w:rPr>
          <w:rFonts w:ascii="Verdana" w:hAnsi="Verdana" w:cs="Arial"/>
          <w:bCs/>
          <w:sz w:val="18"/>
          <w:szCs w:val="18"/>
        </w:rPr>
      </w:pPr>
    </w:p>
    <w:p w14:paraId="6C8EE7E4" w14:textId="4162FF7A" w:rsidR="00C97355" w:rsidRDefault="00C97355" w:rsidP="00274A1E">
      <w:pPr>
        <w:spacing w:after="0" w:line="240" w:lineRule="auto"/>
        <w:ind w:left="0" w:firstLine="7"/>
        <w:jc w:val="both"/>
        <w:rPr>
          <w:rFonts w:ascii="Verdana" w:hAnsi="Verdana" w:cs="Arial"/>
          <w:bCs/>
          <w:sz w:val="18"/>
          <w:szCs w:val="18"/>
        </w:rPr>
      </w:pPr>
    </w:p>
    <w:p w14:paraId="0DEFC9A9" w14:textId="4317FFCF" w:rsidR="00C97355" w:rsidRDefault="00C97355" w:rsidP="00274A1E">
      <w:pPr>
        <w:spacing w:after="0" w:line="240" w:lineRule="auto"/>
        <w:ind w:left="0" w:firstLine="7"/>
        <w:jc w:val="both"/>
        <w:rPr>
          <w:rFonts w:ascii="Verdana" w:hAnsi="Verdana" w:cs="Arial"/>
          <w:bCs/>
          <w:sz w:val="18"/>
          <w:szCs w:val="18"/>
        </w:rPr>
      </w:pPr>
    </w:p>
    <w:p w14:paraId="0ABD7082" w14:textId="77777777" w:rsidR="00C97355" w:rsidRPr="00F33AE1" w:rsidRDefault="00C97355" w:rsidP="00274A1E">
      <w:pPr>
        <w:spacing w:after="0" w:line="240" w:lineRule="auto"/>
        <w:ind w:left="0" w:firstLine="7"/>
        <w:jc w:val="both"/>
        <w:rPr>
          <w:rFonts w:ascii="Verdana" w:hAnsi="Verdana" w:cs="Arial"/>
          <w:bCs/>
          <w:sz w:val="18"/>
          <w:szCs w:val="18"/>
        </w:rPr>
      </w:pPr>
    </w:p>
    <w:p w14:paraId="459C4F63" w14:textId="77777777" w:rsidR="00004357" w:rsidRPr="00DB44E3" w:rsidRDefault="00004357" w:rsidP="00004357">
      <w:pPr>
        <w:spacing w:after="0" w:line="240" w:lineRule="auto"/>
        <w:jc w:val="center"/>
        <w:rPr>
          <w:rFonts w:ascii="Verdana" w:hAnsi="Verdana" w:cs="Arial"/>
          <w:b/>
          <w:bCs/>
          <w:sz w:val="20"/>
          <w:szCs w:val="18"/>
        </w:rPr>
      </w:pPr>
    </w:p>
    <w:p w14:paraId="38A55CB5" w14:textId="327086EE" w:rsidR="00C94CCF" w:rsidRPr="00F33AE1" w:rsidRDefault="00C94CCF" w:rsidP="00C94CCF">
      <w:pPr>
        <w:spacing w:after="0" w:line="240" w:lineRule="auto"/>
        <w:jc w:val="center"/>
        <w:rPr>
          <w:rFonts w:ascii="Verdana" w:hAnsi="Verdana" w:cs="Arial"/>
          <w:b/>
          <w:bCs/>
          <w:sz w:val="20"/>
          <w:szCs w:val="18"/>
          <w:u w:val="single"/>
        </w:rPr>
      </w:pPr>
      <w:r w:rsidRPr="00F33AE1">
        <w:rPr>
          <w:rFonts w:ascii="Verdana" w:hAnsi="Verdana" w:cs="Arial"/>
          <w:b/>
          <w:bCs/>
          <w:sz w:val="20"/>
          <w:szCs w:val="18"/>
          <w:u w:val="single"/>
        </w:rPr>
        <w:lastRenderedPageBreak/>
        <w:t>List of A</w:t>
      </w:r>
      <w:r>
        <w:rPr>
          <w:rFonts w:ascii="Verdana" w:hAnsi="Verdana" w:cs="Arial"/>
          <w:b/>
          <w:bCs/>
          <w:sz w:val="20"/>
          <w:szCs w:val="18"/>
          <w:u w:val="single"/>
        </w:rPr>
        <w:t>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94CCF" w14:paraId="0E451D3A" w14:textId="77777777" w:rsidTr="00C94CCF">
        <w:tc>
          <w:tcPr>
            <w:tcW w:w="4675" w:type="dxa"/>
          </w:tcPr>
          <w:p w14:paraId="3A4F6B15" w14:textId="77777777" w:rsidR="00C94CCF" w:rsidRDefault="00C94CCF" w:rsidP="00C94CCF">
            <w:pPr>
              <w:spacing w:after="0" w:line="240" w:lineRule="auto"/>
              <w:ind w:left="0" w:firstLine="0"/>
              <w:jc w:val="right"/>
              <w:rPr>
                <w:rFonts w:ascii="Verdana" w:hAnsi="Verdana" w:cs="Arial"/>
                <w:bCs/>
                <w:sz w:val="18"/>
                <w:szCs w:val="18"/>
              </w:rPr>
            </w:pPr>
          </w:p>
        </w:tc>
        <w:tc>
          <w:tcPr>
            <w:tcW w:w="4675" w:type="dxa"/>
          </w:tcPr>
          <w:p w14:paraId="13CBD8B4" w14:textId="77777777" w:rsidR="00C94CCF" w:rsidRDefault="00C94CCF">
            <w:pPr>
              <w:spacing w:after="0" w:line="240" w:lineRule="auto"/>
              <w:ind w:left="0" w:firstLine="0"/>
              <w:rPr>
                <w:rFonts w:ascii="Verdana" w:hAnsi="Verdana" w:cs="Arial"/>
                <w:bCs/>
                <w:sz w:val="18"/>
                <w:szCs w:val="18"/>
              </w:rPr>
            </w:pPr>
          </w:p>
        </w:tc>
      </w:tr>
      <w:tr w:rsidR="00C94CCF" w14:paraId="1CE66F42" w14:textId="77777777" w:rsidTr="00C94CCF">
        <w:tc>
          <w:tcPr>
            <w:tcW w:w="4675" w:type="dxa"/>
          </w:tcPr>
          <w:p w14:paraId="0C7EF784" w14:textId="645F0302"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AB</w:t>
            </w:r>
          </w:p>
        </w:tc>
        <w:tc>
          <w:tcPr>
            <w:tcW w:w="4675" w:type="dxa"/>
          </w:tcPr>
          <w:p w14:paraId="7DEA3454" w14:textId="2C0350C0" w:rsidR="00C94CCF" w:rsidRDefault="00C94CCF">
            <w:pPr>
              <w:spacing w:after="0" w:line="240" w:lineRule="auto"/>
              <w:ind w:left="0" w:firstLine="0"/>
              <w:rPr>
                <w:rFonts w:ascii="Verdana" w:hAnsi="Verdana" w:cs="Arial"/>
                <w:bCs/>
                <w:sz w:val="18"/>
                <w:szCs w:val="18"/>
              </w:rPr>
            </w:pPr>
            <w:r>
              <w:rPr>
                <w:rFonts w:ascii="Verdana" w:hAnsi="Verdana" w:cs="Arial"/>
                <w:bCs/>
                <w:sz w:val="18"/>
                <w:szCs w:val="18"/>
              </w:rPr>
              <w:t>Assembly Bill</w:t>
            </w:r>
          </w:p>
        </w:tc>
      </w:tr>
      <w:tr w:rsidR="00C94CCF" w14:paraId="202645F4" w14:textId="77777777" w:rsidTr="00C94CCF">
        <w:tc>
          <w:tcPr>
            <w:tcW w:w="4675" w:type="dxa"/>
          </w:tcPr>
          <w:p w14:paraId="4F46EA74" w14:textId="11C61E88"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AR</w:t>
            </w:r>
          </w:p>
        </w:tc>
        <w:tc>
          <w:tcPr>
            <w:tcW w:w="4675" w:type="dxa"/>
          </w:tcPr>
          <w:p w14:paraId="6E9D35CF" w14:textId="788DFCC1" w:rsidR="00C94CCF" w:rsidRDefault="00C94CCF" w:rsidP="00C94CCF">
            <w:pPr>
              <w:spacing w:after="0" w:line="240" w:lineRule="auto"/>
              <w:ind w:left="0" w:firstLine="0"/>
              <w:rPr>
                <w:rFonts w:ascii="Verdana" w:hAnsi="Verdana" w:cs="Arial"/>
                <w:bCs/>
                <w:sz w:val="18"/>
                <w:szCs w:val="18"/>
              </w:rPr>
            </w:pPr>
            <w:r>
              <w:rPr>
                <w:rFonts w:ascii="Verdana" w:hAnsi="Verdana" w:cs="Arial"/>
                <w:bCs/>
                <w:sz w:val="18"/>
                <w:szCs w:val="18"/>
              </w:rPr>
              <w:t>Architectural Review</w:t>
            </w:r>
          </w:p>
        </w:tc>
      </w:tr>
      <w:tr w:rsidR="00C94CCF" w14:paraId="134E9C4A" w14:textId="77777777" w:rsidTr="00C94CCF">
        <w:tc>
          <w:tcPr>
            <w:tcW w:w="4675" w:type="dxa"/>
          </w:tcPr>
          <w:p w14:paraId="77566FF0" w14:textId="7A265E89"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BCAQMD or Air District</w:t>
            </w:r>
          </w:p>
        </w:tc>
        <w:tc>
          <w:tcPr>
            <w:tcW w:w="4675" w:type="dxa"/>
          </w:tcPr>
          <w:p w14:paraId="4A114345" w14:textId="2D05B9AA" w:rsidR="00C94CCF" w:rsidRDefault="00C94CCF" w:rsidP="00C94CCF">
            <w:pPr>
              <w:spacing w:after="0" w:line="240" w:lineRule="auto"/>
              <w:ind w:left="0" w:firstLine="0"/>
              <w:rPr>
                <w:rFonts w:ascii="Verdana" w:hAnsi="Verdana" w:cs="Arial"/>
                <w:bCs/>
                <w:sz w:val="18"/>
                <w:szCs w:val="18"/>
              </w:rPr>
            </w:pPr>
            <w:r>
              <w:rPr>
                <w:rFonts w:ascii="Verdana" w:hAnsi="Verdana" w:cs="Arial"/>
                <w:bCs/>
                <w:sz w:val="18"/>
                <w:szCs w:val="18"/>
              </w:rPr>
              <w:t>Butte County Air Quality Management District</w:t>
            </w:r>
          </w:p>
        </w:tc>
      </w:tr>
      <w:tr w:rsidR="00C94CCF" w14:paraId="76305A48" w14:textId="77777777" w:rsidTr="00C94CCF">
        <w:tc>
          <w:tcPr>
            <w:tcW w:w="4675" w:type="dxa"/>
          </w:tcPr>
          <w:p w14:paraId="49CE7DC7" w14:textId="0BDB877B"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BCM</w:t>
            </w:r>
          </w:p>
        </w:tc>
        <w:tc>
          <w:tcPr>
            <w:tcW w:w="4675" w:type="dxa"/>
          </w:tcPr>
          <w:p w14:paraId="11BC0C4B" w14:textId="7FE9304E" w:rsidR="00C94CCF" w:rsidRDefault="00C94CCF" w:rsidP="00C94CCF">
            <w:pPr>
              <w:spacing w:after="0" w:line="240" w:lineRule="auto"/>
              <w:ind w:left="0" w:firstLine="0"/>
              <w:rPr>
                <w:rFonts w:ascii="Verdana" w:hAnsi="Verdana" w:cs="Arial"/>
                <w:bCs/>
                <w:sz w:val="18"/>
                <w:szCs w:val="18"/>
              </w:rPr>
            </w:pPr>
            <w:r>
              <w:rPr>
                <w:rFonts w:ascii="Verdana" w:hAnsi="Verdana" w:cs="Arial"/>
                <w:bCs/>
                <w:sz w:val="18"/>
                <w:szCs w:val="18"/>
              </w:rPr>
              <w:t>Butte County Meadowfoam</w:t>
            </w:r>
          </w:p>
        </w:tc>
      </w:tr>
      <w:tr w:rsidR="00C94CCF" w14:paraId="1E81D7CA" w14:textId="77777777" w:rsidTr="00C94CCF">
        <w:tc>
          <w:tcPr>
            <w:tcW w:w="4675" w:type="dxa"/>
          </w:tcPr>
          <w:p w14:paraId="38046F79" w14:textId="2FEF0A23"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BMPs</w:t>
            </w:r>
          </w:p>
        </w:tc>
        <w:tc>
          <w:tcPr>
            <w:tcW w:w="4675" w:type="dxa"/>
          </w:tcPr>
          <w:p w14:paraId="1D353D6A" w14:textId="0064A67A" w:rsidR="00C94CCF" w:rsidRDefault="00C94CCF" w:rsidP="00C94CCF">
            <w:pPr>
              <w:spacing w:after="0" w:line="240" w:lineRule="auto"/>
              <w:ind w:left="0" w:firstLine="0"/>
              <w:rPr>
                <w:rFonts w:ascii="Verdana" w:hAnsi="Verdana" w:cs="Arial"/>
                <w:bCs/>
                <w:sz w:val="18"/>
                <w:szCs w:val="18"/>
              </w:rPr>
            </w:pPr>
            <w:r>
              <w:rPr>
                <w:rFonts w:ascii="Verdana" w:hAnsi="Verdana" w:cs="Arial"/>
                <w:bCs/>
                <w:sz w:val="18"/>
                <w:szCs w:val="18"/>
              </w:rPr>
              <w:t>Best Management Practices</w:t>
            </w:r>
          </w:p>
        </w:tc>
      </w:tr>
      <w:tr w:rsidR="00C94CCF" w14:paraId="494A89A3" w14:textId="77777777" w:rsidTr="00C94CCF">
        <w:tc>
          <w:tcPr>
            <w:tcW w:w="4675" w:type="dxa"/>
          </w:tcPr>
          <w:p w14:paraId="76401069" w14:textId="30534DEB" w:rsidR="00C94CCF" w:rsidRDefault="00C94CCF" w:rsidP="00C94CCF">
            <w:pPr>
              <w:spacing w:after="0" w:line="240" w:lineRule="auto"/>
              <w:ind w:left="0" w:firstLine="0"/>
              <w:jc w:val="right"/>
              <w:rPr>
                <w:rFonts w:ascii="Verdana" w:hAnsi="Verdana" w:cs="Arial"/>
                <w:bCs/>
                <w:sz w:val="18"/>
                <w:szCs w:val="18"/>
              </w:rPr>
            </w:pPr>
            <w:r>
              <w:rPr>
                <w:rFonts w:ascii="Verdana" w:hAnsi="Verdana" w:cs="Arial"/>
                <w:bCs/>
                <w:sz w:val="18"/>
                <w:szCs w:val="18"/>
              </w:rPr>
              <w:t>BSA</w:t>
            </w:r>
          </w:p>
        </w:tc>
        <w:tc>
          <w:tcPr>
            <w:tcW w:w="4675" w:type="dxa"/>
          </w:tcPr>
          <w:p w14:paraId="12C2768C" w14:textId="06E101AC" w:rsidR="00C94CCF" w:rsidRDefault="00C94CCF" w:rsidP="00C94CCF">
            <w:pPr>
              <w:spacing w:after="0" w:line="240" w:lineRule="auto"/>
              <w:ind w:left="0" w:firstLine="0"/>
              <w:rPr>
                <w:rFonts w:ascii="Verdana" w:hAnsi="Verdana" w:cs="Arial"/>
                <w:bCs/>
                <w:sz w:val="18"/>
                <w:szCs w:val="18"/>
              </w:rPr>
            </w:pPr>
            <w:r>
              <w:rPr>
                <w:rFonts w:ascii="Verdana" w:hAnsi="Verdana" w:cs="Arial"/>
                <w:bCs/>
                <w:sz w:val="18"/>
                <w:szCs w:val="18"/>
              </w:rPr>
              <w:t>Biological Survey Area</w:t>
            </w:r>
          </w:p>
        </w:tc>
      </w:tr>
      <w:tr w:rsidR="00097425" w14:paraId="08A92DE9" w14:textId="77777777" w:rsidTr="00C94CCF">
        <w:tc>
          <w:tcPr>
            <w:tcW w:w="4675" w:type="dxa"/>
          </w:tcPr>
          <w:p w14:paraId="37D1153C" w14:textId="7B059DEC"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CAP</w:t>
            </w:r>
          </w:p>
        </w:tc>
        <w:tc>
          <w:tcPr>
            <w:tcW w:w="4675" w:type="dxa"/>
          </w:tcPr>
          <w:p w14:paraId="6B286B4C" w14:textId="21884E83"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Climate Action Plan</w:t>
            </w:r>
          </w:p>
        </w:tc>
      </w:tr>
      <w:tr w:rsidR="00097425" w14:paraId="6A50735F" w14:textId="77777777" w:rsidTr="00C94CCF">
        <w:tc>
          <w:tcPr>
            <w:tcW w:w="4675" w:type="dxa"/>
          </w:tcPr>
          <w:p w14:paraId="62B878AB" w14:textId="683CB479"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Caltrans</w:t>
            </w:r>
          </w:p>
        </w:tc>
        <w:tc>
          <w:tcPr>
            <w:tcW w:w="4675" w:type="dxa"/>
          </w:tcPr>
          <w:p w14:paraId="59FA16FB" w14:textId="7BE46CAE"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Department of Transportation</w:t>
            </w:r>
          </w:p>
        </w:tc>
      </w:tr>
      <w:tr w:rsidR="00097425" w14:paraId="6C4DC496" w14:textId="77777777" w:rsidTr="00C94CCF">
        <w:tc>
          <w:tcPr>
            <w:tcW w:w="4675" w:type="dxa"/>
          </w:tcPr>
          <w:p w14:paraId="3712F39E" w14:textId="0D2431AE"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Cal Water</w:t>
            </w:r>
          </w:p>
        </w:tc>
        <w:tc>
          <w:tcPr>
            <w:tcW w:w="4675" w:type="dxa"/>
          </w:tcPr>
          <w:p w14:paraId="6D18D26E" w14:textId="409294BC"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 xml:space="preserve">California Water Service Company </w:t>
            </w:r>
          </w:p>
        </w:tc>
      </w:tr>
      <w:tr w:rsidR="00097425" w14:paraId="285FD00D" w14:textId="77777777" w:rsidTr="00C94CCF">
        <w:tc>
          <w:tcPr>
            <w:tcW w:w="4675" w:type="dxa"/>
          </w:tcPr>
          <w:p w14:paraId="27E02DAF" w14:textId="759DCDA9"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CBC</w:t>
            </w:r>
          </w:p>
        </w:tc>
        <w:tc>
          <w:tcPr>
            <w:tcW w:w="4675" w:type="dxa"/>
          </w:tcPr>
          <w:p w14:paraId="5E456C7D" w14:textId="41E7C687"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Building Code</w:t>
            </w:r>
          </w:p>
        </w:tc>
      </w:tr>
      <w:tr w:rsidR="00097425" w14:paraId="70289C0E" w14:textId="77777777" w:rsidTr="00C94CCF">
        <w:tc>
          <w:tcPr>
            <w:tcW w:w="4675" w:type="dxa"/>
          </w:tcPr>
          <w:p w14:paraId="7F72C53A" w14:textId="024CF059"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CC</w:t>
            </w:r>
          </w:p>
        </w:tc>
        <w:tc>
          <w:tcPr>
            <w:tcW w:w="4675" w:type="dxa"/>
          </w:tcPr>
          <w:p w14:paraId="71053755" w14:textId="5CAD341D"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Community Commercial</w:t>
            </w:r>
          </w:p>
        </w:tc>
      </w:tr>
      <w:tr w:rsidR="00097425" w14:paraId="12FD72CF" w14:textId="77777777" w:rsidTr="00C94CCF">
        <w:tc>
          <w:tcPr>
            <w:tcW w:w="4675" w:type="dxa"/>
          </w:tcPr>
          <w:p w14:paraId="5B5B20EE" w14:textId="3B30EDCE"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CEQA</w:t>
            </w:r>
          </w:p>
        </w:tc>
        <w:tc>
          <w:tcPr>
            <w:tcW w:w="4675" w:type="dxa"/>
          </w:tcPr>
          <w:p w14:paraId="520B3502" w14:textId="5F1FDE43"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Environmental Quality Act</w:t>
            </w:r>
          </w:p>
        </w:tc>
      </w:tr>
      <w:tr w:rsidR="00097425" w14:paraId="58FA83BF" w14:textId="77777777" w:rsidTr="00C94CCF">
        <w:tc>
          <w:tcPr>
            <w:tcW w:w="4675" w:type="dxa"/>
          </w:tcPr>
          <w:p w14:paraId="4D0F8F3B" w14:textId="32C1C02A"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CFGC</w:t>
            </w:r>
          </w:p>
        </w:tc>
        <w:tc>
          <w:tcPr>
            <w:tcW w:w="4675" w:type="dxa"/>
          </w:tcPr>
          <w:p w14:paraId="68F6A3E5" w14:textId="4DF5DF67"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Fish and Game Commission</w:t>
            </w:r>
          </w:p>
        </w:tc>
      </w:tr>
      <w:tr w:rsidR="00097425" w14:paraId="2848A776" w14:textId="77777777" w:rsidTr="00C94CCF">
        <w:tc>
          <w:tcPr>
            <w:tcW w:w="4675" w:type="dxa"/>
          </w:tcPr>
          <w:p w14:paraId="0A583250" w14:textId="60DC445D"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City</w:t>
            </w:r>
          </w:p>
        </w:tc>
        <w:tc>
          <w:tcPr>
            <w:tcW w:w="4675" w:type="dxa"/>
          </w:tcPr>
          <w:p w14:paraId="748EE088" w14:textId="7D378BEF"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City of Chico</w:t>
            </w:r>
          </w:p>
        </w:tc>
      </w:tr>
      <w:tr w:rsidR="00097425" w14:paraId="1D618787" w14:textId="77777777" w:rsidTr="00C94CCF">
        <w:tc>
          <w:tcPr>
            <w:tcW w:w="4675" w:type="dxa"/>
          </w:tcPr>
          <w:p w14:paraId="0771F55A" w14:textId="3590AD35"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CMC</w:t>
            </w:r>
          </w:p>
        </w:tc>
        <w:tc>
          <w:tcPr>
            <w:tcW w:w="4675" w:type="dxa"/>
          </w:tcPr>
          <w:p w14:paraId="39DE39F0" w14:textId="0A51AD17"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Chico Municipal Code</w:t>
            </w:r>
          </w:p>
        </w:tc>
      </w:tr>
      <w:tr w:rsidR="00097425" w14:paraId="5B05D771" w14:textId="77777777" w:rsidTr="00C94CCF">
        <w:tc>
          <w:tcPr>
            <w:tcW w:w="4675" w:type="dxa"/>
          </w:tcPr>
          <w:p w14:paraId="36D1679D" w14:textId="3C8AEF5D"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CNDDB</w:t>
            </w:r>
          </w:p>
        </w:tc>
        <w:tc>
          <w:tcPr>
            <w:tcW w:w="4675" w:type="dxa"/>
          </w:tcPr>
          <w:p w14:paraId="1A80D205" w14:textId="53495C72"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Natural Diversity Database</w:t>
            </w:r>
          </w:p>
        </w:tc>
      </w:tr>
      <w:tr w:rsidR="00097425" w14:paraId="13B197B9" w14:textId="77777777" w:rsidTr="00C94CCF">
        <w:tc>
          <w:tcPr>
            <w:tcW w:w="4675" w:type="dxa"/>
          </w:tcPr>
          <w:p w14:paraId="40127DC9" w14:textId="69BC5D1E"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CRWQCB</w:t>
            </w:r>
          </w:p>
        </w:tc>
        <w:tc>
          <w:tcPr>
            <w:tcW w:w="4675" w:type="dxa"/>
          </w:tcPr>
          <w:p w14:paraId="20706A7A" w14:textId="7A4D2E3F"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Regional Water Quality Control Board</w:t>
            </w:r>
          </w:p>
        </w:tc>
      </w:tr>
      <w:tr w:rsidR="00097425" w14:paraId="42812A89" w14:textId="77777777" w:rsidTr="00C94CCF">
        <w:tc>
          <w:tcPr>
            <w:tcW w:w="4675" w:type="dxa"/>
          </w:tcPr>
          <w:p w14:paraId="17EDA87F" w14:textId="7DF42BBB"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CVFPB</w:t>
            </w:r>
          </w:p>
        </w:tc>
        <w:tc>
          <w:tcPr>
            <w:tcW w:w="4675" w:type="dxa"/>
          </w:tcPr>
          <w:p w14:paraId="1365C69D" w14:textId="1B3EA716"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Central Valley Flood Protection Board</w:t>
            </w:r>
          </w:p>
        </w:tc>
      </w:tr>
      <w:tr w:rsidR="00097425" w14:paraId="4663A3C2" w14:textId="77777777" w:rsidTr="00C94CCF">
        <w:tc>
          <w:tcPr>
            <w:tcW w:w="4675" w:type="dxa"/>
          </w:tcPr>
          <w:p w14:paraId="069F70F4" w14:textId="4D9CBE19"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CWHR</w:t>
            </w:r>
          </w:p>
        </w:tc>
        <w:tc>
          <w:tcPr>
            <w:tcW w:w="4675" w:type="dxa"/>
          </w:tcPr>
          <w:p w14:paraId="2DBCFDDC" w14:textId="1135AD63"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California Wildlife Habitat Relationships</w:t>
            </w:r>
          </w:p>
        </w:tc>
      </w:tr>
      <w:tr w:rsidR="00097425" w14:paraId="7A23B1A1" w14:textId="77777777" w:rsidTr="00C94CCF">
        <w:tc>
          <w:tcPr>
            <w:tcW w:w="4675" w:type="dxa"/>
          </w:tcPr>
          <w:p w14:paraId="0B8D0DBD" w14:textId="46626BD1"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dBA</w:t>
            </w:r>
          </w:p>
        </w:tc>
        <w:tc>
          <w:tcPr>
            <w:tcW w:w="4675" w:type="dxa"/>
          </w:tcPr>
          <w:p w14:paraId="3D54D2B1" w14:textId="48CF145B"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decibel</w:t>
            </w:r>
          </w:p>
        </w:tc>
      </w:tr>
      <w:tr w:rsidR="00097425" w14:paraId="0CB5FBC0" w14:textId="77777777" w:rsidTr="00C94CCF">
        <w:tc>
          <w:tcPr>
            <w:tcW w:w="4675" w:type="dxa"/>
          </w:tcPr>
          <w:p w14:paraId="424BA709" w14:textId="406C6512"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DHS</w:t>
            </w:r>
          </w:p>
        </w:tc>
        <w:tc>
          <w:tcPr>
            <w:tcW w:w="4675" w:type="dxa"/>
          </w:tcPr>
          <w:p w14:paraId="6B53E646" w14:textId="196E2D59"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Dead Horse Slough</w:t>
            </w:r>
          </w:p>
        </w:tc>
      </w:tr>
      <w:tr w:rsidR="00097425" w14:paraId="08449793" w14:textId="77777777" w:rsidTr="00C94CCF">
        <w:tc>
          <w:tcPr>
            <w:tcW w:w="4675" w:type="dxa"/>
          </w:tcPr>
          <w:p w14:paraId="278FAC4E" w14:textId="32CE5F96"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DTSC</w:t>
            </w:r>
          </w:p>
        </w:tc>
        <w:tc>
          <w:tcPr>
            <w:tcW w:w="4675" w:type="dxa"/>
          </w:tcPr>
          <w:p w14:paraId="4DD1E4D5" w14:textId="56702B1A"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Department of Toxic Substances Control</w:t>
            </w:r>
          </w:p>
        </w:tc>
      </w:tr>
      <w:tr w:rsidR="00097425" w14:paraId="194A507C" w14:textId="77777777" w:rsidTr="00C94CCF">
        <w:tc>
          <w:tcPr>
            <w:tcW w:w="4675" w:type="dxa"/>
          </w:tcPr>
          <w:p w14:paraId="3855AB62" w14:textId="52FE6928"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EIR</w:t>
            </w:r>
          </w:p>
        </w:tc>
        <w:tc>
          <w:tcPr>
            <w:tcW w:w="4675" w:type="dxa"/>
          </w:tcPr>
          <w:p w14:paraId="499CA3F2" w14:textId="051501A5"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Environmental Impact Report</w:t>
            </w:r>
          </w:p>
        </w:tc>
      </w:tr>
      <w:tr w:rsidR="00097425" w14:paraId="283A1DB2" w14:textId="77777777" w:rsidTr="00C94CCF">
        <w:tc>
          <w:tcPr>
            <w:tcW w:w="4675" w:type="dxa"/>
          </w:tcPr>
          <w:p w14:paraId="058235AB" w14:textId="5891F760"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ESA</w:t>
            </w:r>
          </w:p>
        </w:tc>
        <w:tc>
          <w:tcPr>
            <w:tcW w:w="4675" w:type="dxa"/>
          </w:tcPr>
          <w:p w14:paraId="6F5197D1" w14:textId="72CC032D"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Endangered Species Act</w:t>
            </w:r>
          </w:p>
        </w:tc>
      </w:tr>
      <w:tr w:rsidR="00097425" w14:paraId="0BE6FA50" w14:textId="77777777" w:rsidTr="00C94CCF">
        <w:tc>
          <w:tcPr>
            <w:tcW w:w="4675" w:type="dxa"/>
          </w:tcPr>
          <w:p w14:paraId="2623D912" w14:textId="11ECCFD1"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FEMA</w:t>
            </w:r>
          </w:p>
        </w:tc>
        <w:tc>
          <w:tcPr>
            <w:tcW w:w="4675" w:type="dxa"/>
          </w:tcPr>
          <w:p w14:paraId="484B4D72" w14:textId="75985649"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Federal Emergency Management Agency</w:t>
            </w:r>
          </w:p>
        </w:tc>
      </w:tr>
      <w:tr w:rsidR="00097425" w14:paraId="1EA99521" w14:textId="77777777" w:rsidTr="00C94CCF">
        <w:tc>
          <w:tcPr>
            <w:tcW w:w="4675" w:type="dxa"/>
          </w:tcPr>
          <w:p w14:paraId="5BD9A7C3" w14:textId="53AB8227"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ft</w:t>
            </w:r>
          </w:p>
        </w:tc>
        <w:tc>
          <w:tcPr>
            <w:tcW w:w="4675" w:type="dxa"/>
          </w:tcPr>
          <w:p w14:paraId="4805B97C" w14:textId="40C04FDB"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Feet</w:t>
            </w:r>
          </w:p>
        </w:tc>
      </w:tr>
      <w:tr w:rsidR="00097425" w14:paraId="4653A38C" w14:textId="77777777" w:rsidTr="00C94CCF">
        <w:tc>
          <w:tcPr>
            <w:tcW w:w="4675" w:type="dxa"/>
          </w:tcPr>
          <w:p w14:paraId="43F05BD3" w14:textId="11B5FE37"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GHG</w:t>
            </w:r>
          </w:p>
        </w:tc>
        <w:tc>
          <w:tcPr>
            <w:tcW w:w="4675" w:type="dxa"/>
          </w:tcPr>
          <w:p w14:paraId="76FF9713" w14:textId="4371726A"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 xml:space="preserve">Greenhouse gas </w:t>
            </w:r>
          </w:p>
        </w:tc>
      </w:tr>
      <w:tr w:rsidR="00097425" w14:paraId="44A2D744" w14:textId="77777777" w:rsidTr="00C94CCF">
        <w:tc>
          <w:tcPr>
            <w:tcW w:w="4675" w:type="dxa"/>
          </w:tcPr>
          <w:p w14:paraId="38F5CA02" w14:textId="3629253E" w:rsidR="00097425" w:rsidRDefault="00097425" w:rsidP="00097425">
            <w:pPr>
              <w:spacing w:after="0" w:line="240" w:lineRule="auto"/>
              <w:ind w:left="0" w:firstLine="0"/>
              <w:jc w:val="right"/>
              <w:rPr>
                <w:rFonts w:ascii="Verdana" w:hAnsi="Verdana" w:cs="Arial"/>
                <w:bCs/>
                <w:sz w:val="18"/>
                <w:szCs w:val="18"/>
              </w:rPr>
            </w:pPr>
            <w:r>
              <w:rPr>
                <w:rFonts w:ascii="Verdana" w:hAnsi="Verdana" w:cs="Arial"/>
                <w:bCs/>
                <w:sz w:val="18"/>
                <w:szCs w:val="18"/>
              </w:rPr>
              <w:t>HRBD</w:t>
            </w:r>
          </w:p>
        </w:tc>
        <w:tc>
          <w:tcPr>
            <w:tcW w:w="4675" w:type="dxa"/>
          </w:tcPr>
          <w:p w14:paraId="48537456" w14:textId="638697AF" w:rsidR="00097425" w:rsidRDefault="00097425" w:rsidP="00097425">
            <w:pPr>
              <w:spacing w:after="0" w:line="240" w:lineRule="auto"/>
              <w:ind w:left="0" w:firstLine="0"/>
              <w:rPr>
                <w:rFonts w:ascii="Verdana" w:hAnsi="Verdana" w:cs="Arial"/>
                <w:bCs/>
                <w:sz w:val="18"/>
                <w:szCs w:val="18"/>
              </w:rPr>
            </w:pPr>
            <w:r>
              <w:rPr>
                <w:rFonts w:ascii="Verdana" w:hAnsi="Verdana" w:cs="Arial"/>
                <w:bCs/>
                <w:sz w:val="18"/>
                <w:szCs w:val="18"/>
              </w:rPr>
              <w:t>Humboldt Road Burn Dump</w:t>
            </w:r>
          </w:p>
        </w:tc>
      </w:tr>
      <w:tr w:rsidR="00097425" w14:paraId="3D3F8213" w14:textId="77777777" w:rsidTr="00C94CCF">
        <w:tc>
          <w:tcPr>
            <w:tcW w:w="4675" w:type="dxa"/>
          </w:tcPr>
          <w:p w14:paraId="4A6384B4" w14:textId="2C248BE9" w:rsidR="00097425" w:rsidRDefault="00511538" w:rsidP="00097425">
            <w:pPr>
              <w:spacing w:after="0" w:line="240" w:lineRule="auto"/>
              <w:ind w:left="0" w:firstLine="0"/>
              <w:jc w:val="right"/>
              <w:rPr>
                <w:rFonts w:ascii="Verdana" w:hAnsi="Verdana" w:cs="Arial"/>
                <w:bCs/>
                <w:sz w:val="18"/>
                <w:szCs w:val="18"/>
              </w:rPr>
            </w:pPr>
            <w:r>
              <w:rPr>
                <w:rFonts w:ascii="Verdana" w:hAnsi="Verdana" w:cs="Arial"/>
                <w:bCs/>
                <w:sz w:val="18"/>
                <w:szCs w:val="18"/>
              </w:rPr>
              <w:t>LID</w:t>
            </w:r>
          </w:p>
        </w:tc>
        <w:tc>
          <w:tcPr>
            <w:tcW w:w="4675" w:type="dxa"/>
          </w:tcPr>
          <w:p w14:paraId="66E6BF23" w14:textId="11183ACC" w:rsidR="00097425" w:rsidRDefault="00511538" w:rsidP="00097425">
            <w:pPr>
              <w:spacing w:after="0" w:line="240" w:lineRule="auto"/>
              <w:ind w:left="0" w:firstLine="0"/>
              <w:rPr>
                <w:rFonts w:ascii="Verdana" w:hAnsi="Verdana" w:cs="Arial"/>
                <w:bCs/>
                <w:sz w:val="18"/>
                <w:szCs w:val="18"/>
              </w:rPr>
            </w:pPr>
            <w:r>
              <w:rPr>
                <w:rFonts w:ascii="Verdana" w:hAnsi="Verdana" w:cs="Arial"/>
                <w:bCs/>
                <w:sz w:val="18"/>
                <w:szCs w:val="18"/>
              </w:rPr>
              <w:t>Low Impact Development</w:t>
            </w:r>
          </w:p>
        </w:tc>
      </w:tr>
      <w:tr w:rsidR="00511538" w14:paraId="2FE28C2C" w14:textId="77777777" w:rsidTr="00C94CCF">
        <w:tc>
          <w:tcPr>
            <w:tcW w:w="4675" w:type="dxa"/>
          </w:tcPr>
          <w:p w14:paraId="4F4C1216" w14:textId="28006444"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LSA</w:t>
            </w:r>
          </w:p>
        </w:tc>
        <w:tc>
          <w:tcPr>
            <w:tcW w:w="4675" w:type="dxa"/>
          </w:tcPr>
          <w:p w14:paraId="345EB215" w14:textId="32135EB1"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Limited Soils Assessment</w:t>
            </w:r>
          </w:p>
        </w:tc>
      </w:tr>
      <w:tr w:rsidR="00511538" w14:paraId="0E532DA8" w14:textId="77777777" w:rsidTr="00C94CCF">
        <w:tc>
          <w:tcPr>
            <w:tcW w:w="4675" w:type="dxa"/>
          </w:tcPr>
          <w:p w14:paraId="10FF1581" w14:textId="280B4D71"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MBTA</w:t>
            </w:r>
          </w:p>
        </w:tc>
        <w:tc>
          <w:tcPr>
            <w:tcW w:w="4675" w:type="dxa"/>
          </w:tcPr>
          <w:p w14:paraId="24E8B421" w14:textId="54A69F7F"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Migratory Bird Treaty Act</w:t>
            </w:r>
          </w:p>
        </w:tc>
      </w:tr>
      <w:tr w:rsidR="00511538" w14:paraId="0FBEEF08" w14:textId="77777777" w:rsidTr="00C94CCF">
        <w:tc>
          <w:tcPr>
            <w:tcW w:w="4675" w:type="dxa"/>
          </w:tcPr>
          <w:p w14:paraId="5A0157FB" w14:textId="2AE4B09E"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MND</w:t>
            </w:r>
          </w:p>
        </w:tc>
        <w:tc>
          <w:tcPr>
            <w:tcW w:w="4675" w:type="dxa"/>
          </w:tcPr>
          <w:p w14:paraId="00992F79" w14:textId="225870E8"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Mitigated Negative Declaration</w:t>
            </w:r>
          </w:p>
        </w:tc>
      </w:tr>
      <w:tr w:rsidR="00511538" w14:paraId="7AAB43E6" w14:textId="77777777" w:rsidTr="00C94CCF">
        <w:tc>
          <w:tcPr>
            <w:tcW w:w="4675" w:type="dxa"/>
          </w:tcPr>
          <w:p w14:paraId="6BA5BEB1" w14:textId="1758D820"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MMRP</w:t>
            </w:r>
          </w:p>
        </w:tc>
        <w:tc>
          <w:tcPr>
            <w:tcW w:w="4675" w:type="dxa"/>
          </w:tcPr>
          <w:p w14:paraId="50918BC1" w14:textId="10CE5235"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Mitigation Monitoring and Reporting Program</w:t>
            </w:r>
          </w:p>
        </w:tc>
      </w:tr>
      <w:tr w:rsidR="00511538" w14:paraId="776750D3" w14:textId="77777777" w:rsidTr="00C94CCF">
        <w:tc>
          <w:tcPr>
            <w:tcW w:w="4675" w:type="dxa"/>
          </w:tcPr>
          <w:p w14:paraId="45AE70B5" w14:textId="5194B42C"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NRCS</w:t>
            </w:r>
          </w:p>
        </w:tc>
        <w:tc>
          <w:tcPr>
            <w:tcW w:w="4675" w:type="dxa"/>
          </w:tcPr>
          <w:p w14:paraId="5026B129" w14:textId="3FE7D00E"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Natural Resources Conservation Service</w:t>
            </w:r>
          </w:p>
        </w:tc>
      </w:tr>
      <w:tr w:rsidR="00511538" w14:paraId="5DBC712A" w14:textId="77777777" w:rsidTr="00C94CCF">
        <w:tc>
          <w:tcPr>
            <w:tcW w:w="4675" w:type="dxa"/>
          </w:tcPr>
          <w:p w14:paraId="6F05464D" w14:textId="214E419C"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NPDES</w:t>
            </w:r>
          </w:p>
        </w:tc>
        <w:tc>
          <w:tcPr>
            <w:tcW w:w="4675" w:type="dxa"/>
          </w:tcPr>
          <w:p w14:paraId="3866E06C" w14:textId="5237BFFC"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National Pollution Discharge Elimination Permit</w:t>
            </w:r>
          </w:p>
        </w:tc>
      </w:tr>
      <w:tr w:rsidR="00511538" w14:paraId="6DEE9CA8" w14:textId="77777777" w:rsidTr="00C94CCF">
        <w:tc>
          <w:tcPr>
            <w:tcW w:w="4675" w:type="dxa"/>
          </w:tcPr>
          <w:p w14:paraId="4B01697D" w14:textId="75FCD389"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NIC</w:t>
            </w:r>
          </w:p>
        </w:tc>
        <w:tc>
          <w:tcPr>
            <w:tcW w:w="4675" w:type="dxa"/>
          </w:tcPr>
          <w:p w14:paraId="1038CBC9" w14:textId="3F185480"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Northeast Information Center</w:t>
            </w:r>
          </w:p>
        </w:tc>
      </w:tr>
      <w:tr w:rsidR="00511538" w14:paraId="2498D647" w14:textId="77777777" w:rsidTr="00C94CCF">
        <w:tc>
          <w:tcPr>
            <w:tcW w:w="4675" w:type="dxa"/>
          </w:tcPr>
          <w:p w14:paraId="7DE9D432" w14:textId="16611D97"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NOx</w:t>
            </w:r>
          </w:p>
        </w:tc>
        <w:tc>
          <w:tcPr>
            <w:tcW w:w="4675" w:type="dxa"/>
          </w:tcPr>
          <w:p w14:paraId="0E7E769B" w14:textId="1802D0FE"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 xml:space="preserve">Oxides of Nitrogen </w:t>
            </w:r>
          </w:p>
        </w:tc>
      </w:tr>
      <w:tr w:rsidR="00511538" w14:paraId="24E11AD2" w14:textId="77777777" w:rsidTr="00C94CCF">
        <w:tc>
          <w:tcPr>
            <w:tcW w:w="4675" w:type="dxa"/>
          </w:tcPr>
          <w:p w14:paraId="3B500061" w14:textId="4DEC6547"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OWOUS</w:t>
            </w:r>
          </w:p>
        </w:tc>
        <w:tc>
          <w:tcPr>
            <w:tcW w:w="4675" w:type="dxa"/>
          </w:tcPr>
          <w:p w14:paraId="072B5824" w14:textId="00F62D70"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 xml:space="preserve">Other Waters of the United States </w:t>
            </w:r>
          </w:p>
        </w:tc>
      </w:tr>
      <w:tr w:rsidR="00511538" w14:paraId="318E2A85" w14:textId="77777777" w:rsidTr="00C94CCF">
        <w:tc>
          <w:tcPr>
            <w:tcW w:w="4675" w:type="dxa"/>
          </w:tcPr>
          <w:p w14:paraId="1AD10870" w14:textId="36020D61"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Phase I ESA</w:t>
            </w:r>
          </w:p>
        </w:tc>
        <w:tc>
          <w:tcPr>
            <w:tcW w:w="4675" w:type="dxa"/>
          </w:tcPr>
          <w:p w14:paraId="603D7A6A" w14:textId="07C80CA5"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Phase I Environmental Site Assessment</w:t>
            </w:r>
          </w:p>
        </w:tc>
      </w:tr>
      <w:tr w:rsidR="00511538" w14:paraId="49C03B7F" w14:textId="77777777" w:rsidTr="00C94CCF">
        <w:tc>
          <w:tcPr>
            <w:tcW w:w="4675" w:type="dxa"/>
          </w:tcPr>
          <w:p w14:paraId="7E94F5EB" w14:textId="7F39D097"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PM</w:t>
            </w:r>
          </w:p>
        </w:tc>
        <w:tc>
          <w:tcPr>
            <w:tcW w:w="4675" w:type="dxa"/>
          </w:tcPr>
          <w:p w14:paraId="33AB3295" w14:textId="680425D1" w:rsidR="00511538" w:rsidRDefault="00511538" w:rsidP="00511538">
            <w:pPr>
              <w:spacing w:after="0" w:line="240" w:lineRule="auto"/>
              <w:ind w:left="0" w:firstLine="0"/>
              <w:rPr>
                <w:rFonts w:ascii="Verdana" w:hAnsi="Verdana" w:cs="Arial"/>
                <w:bCs/>
                <w:sz w:val="18"/>
                <w:szCs w:val="18"/>
              </w:rPr>
            </w:pPr>
            <w:r>
              <w:rPr>
                <w:rFonts w:ascii="Verdana" w:hAnsi="Verdana" w:cs="Arial"/>
                <w:bCs/>
                <w:sz w:val="18"/>
                <w:szCs w:val="18"/>
              </w:rPr>
              <w:t>Parcel Map</w:t>
            </w:r>
          </w:p>
        </w:tc>
      </w:tr>
      <w:tr w:rsidR="00511538" w14:paraId="1FBDC445" w14:textId="77777777" w:rsidTr="00C94CCF">
        <w:tc>
          <w:tcPr>
            <w:tcW w:w="4675" w:type="dxa"/>
          </w:tcPr>
          <w:p w14:paraId="11391558" w14:textId="022BBD23"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PM</w:t>
            </w:r>
            <w:r w:rsidRPr="00511538">
              <w:rPr>
                <w:rFonts w:ascii="Verdana" w:hAnsi="Verdana" w:cs="Arial"/>
                <w:bCs/>
                <w:sz w:val="18"/>
                <w:szCs w:val="18"/>
                <w:vertAlign w:val="subscript"/>
              </w:rPr>
              <w:t>2.5</w:t>
            </w:r>
          </w:p>
        </w:tc>
        <w:tc>
          <w:tcPr>
            <w:tcW w:w="4675" w:type="dxa"/>
          </w:tcPr>
          <w:p w14:paraId="55F47F20" w14:textId="4C57E68C" w:rsidR="00511538" w:rsidRDefault="00AB4877" w:rsidP="00AB4877">
            <w:pPr>
              <w:spacing w:after="0" w:line="240" w:lineRule="auto"/>
              <w:ind w:left="0" w:firstLine="0"/>
              <w:rPr>
                <w:rFonts w:ascii="Verdana" w:hAnsi="Verdana" w:cs="Arial"/>
                <w:bCs/>
                <w:sz w:val="18"/>
                <w:szCs w:val="18"/>
              </w:rPr>
            </w:pPr>
            <w:r>
              <w:rPr>
                <w:rFonts w:ascii="Verdana" w:hAnsi="Verdana" w:cs="Arial"/>
                <w:bCs/>
                <w:sz w:val="18"/>
                <w:szCs w:val="18"/>
              </w:rPr>
              <w:t>Fine Particulate Matter</w:t>
            </w:r>
          </w:p>
        </w:tc>
      </w:tr>
      <w:tr w:rsidR="00511538" w14:paraId="64708479" w14:textId="77777777" w:rsidTr="00C94CCF">
        <w:tc>
          <w:tcPr>
            <w:tcW w:w="4675" w:type="dxa"/>
          </w:tcPr>
          <w:p w14:paraId="40C94C6A" w14:textId="1DDE0789" w:rsidR="00511538" w:rsidRDefault="00511538" w:rsidP="00511538">
            <w:pPr>
              <w:spacing w:after="0" w:line="240" w:lineRule="auto"/>
              <w:ind w:left="0" w:firstLine="0"/>
              <w:jc w:val="right"/>
              <w:rPr>
                <w:rFonts w:ascii="Verdana" w:hAnsi="Verdana" w:cs="Arial"/>
                <w:bCs/>
                <w:sz w:val="18"/>
                <w:szCs w:val="18"/>
              </w:rPr>
            </w:pPr>
            <w:r>
              <w:rPr>
                <w:rFonts w:ascii="Verdana" w:hAnsi="Verdana" w:cs="Arial"/>
                <w:bCs/>
                <w:sz w:val="18"/>
                <w:szCs w:val="18"/>
              </w:rPr>
              <w:t>PM</w:t>
            </w:r>
            <w:r w:rsidRPr="00511538">
              <w:rPr>
                <w:rFonts w:ascii="Verdana" w:hAnsi="Verdana" w:cs="Arial"/>
                <w:bCs/>
                <w:sz w:val="18"/>
                <w:szCs w:val="18"/>
                <w:vertAlign w:val="subscript"/>
              </w:rPr>
              <w:t>10</w:t>
            </w:r>
          </w:p>
        </w:tc>
        <w:tc>
          <w:tcPr>
            <w:tcW w:w="4675" w:type="dxa"/>
          </w:tcPr>
          <w:p w14:paraId="05854339" w14:textId="26CC1C1F" w:rsidR="00511538" w:rsidRDefault="00AB4877" w:rsidP="00511538">
            <w:pPr>
              <w:spacing w:after="0" w:line="240" w:lineRule="auto"/>
              <w:ind w:left="0" w:firstLine="0"/>
              <w:rPr>
                <w:rFonts w:ascii="Verdana" w:hAnsi="Verdana" w:cs="Arial"/>
                <w:bCs/>
                <w:sz w:val="18"/>
                <w:szCs w:val="18"/>
              </w:rPr>
            </w:pPr>
            <w:r>
              <w:rPr>
                <w:rFonts w:ascii="Verdana" w:hAnsi="Verdana" w:cs="Arial"/>
                <w:bCs/>
                <w:sz w:val="18"/>
                <w:szCs w:val="18"/>
              </w:rPr>
              <w:t xml:space="preserve">Respirable </w:t>
            </w:r>
            <w:r w:rsidR="00511538">
              <w:rPr>
                <w:rFonts w:ascii="Verdana" w:hAnsi="Verdana" w:cs="Arial"/>
                <w:bCs/>
                <w:sz w:val="18"/>
                <w:szCs w:val="18"/>
              </w:rPr>
              <w:t>Particulate Matter</w:t>
            </w:r>
          </w:p>
        </w:tc>
      </w:tr>
      <w:tr w:rsidR="00511538" w14:paraId="20A5D149" w14:textId="77777777" w:rsidTr="00C94CCF">
        <w:tc>
          <w:tcPr>
            <w:tcW w:w="4675" w:type="dxa"/>
          </w:tcPr>
          <w:p w14:paraId="4B8867DC" w14:textId="4043FB27" w:rsidR="00511538"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RC</w:t>
            </w:r>
          </w:p>
        </w:tc>
        <w:tc>
          <w:tcPr>
            <w:tcW w:w="4675" w:type="dxa"/>
          </w:tcPr>
          <w:p w14:paraId="4B052D40" w14:textId="0B06E116" w:rsidR="00511538"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Resource Constraint</w:t>
            </w:r>
          </w:p>
        </w:tc>
      </w:tr>
      <w:tr w:rsidR="003408DA" w14:paraId="59BCDEB5" w14:textId="77777777" w:rsidTr="00C94CCF">
        <w:tc>
          <w:tcPr>
            <w:tcW w:w="4675" w:type="dxa"/>
          </w:tcPr>
          <w:p w14:paraId="7D0B80D7" w14:textId="3DB8AB5B"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ROG</w:t>
            </w:r>
          </w:p>
        </w:tc>
        <w:tc>
          <w:tcPr>
            <w:tcW w:w="4675" w:type="dxa"/>
          </w:tcPr>
          <w:p w14:paraId="3D5AA6C6" w14:textId="7092A795"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Reactive Organic Gases</w:t>
            </w:r>
          </w:p>
        </w:tc>
      </w:tr>
      <w:tr w:rsidR="003408DA" w14:paraId="40D6567C" w14:textId="77777777" w:rsidTr="00C94CCF">
        <w:tc>
          <w:tcPr>
            <w:tcW w:w="4675" w:type="dxa"/>
          </w:tcPr>
          <w:p w14:paraId="5BEE9677" w14:textId="79C0BC78"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RPW</w:t>
            </w:r>
          </w:p>
        </w:tc>
        <w:tc>
          <w:tcPr>
            <w:tcW w:w="4675" w:type="dxa"/>
          </w:tcPr>
          <w:p w14:paraId="6B0F30F7" w14:textId="720B373C"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Relatively Permanent Water</w:t>
            </w:r>
          </w:p>
        </w:tc>
      </w:tr>
      <w:tr w:rsidR="003408DA" w14:paraId="6375797B" w14:textId="77777777" w:rsidTr="00C94CCF">
        <w:tc>
          <w:tcPr>
            <w:tcW w:w="4675" w:type="dxa"/>
          </w:tcPr>
          <w:p w14:paraId="214F796D" w14:textId="2CC24638"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R3</w:t>
            </w:r>
          </w:p>
        </w:tc>
        <w:tc>
          <w:tcPr>
            <w:tcW w:w="4675" w:type="dxa"/>
          </w:tcPr>
          <w:p w14:paraId="00F21DFF" w14:textId="340C8BD1"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 xml:space="preserve">Medium High Density Residential </w:t>
            </w:r>
          </w:p>
        </w:tc>
      </w:tr>
      <w:tr w:rsidR="003408DA" w14:paraId="25EAF8F0" w14:textId="77777777" w:rsidTr="00C94CCF">
        <w:tc>
          <w:tcPr>
            <w:tcW w:w="4675" w:type="dxa"/>
          </w:tcPr>
          <w:p w14:paraId="4EE6F8EC" w14:textId="425CC61C"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SLIC</w:t>
            </w:r>
          </w:p>
        </w:tc>
        <w:tc>
          <w:tcPr>
            <w:tcW w:w="4675" w:type="dxa"/>
          </w:tcPr>
          <w:p w14:paraId="0DE85AAB" w14:textId="6B8B3454"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 xml:space="preserve">Spills, leaks, investigations and cleanup </w:t>
            </w:r>
          </w:p>
        </w:tc>
      </w:tr>
      <w:tr w:rsidR="003408DA" w14:paraId="4FAC1FFC" w14:textId="77777777" w:rsidTr="00C94CCF">
        <w:tc>
          <w:tcPr>
            <w:tcW w:w="4675" w:type="dxa"/>
          </w:tcPr>
          <w:p w14:paraId="7E13650D" w14:textId="1953E303"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SMP</w:t>
            </w:r>
          </w:p>
        </w:tc>
        <w:tc>
          <w:tcPr>
            <w:tcW w:w="4675" w:type="dxa"/>
          </w:tcPr>
          <w:p w14:paraId="491898D6" w14:textId="4238A31C"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Soils Management Plan</w:t>
            </w:r>
          </w:p>
        </w:tc>
      </w:tr>
      <w:tr w:rsidR="003408DA" w14:paraId="1699A766" w14:textId="77777777" w:rsidTr="00C94CCF">
        <w:tc>
          <w:tcPr>
            <w:tcW w:w="4675" w:type="dxa"/>
          </w:tcPr>
          <w:p w14:paraId="7AF3C66F" w14:textId="1FB7A6C9"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SNC</w:t>
            </w:r>
          </w:p>
        </w:tc>
        <w:tc>
          <w:tcPr>
            <w:tcW w:w="4675" w:type="dxa"/>
          </w:tcPr>
          <w:p w14:paraId="75108A61" w14:textId="63861F5F"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Sensitive Natural Community</w:t>
            </w:r>
          </w:p>
        </w:tc>
      </w:tr>
      <w:tr w:rsidR="003408DA" w14:paraId="17B962FC" w14:textId="77777777" w:rsidTr="00C94CCF">
        <w:tc>
          <w:tcPr>
            <w:tcW w:w="4675" w:type="dxa"/>
          </w:tcPr>
          <w:p w14:paraId="1C63630B" w14:textId="18065F68" w:rsidR="003408DA" w:rsidRDefault="003408DA" w:rsidP="00511538">
            <w:pPr>
              <w:spacing w:after="0" w:line="240" w:lineRule="auto"/>
              <w:ind w:left="0" w:firstLine="0"/>
              <w:jc w:val="right"/>
              <w:rPr>
                <w:rFonts w:ascii="Verdana" w:hAnsi="Verdana" w:cs="Arial"/>
                <w:bCs/>
                <w:sz w:val="18"/>
                <w:szCs w:val="18"/>
              </w:rPr>
            </w:pPr>
            <w:proofErr w:type="spellStart"/>
            <w:r>
              <w:rPr>
                <w:rFonts w:ascii="Verdana" w:hAnsi="Verdana" w:cs="Arial"/>
                <w:bCs/>
                <w:sz w:val="18"/>
                <w:szCs w:val="18"/>
              </w:rPr>
              <w:t>sq</w:t>
            </w:r>
            <w:proofErr w:type="spellEnd"/>
            <w:r>
              <w:rPr>
                <w:rFonts w:ascii="Verdana" w:hAnsi="Verdana" w:cs="Arial"/>
                <w:bCs/>
                <w:sz w:val="18"/>
                <w:szCs w:val="18"/>
              </w:rPr>
              <w:t xml:space="preserve"> ft</w:t>
            </w:r>
          </w:p>
        </w:tc>
        <w:tc>
          <w:tcPr>
            <w:tcW w:w="4675" w:type="dxa"/>
          </w:tcPr>
          <w:p w14:paraId="2BDB50D9" w14:textId="793C08DE"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Square feet</w:t>
            </w:r>
          </w:p>
        </w:tc>
      </w:tr>
      <w:tr w:rsidR="003408DA" w14:paraId="226FFFE8" w14:textId="77777777" w:rsidTr="00C94CCF">
        <w:tc>
          <w:tcPr>
            <w:tcW w:w="4675" w:type="dxa"/>
          </w:tcPr>
          <w:p w14:paraId="68D54E7D" w14:textId="3DB92758"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SWPPP</w:t>
            </w:r>
          </w:p>
        </w:tc>
        <w:tc>
          <w:tcPr>
            <w:tcW w:w="4675" w:type="dxa"/>
          </w:tcPr>
          <w:p w14:paraId="5A30EFE5" w14:textId="0327406D"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Stormwater Pollution Prevention Plan</w:t>
            </w:r>
          </w:p>
        </w:tc>
      </w:tr>
      <w:tr w:rsidR="003408DA" w14:paraId="1B831B51" w14:textId="77777777" w:rsidTr="00C94CCF">
        <w:tc>
          <w:tcPr>
            <w:tcW w:w="4675" w:type="dxa"/>
          </w:tcPr>
          <w:p w14:paraId="4104A213" w14:textId="0FBBBA6F"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TNW</w:t>
            </w:r>
          </w:p>
        </w:tc>
        <w:tc>
          <w:tcPr>
            <w:tcW w:w="4675" w:type="dxa"/>
          </w:tcPr>
          <w:p w14:paraId="69CA9355" w14:textId="2FEBFD28"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Traditional Navigable Waters</w:t>
            </w:r>
          </w:p>
        </w:tc>
      </w:tr>
      <w:tr w:rsidR="003408DA" w14:paraId="2D2A9620" w14:textId="77777777" w:rsidTr="00C94CCF">
        <w:tc>
          <w:tcPr>
            <w:tcW w:w="4675" w:type="dxa"/>
          </w:tcPr>
          <w:p w14:paraId="68CD3464" w14:textId="55CE2749"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UP</w:t>
            </w:r>
          </w:p>
        </w:tc>
        <w:tc>
          <w:tcPr>
            <w:tcW w:w="4675" w:type="dxa"/>
          </w:tcPr>
          <w:p w14:paraId="235FCC3A" w14:textId="60C5F74E"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Use Permit</w:t>
            </w:r>
          </w:p>
        </w:tc>
      </w:tr>
      <w:tr w:rsidR="003408DA" w14:paraId="4FBA76BE" w14:textId="77777777" w:rsidTr="00C94CCF">
        <w:tc>
          <w:tcPr>
            <w:tcW w:w="4675" w:type="dxa"/>
          </w:tcPr>
          <w:p w14:paraId="424F0BAB" w14:textId="3F6A423F"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USFWS</w:t>
            </w:r>
          </w:p>
        </w:tc>
        <w:tc>
          <w:tcPr>
            <w:tcW w:w="4675" w:type="dxa"/>
          </w:tcPr>
          <w:p w14:paraId="6D7F8266" w14:textId="6A7C41F3"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United States Fish and Wildlife Service</w:t>
            </w:r>
          </w:p>
        </w:tc>
      </w:tr>
      <w:tr w:rsidR="003408DA" w14:paraId="2E8481AA" w14:textId="77777777" w:rsidTr="00C94CCF">
        <w:tc>
          <w:tcPr>
            <w:tcW w:w="4675" w:type="dxa"/>
          </w:tcPr>
          <w:p w14:paraId="63924BBB" w14:textId="2C6F18C5" w:rsidR="003408DA" w:rsidRDefault="003408DA" w:rsidP="00511538">
            <w:pPr>
              <w:spacing w:after="0" w:line="240" w:lineRule="auto"/>
              <w:ind w:left="0" w:firstLine="0"/>
              <w:jc w:val="right"/>
              <w:rPr>
                <w:rFonts w:ascii="Verdana" w:hAnsi="Verdana" w:cs="Arial"/>
                <w:bCs/>
                <w:sz w:val="18"/>
                <w:szCs w:val="18"/>
              </w:rPr>
            </w:pPr>
            <w:r>
              <w:rPr>
                <w:rFonts w:ascii="Verdana" w:hAnsi="Verdana" w:cs="Arial"/>
                <w:bCs/>
                <w:sz w:val="18"/>
                <w:szCs w:val="18"/>
              </w:rPr>
              <w:t>UST</w:t>
            </w:r>
          </w:p>
        </w:tc>
        <w:tc>
          <w:tcPr>
            <w:tcW w:w="4675" w:type="dxa"/>
          </w:tcPr>
          <w:p w14:paraId="7E701FE5" w14:textId="1F7D0345" w:rsidR="003408DA" w:rsidRDefault="003408DA" w:rsidP="00511538">
            <w:pPr>
              <w:spacing w:after="0" w:line="240" w:lineRule="auto"/>
              <w:ind w:left="0" w:firstLine="0"/>
              <w:rPr>
                <w:rFonts w:ascii="Verdana" w:hAnsi="Verdana" w:cs="Arial"/>
                <w:bCs/>
                <w:sz w:val="18"/>
                <w:szCs w:val="18"/>
              </w:rPr>
            </w:pPr>
            <w:r>
              <w:rPr>
                <w:rFonts w:ascii="Verdana" w:hAnsi="Verdana" w:cs="Arial"/>
                <w:bCs/>
                <w:sz w:val="18"/>
                <w:szCs w:val="18"/>
              </w:rPr>
              <w:t>Underground Storage Tank</w:t>
            </w:r>
          </w:p>
        </w:tc>
      </w:tr>
    </w:tbl>
    <w:p w14:paraId="4D795D23" w14:textId="77777777" w:rsidR="00874FA9" w:rsidRDefault="00874FA9" w:rsidP="0067137F">
      <w:pPr>
        <w:spacing w:after="0" w:line="240" w:lineRule="auto"/>
        <w:jc w:val="center"/>
        <w:rPr>
          <w:rFonts w:ascii="Verdana" w:hAnsi="Verdana" w:cs="Arial"/>
          <w:b/>
          <w:bCs/>
          <w:sz w:val="18"/>
          <w:szCs w:val="18"/>
        </w:rPr>
        <w:sectPr w:rsidR="00874FA9" w:rsidSect="006C42C0">
          <w:footerReference w:type="default" r:id="rId13"/>
          <w:pgSz w:w="12240" w:h="15840"/>
          <w:pgMar w:top="1440" w:right="1440" w:bottom="1440" w:left="1440" w:header="720" w:footer="535" w:gutter="0"/>
          <w:pgNumType w:fmt="lowerRoman" w:start="1"/>
          <w:cols w:space="720"/>
          <w:docGrid w:linePitch="360"/>
        </w:sectPr>
      </w:pPr>
    </w:p>
    <w:p w14:paraId="3569BA4F" w14:textId="0ABC7F20" w:rsidR="00FF3F89" w:rsidRPr="000451E6" w:rsidRDefault="00FF3F89" w:rsidP="00FF3F89">
      <w:pPr>
        <w:spacing w:after="0" w:line="240" w:lineRule="auto"/>
        <w:jc w:val="center"/>
        <w:rPr>
          <w:rFonts w:ascii="Verdana" w:hAnsi="Verdana" w:cs="Arial"/>
        </w:rPr>
      </w:pPr>
      <w:bookmarkStart w:id="0" w:name="_Toc191702570"/>
      <w:bookmarkStart w:id="1" w:name="_Toc504570900"/>
      <w:r w:rsidRPr="000451E6">
        <w:rPr>
          <w:rFonts w:ascii="Verdana" w:hAnsi="Verdana" w:cs="Arial"/>
          <w:b/>
          <w:bCs/>
        </w:rPr>
        <w:lastRenderedPageBreak/>
        <w:t>INITIAL</w:t>
      </w:r>
      <w:r>
        <w:rPr>
          <w:rFonts w:ascii="Verdana" w:hAnsi="Verdana" w:cs="Arial"/>
          <w:b/>
          <w:bCs/>
        </w:rPr>
        <w:t xml:space="preserve"> STUDY</w:t>
      </w:r>
    </w:p>
    <w:p w14:paraId="3CAA0405" w14:textId="77777777" w:rsidR="00FF3F89" w:rsidRDefault="00FF3F89" w:rsidP="00FF3F89">
      <w:pPr>
        <w:spacing w:after="0" w:line="240" w:lineRule="auto"/>
        <w:jc w:val="center"/>
        <w:rPr>
          <w:rFonts w:ascii="Verdana" w:hAnsi="Verdana" w:cs="Arial"/>
          <w:b/>
          <w:bCs/>
        </w:rPr>
      </w:pPr>
    </w:p>
    <w:p w14:paraId="341D3B0C" w14:textId="77777777" w:rsidR="00FF3F89" w:rsidRPr="000451E6" w:rsidRDefault="00FF3F89" w:rsidP="00FF3F89">
      <w:pPr>
        <w:spacing w:after="0" w:line="240" w:lineRule="auto"/>
        <w:jc w:val="center"/>
        <w:rPr>
          <w:rFonts w:ascii="Verdana" w:hAnsi="Verdana" w:cs="Arial"/>
        </w:rPr>
      </w:pPr>
      <w:r w:rsidRPr="000451E6">
        <w:rPr>
          <w:rFonts w:ascii="Verdana" w:hAnsi="Verdana" w:cs="Arial"/>
          <w:b/>
          <w:bCs/>
        </w:rPr>
        <w:t>City of Chico</w:t>
      </w:r>
    </w:p>
    <w:p w14:paraId="606F06BC" w14:textId="77777777" w:rsidR="00FF3F89" w:rsidRDefault="00FF3F89" w:rsidP="00FF3F89">
      <w:pPr>
        <w:spacing w:after="0" w:line="240" w:lineRule="auto"/>
        <w:jc w:val="center"/>
        <w:rPr>
          <w:rFonts w:ascii="Verdana" w:hAnsi="Verdana" w:cs="Arial"/>
          <w:b/>
          <w:bCs/>
        </w:rPr>
      </w:pPr>
      <w:r w:rsidRPr="000451E6">
        <w:rPr>
          <w:rFonts w:ascii="Verdana" w:hAnsi="Verdana" w:cs="Arial"/>
          <w:b/>
          <w:bCs/>
        </w:rPr>
        <w:t>Environmental Coordination and Review</w:t>
      </w:r>
    </w:p>
    <w:p w14:paraId="1E4621A6" w14:textId="77777777" w:rsidR="001459C4" w:rsidRDefault="001459C4" w:rsidP="00FF3F89">
      <w:pPr>
        <w:spacing w:after="0" w:line="240" w:lineRule="auto"/>
        <w:jc w:val="center"/>
        <w:rPr>
          <w:rFonts w:ascii="Verdana" w:hAnsi="Verdana" w:cs="Arial"/>
          <w:b/>
          <w:bCs/>
        </w:rPr>
      </w:pPr>
    </w:p>
    <w:p w14:paraId="3A4B1BEC" w14:textId="77777777" w:rsidR="000E2E69" w:rsidRPr="007661E6" w:rsidRDefault="000E2E69" w:rsidP="00A96B77">
      <w:pPr>
        <w:pStyle w:val="TOCHeading1"/>
      </w:pPr>
      <w:bookmarkStart w:id="2" w:name="_Toc14856745"/>
      <w:bookmarkStart w:id="3" w:name="_Toc29385954"/>
      <w:r w:rsidRPr="007661E6">
        <w:t xml:space="preserve">PROJECT </w:t>
      </w:r>
      <w:r w:rsidRPr="00A96B77">
        <w:t>DESCRIPTION</w:t>
      </w:r>
      <w:bookmarkEnd w:id="0"/>
      <w:bookmarkEnd w:id="1"/>
      <w:bookmarkEnd w:id="2"/>
      <w:bookmarkEnd w:id="3"/>
    </w:p>
    <w:p w14:paraId="7DD26870" w14:textId="72A76980" w:rsidR="0064304F" w:rsidRPr="001F3366" w:rsidRDefault="002F0811" w:rsidP="001F3366">
      <w:pPr>
        <w:numPr>
          <w:ilvl w:val="0"/>
          <w:numId w:val="15"/>
        </w:numPr>
        <w:spacing w:after="0" w:line="240" w:lineRule="auto"/>
        <w:ind w:left="630" w:hanging="450"/>
        <w:jc w:val="both"/>
        <w:rPr>
          <w:rFonts w:ascii="Verdana" w:hAnsi="Verdana" w:cs="Arial"/>
          <w:b/>
          <w:bCs/>
          <w:sz w:val="18"/>
          <w:szCs w:val="18"/>
          <w:u w:val="single"/>
        </w:rPr>
      </w:pPr>
      <w:r w:rsidRPr="001F3366">
        <w:rPr>
          <w:rFonts w:ascii="Verdana" w:hAnsi="Verdana" w:cs="Arial"/>
          <w:b/>
          <w:bCs/>
          <w:sz w:val="18"/>
          <w:szCs w:val="18"/>
        </w:rPr>
        <w:t>Project Title</w:t>
      </w:r>
      <w:r w:rsidR="000E2E69" w:rsidRPr="001F3366">
        <w:rPr>
          <w:rFonts w:ascii="Verdana" w:hAnsi="Verdana" w:cs="Arial"/>
          <w:b/>
          <w:bCs/>
          <w:sz w:val="18"/>
          <w:szCs w:val="18"/>
        </w:rPr>
        <w:t>:</w:t>
      </w:r>
      <w:r w:rsidR="000E2E69" w:rsidRPr="001F3366">
        <w:rPr>
          <w:rFonts w:ascii="Verdana" w:hAnsi="Verdana" w:cs="Arial"/>
          <w:sz w:val="18"/>
          <w:szCs w:val="18"/>
        </w:rPr>
        <w:t xml:space="preserve">  </w:t>
      </w:r>
      <w:r w:rsidR="0096028D" w:rsidRPr="001F3366">
        <w:rPr>
          <w:rFonts w:ascii="Verdana" w:hAnsi="Verdana" w:cs="Arial"/>
          <w:sz w:val="18"/>
          <w:szCs w:val="18"/>
        </w:rPr>
        <w:tab/>
      </w:r>
      <w:r w:rsidR="00A87346">
        <w:rPr>
          <w:rFonts w:ascii="Verdana" w:hAnsi="Verdana" w:cs="Arial"/>
          <w:sz w:val="18"/>
          <w:szCs w:val="18"/>
        </w:rPr>
        <w:t>Modification of Use Permit 12-01 (UP 12-01, Santos Excavation, Inc.)</w:t>
      </w:r>
    </w:p>
    <w:p w14:paraId="305A7CF9" w14:textId="77777777" w:rsidR="001F3366" w:rsidRPr="007661E6" w:rsidRDefault="001F3366" w:rsidP="001F3366">
      <w:pPr>
        <w:spacing w:after="0" w:line="240" w:lineRule="auto"/>
        <w:ind w:left="630" w:firstLine="0"/>
        <w:jc w:val="both"/>
        <w:rPr>
          <w:rFonts w:ascii="Verdana" w:hAnsi="Verdana" w:cs="Arial"/>
          <w:b/>
          <w:bCs/>
          <w:sz w:val="18"/>
          <w:szCs w:val="18"/>
          <w:u w:val="single"/>
        </w:rPr>
      </w:pPr>
    </w:p>
    <w:p w14:paraId="0BFD8581" w14:textId="0185E786" w:rsidR="000E2E69" w:rsidRPr="007661E6" w:rsidRDefault="000E2E69" w:rsidP="004A0A81">
      <w:pPr>
        <w:numPr>
          <w:ilvl w:val="0"/>
          <w:numId w:val="15"/>
        </w:numPr>
        <w:spacing w:after="0" w:line="240" w:lineRule="auto"/>
        <w:ind w:left="630" w:hanging="450"/>
        <w:jc w:val="both"/>
        <w:rPr>
          <w:rFonts w:ascii="Verdana" w:hAnsi="Verdana" w:cs="Arial"/>
          <w:b/>
          <w:bCs/>
          <w:sz w:val="18"/>
          <w:szCs w:val="18"/>
          <w:u w:val="single"/>
        </w:rPr>
      </w:pPr>
      <w:r w:rsidRPr="009F27D5">
        <w:rPr>
          <w:rFonts w:ascii="Verdana" w:hAnsi="Verdana" w:cs="Arial"/>
          <w:b/>
          <w:bCs/>
          <w:sz w:val="18"/>
          <w:szCs w:val="18"/>
        </w:rPr>
        <w:t>Project Location:</w:t>
      </w:r>
      <w:r w:rsidRPr="007661E6">
        <w:rPr>
          <w:rFonts w:ascii="Verdana" w:hAnsi="Verdana" w:cs="Arial"/>
          <w:b/>
          <w:bCs/>
          <w:sz w:val="18"/>
          <w:szCs w:val="18"/>
        </w:rPr>
        <w:t xml:space="preserve"> </w:t>
      </w:r>
      <w:r w:rsidR="00A5542E" w:rsidRPr="00150DAB">
        <w:rPr>
          <w:rFonts w:ascii="Verdana" w:hAnsi="Verdana" w:cs="Arial"/>
          <w:bCs/>
          <w:sz w:val="18"/>
          <w:szCs w:val="18"/>
        </w:rPr>
        <w:t xml:space="preserve">The Project is located on </w:t>
      </w:r>
      <w:r w:rsidR="008810C5">
        <w:rPr>
          <w:rFonts w:ascii="Verdana" w:hAnsi="Verdana" w:cs="Arial"/>
          <w:bCs/>
          <w:sz w:val="18"/>
          <w:szCs w:val="18"/>
        </w:rPr>
        <w:t>Ryan Avenue, on the west side of Cohasset Road which the C</w:t>
      </w:r>
      <w:r w:rsidR="00A5542E" w:rsidRPr="00150DAB">
        <w:rPr>
          <w:rFonts w:ascii="Verdana" w:hAnsi="Verdana" w:cs="Arial"/>
          <w:bCs/>
          <w:sz w:val="18"/>
          <w:szCs w:val="18"/>
        </w:rPr>
        <w:t>hico Municipal Airport industrial complex in Chico, California, Latitu</w:t>
      </w:r>
      <w:r w:rsidR="00A5542E">
        <w:rPr>
          <w:rFonts w:ascii="Verdana" w:hAnsi="Verdana" w:cs="Arial"/>
          <w:bCs/>
          <w:sz w:val="18"/>
          <w:szCs w:val="18"/>
        </w:rPr>
        <w:t>de 39.8107, Longitude -121.8504</w:t>
      </w:r>
      <w:r w:rsidR="00A5542E" w:rsidRPr="00150DAB">
        <w:rPr>
          <w:rFonts w:ascii="Verdana" w:hAnsi="Verdana" w:cs="Arial"/>
          <w:bCs/>
          <w:sz w:val="18"/>
          <w:szCs w:val="18"/>
        </w:rPr>
        <w:t>.</w:t>
      </w:r>
      <w:r w:rsidR="001459C4">
        <w:rPr>
          <w:rFonts w:ascii="Verdana" w:hAnsi="Verdana" w:cs="Arial"/>
          <w:bCs/>
          <w:sz w:val="18"/>
          <w:szCs w:val="18"/>
        </w:rPr>
        <w:t xml:space="preserve"> (</w:t>
      </w:r>
      <w:r w:rsidR="001459C4" w:rsidRPr="004723DA">
        <w:rPr>
          <w:rFonts w:ascii="Verdana" w:hAnsi="Verdana" w:cs="Arial"/>
          <w:b/>
          <w:bCs/>
          <w:sz w:val="18"/>
          <w:szCs w:val="18"/>
        </w:rPr>
        <w:t>Figure 1 – Location Map</w:t>
      </w:r>
      <w:r w:rsidR="001459C4">
        <w:rPr>
          <w:rFonts w:ascii="Verdana" w:hAnsi="Verdana" w:cs="Arial"/>
          <w:bCs/>
          <w:sz w:val="18"/>
          <w:szCs w:val="18"/>
        </w:rPr>
        <w:t>)</w:t>
      </w:r>
      <w:r w:rsidR="000B00F5">
        <w:rPr>
          <w:rFonts w:ascii="Verdana" w:hAnsi="Verdana" w:cs="Arial"/>
          <w:bCs/>
          <w:sz w:val="18"/>
          <w:szCs w:val="18"/>
        </w:rPr>
        <w:t>.</w:t>
      </w:r>
    </w:p>
    <w:p w14:paraId="17F7603C" w14:textId="77777777" w:rsidR="000E2E69" w:rsidRPr="007661E6" w:rsidRDefault="000E2E69" w:rsidP="00986C9E">
      <w:pPr>
        <w:spacing w:after="0" w:line="240" w:lineRule="auto"/>
        <w:ind w:left="360" w:hanging="450"/>
        <w:jc w:val="both"/>
        <w:rPr>
          <w:rFonts w:ascii="Verdana" w:hAnsi="Verdana" w:cs="Arial"/>
          <w:b/>
          <w:bCs/>
          <w:sz w:val="18"/>
          <w:szCs w:val="18"/>
          <w:u w:val="single"/>
        </w:rPr>
      </w:pPr>
    </w:p>
    <w:p w14:paraId="24C3EED4" w14:textId="703656F5" w:rsidR="00A5542E" w:rsidRPr="00986C9E" w:rsidRDefault="000E2E69" w:rsidP="00986C9E">
      <w:pPr>
        <w:numPr>
          <w:ilvl w:val="0"/>
          <w:numId w:val="15"/>
        </w:numPr>
        <w:spacing w:after="0" w:line="240" w:lineRule="auto"/>
        <w:ind w:left="630" w:hanging="450"/>
        <w:jc w:val="both"/>
        <w:rPr>
          <w:rFonts w:ascii="Verdana" w:hAnsi="Verdana" w:cs="Arial"/>
          <w:b/>
          <w:bCs/>
          <w:sz w:val="18"/>
          <w:szCs w:val="18"/>
          <w:u w:val="single"/>
        </w:rPr>
      </w:pPr>
      <w:r w:rsidRPr="00986C9E">
        <w:rPr>
          <w:rFonts w:ascii="Verdana" w:hAnsi="Verdana" w:cs="Arial"/>
          <w:b/>
          <w:bCs/>
          <w:sz w:val="18"/>
          <w:szCs w:val="18"/>
        </w:rPr>
        <w:t>Application</w:t>
      </w:r>
      <w:r w:rsidR="00015BB5" w:rsidRPr="00986C9E">
        <w:rPr>
          <w:rFonts w:ascii="Verdana" w:hAnsi="Verdana" w:cs="Arial"/>
          <w:b/>
          <w:bCs/>
          <w:sz w:val="18"/>
          <w:szCs w:val="18"/>
        </w:rPr>
        <w:t>s</w:t>
      </w:r>
      <w:r w:rsidRPr="00986C9E">
        <w:rPr>
          <w:rFonts w:ascii="Verdana" w:hAnsi="Verdana" w:cs="Arial"/>
          <w:b/>
          <w:bCs/>
          <w:sz w:val="18"/>
          <w:szCs w:val="18"/>
        </w:rPr>
        <w:t>:</w:t>
      </w:r>
      <w:r w:rsidRPr="00986C9E">
        <w:rPr>
          <w:rFonts w:ascii="Verdana" w:hAnsi="Verdana" w:cs="Arial"/>
          <w:bCs/>
          <w:sz w:val="18"/>
          <w:szCs w:val="18"/>
        </w:rPr>
        <w:t xml:space="preserve">  </w:t>
      </w:r>
      <w:bookmarkStart w:id="4" w:name="a3"/>
      <w:bookmarkEnd w:id="4"/>
      <w:r w:rsidR="00905F56" w:rsidRPr="00986C9E">
        <w:rPr>
          <w:rFonts w:ascii="Verdana" w:hAnsi="Verdana" w:cs="Arial"/>
          <w:bCs/>
          <w:sz w:val="18"/>
          <w:szCs w:val="18"/>
        </w:rPr>
        <w:tab/>
      </w:r>
      <w:r w:rsidR="00986C9E" w:rsidRPr="00986C9E">
        <w:rPr>
          <w:rFonts w:ascii="Verdana" w:hAnsi="Verdana" w:cs="Arial"/>
          <w:bCs/>
          <w:sz w:val="18"/>
          <w:szCs w:val="18"/>
        </w:rPr>
        <w:t xml:space="preserve">Modification of </w:t>
      </w:r>
      <w:r w:rsidR="00A5542E" w:rsidRPr="00986C9E">
        <w:rPr>
          <w:rFonts w:ascii="Verdana" w:hAnsi="Verdana" w:cs="Arial"/>
          <w:bCs/>
          <w:sz w:val="18"/>
          <w:szCs w:val="18"/>
        </w:rPr>
        <w:t xml:space="preserve">Use Permit </w:t>
      </w:r>
      <w:r w:rsidR="00986C9E">
        <w:rPr>
          <w:rFonts w:ascii="Verdana" w:hAnsi="Verdana" w:cs="Arial"/>
          <w:bCs/>
          <w:sz w:val="18"/>
          <w:szCs w:val="18"/>
        </w:rPr>
        <w:t>12-01</w:t>
      </w:r>
      <w:r w:rsidR="00C97355">
        <w:rPr>
          <w:rFonts w:ascii="Verdana" w:hAnsi="Verdana" w:cs="Arial"/>
          <w:bCs/>
          <w:sz w:val="18"/>
          <w:szCs w:val="18"/>
        </w:rPr>
        <w:t xml:space="preserve"> (Santos Excavation, Inc.)</w:t>
      </w:r>
    </w:p>
    <w:p w14:paraId="6EF141C4" w14:textId="77777777" w:rsidR="00986C9E" w:rsidRPr="00986C9E" w:rsidRDefault="00986C9E" w:rsidP="00986C9E">
      <w:pPr>
        <w:spacing w:after="0" w:line="240" w:lineRule="auto"/>
        <w:ind w:left="630" w:firstLine="0"/>
        <w:jc w:val="both"/>
        <w:rPr>
          <w:rFonts w:ascii="Verdana" w:hAnsi="Verdana" w:cs="Arial"/>
          <w:b/>
          <w:bCs/>
          <w:sz w:val="18"/>
          <w:szCs w:val="18"/>
          <w:u w:val="single"/>
        </w:rPr>
      </w:pPr>
    </w:p>
    <w:p w14:paraId="71EFC4F3" w14:textId="202C29AC" w:rsidR="00F32D76" w:rsidRPr="00A5542E" w:rsidRDefault="00F32D76" w:rsidP="00A5542E">
      <w:pPr>
        <w:numPr>
          <w:ilvl w:val="0"/>
          <w:numId w:val="15"/>
        </w:numPr>
        <w:spacing w:after="0" w:line="240" w:lineRule="auto"/>
        <w:ind w:left="630" w:hanging="450"/>
        <w:jc w:val="both"/>
        <w:rPr>
          <w:rFonts w:ascii="Verdana" w:hAnsi="Verdana" w:cs="Arial"/>
          <w:b/>
          <w:bCs/>
          <w:sz w:val="18"/>
          <w:szCs w:val="18"/>
          <w:u w:val="single"/>
        </w:rPr>
      </w:pPr>
      <w:r w:rsidRPr="009F27D5">
        <w:rPr>
          <w:rFonts w:ascii="Verdana" w:hAnsi="Verdana" w:cs="Arial"/>
          <w:b/>
          <w:bCs/>
          <w:sz w:val="18"/>
          <w:szCs w:val="18"/>
        </w:rPr>
        <w:t>Assessor’s Parcel Number (APN</w:t>
      </w:r>
      <w:r w:rsidRPr="00015BB5">
        <w:rPr>
          <w:rFonts w:ascii="Verdana" w:hAnsi="Verdana" w:cs="Arial"/>
          <w:b/>
          <w:bCs/>
          <w:sz w:val="18"/>
          <w:szCs w:val="18"/>
        </w:rPr>
        <w:t>)</w:t>
      </w:r>
      <w:r w:rsidR="000E2E69" w:rsidRPr="00015BB5">
        <w:rPr>
          <w:rFonts w:ascii="Verdana" w:hAnsi="Verdana" w:cs="Arial"/>
          <w:b/>
          <w:bCs/>
          <w:sz w:val="18"/>
          <w:szCs w:val="18"/>
        </w:rPr>
        <w:t>:</w:t>
      </w:r>
      <w:r w:rsidRPr="007661E6">
        <w:rPr>
          <w:rFonts w:ascii="Verdana" w:hAnsi="Verdana" w:cs="Arial"/>
          <w:bCs/>
          <w:sz w:val="18"/>
          <w:szCs w:val="18"/>
        </w:rPr>
        <w:t xml:space="preserve">  </w:t>
      </w:r>
      <w:r w:rsidR="00A5542E">
        <w:rPr>
          <w:rFonts w:ascii="Verdana" w:hAnsi="Verdana" w:cs="Arial"/>
          <w:bCs/>
          <w:sz w:val="18"/>
          <w:szCs w:val="18"/>
        </w:rPr>
        <w:t>047-560-</w:t>
      </w:r>
      <w:r w:rsidR="00986C9E">
        <w:rPr>
          <w:rFonts w:ascii="Verdana" w:hAnsi="Verdana" w:cs="Arial"/>
          <w:bCs/>
          <w:sz w:val="18"/>
          <w:szCs w:val="18"/>
        </w:rPr>
        <w:t>031</w:t>
      </w:r>
    </w:p>
    <w:p w14:paraId="1663A5AD" w14:textId="77777777" w:rsidR="00CC7A5F" w:rsidRPr="007661E6" w:rsidRDefault="00CC7A5F" w:rsidP="00CC7A5F">
      <w:pPr>
        <w:spacing w:after="0" w:line="240" w:lineRule="auto"/>
        <w:ind w:left="0" w:firstLine="0"/>
        <w:jc w:val="both"/>
        <w:rPr>
          <w:rFonts w:ascii="Verdana" w:hAnsi="Verdana" w:cs="Arial"/>
          <w:b/>
          <w:bCs/>
          <w:sz w:val="18"/>
          <w:szCs w:val="18"/>
          <w:u w:val="single"/>
        </w:rPr>
      </w:pPr>
    </w:p>
    <w:p w14:paraId="75E865EC" w14:textId="7B8EE40A" w:rsidR="00A5542E" w:rsidRDefault="00F32D76" w:rsidP="00A5542E">
      <w:pPr>
        <w:numPr>
          <w:ilvl w:val="0"/>
          <w:numId w:val="15"/>
        </w:numPr>
        <w:spacing w:after="0" w:line="240" w:lineRule="auto"/>
        <w:ind w:left="630" w:hanging="450"/>
        <w:jc w:val="both"/>
        <w:rPr>
          <w:rFonts w:ascii="Verdana" w:hAnsi="Verdana" w:cs="Arial"/>
          <w:bCs/>
          <w:sz w:val="18"/>
          <w:szCs w:val="18"/>
        </w:rPr>
      </w:pPr>
      <w:r w:rsidRPr="00A5542E">
        <w:rPr>
          <w:rFonts w:ascii="Verdana" w:hAnsi="Verdana" w:cs="Arial"/>
          <w:b/>
          <w:bCs/>
          <w:sz w:val="18"/>
          <w:szCs w:val="18"/>
        </w:rPr>
        <w:t>Parcel Size:</w:t>
      </w:r>
      <w:r w:rsidRPr="00A5542E">
        <w:rPr>
          <w:rFonts w:ascii="Verdana" w:hAnsi="Verdana" w:cs="Arial"/>
          <w:bCs/>
          <w:sz w:val="18"/>
          <w:szCs w:val="18"/>
        </w:rPr>
        <w:t xml:space="preserve">  </w:t>
      </w:r>
      <w:r w:rsidR="00015BB5" w:rsidRPr="00A5542E">
        <w:rPr>
          <w:rFonts w:ascii="Verdana" w:hAnsi="Verdana" w:cs="Arial"/>
          <w:bCs/>
          <w:sz w:val="18"/>
          <w:szCs w:val="18"/>
        </w:rPr>
        <w:tab/>
      </w:r>
      <w:r w:rsidR="00C97355">
        <w:rPr>
          <w:rFonts w:ascii="Verdana" w:hAnsi="Verdana" w:cs="Arial"/>
          <w:bCs/>
          <w:sz w:val="18"/>
          <w:szCs w:val="18"/>
        </w:rPr>
        <w:t>6</w:t>
      </w:r>
      <w:r w:rsidR="00C905AB">
        <w:rPr>
          <w:rFonts w:ascii="Verdana" w:hAnsi="Verdana" w:cs="Arial"/>
          <w:bCs/>
          <w:sz w:val="18"/>
          <w:szCs w:val="18"/>
        </w:rPr>
        <w:t>.0 a</w:t>
      </w:r>
      <w:r w:rsidR="00C97355">
        <w:rPr>
          <w:rFonts w:ascii="Verdana" w:hAnsi="Verdana" w:cs="Arial"/>
          <w:bCs/>
          <w:sz w:val="18"/>
          <w:szCs w:val="18"/>
        </w:rPr>
        <w:t>cres</w:t>
      </w:r>
    </w:p>
    <w:p w14:paraId="753C5FD2" w14:textId="718AD3B3" w:rsidR="0094452E" w:rsidRPr="00A5542E" w:rsidRDefault="0094452E" w:rsidP="00A5542E">
      <w:pPr>
        <w:spacing w:after="0" w:line="240" w:lineRule="auto"/>
        <w:ind w:left="0" w:firstLine="0"/>
        <w:jc w:val="both"/>
        <w:rPr>
          <w:rFonts w:ascii="Verdana" w:hAnsi="Verdana" w:cs="Arial"/>
          <w:bCs/>
          <w:sz w:val="18"/>
          <w:szCs w:val="18"/>
        </w:rPr>
      </w:pPr>
    </w:p>
    <w:p w14:paraId="448FC492" w14:textId="0ACA672C" w:rsidR="00302E31" w:rsidRPr="007661E6" w:rsidRDefault="0094452E" w:rsidP="004A0A81">
      <w:pPr>
        <w:numPr>
          <w:ilvl w:val="0"/>
          <w:numId w:val="15"/>
        </w:numPr>
        <w:spacing w:after="0" w:line="240" w:lineRule="auto"/>
        <w:ind w:left="630" w:hanging="450"/>
        <w:jc w:val="both"/>
        <w:rPr>
          <w:rFonts w:ascii="Verdana" w:hAnsi="Verdana" w:cs="Arial"/>
          <w:bCs/>
          <w:sz w:val="18"/>
          <w:szCs w:val="18"/>
        </w:rPr>
      </w:pPr>
      <w:r w:rsidRPr="009F27D5">
        <w:rPr>
          <w:rFonts w:ascii="Verdana" w:hAnsi="Verdana" w:cs="Arial"/>
          <w:b/>
          <w:bCs/>
          <w:sz w:val="18"/>
          <w:szCs w:val="18"/>
        </w:rPr>
        <w:t xml:space="preserve">General Plan </w:t>
      </w:r>
      <w:r w:rsidR="000B00F5" w:rsidRPr="009F27D5">
        <w:rPr>
          <w:rFonts w:ascii="Verdana" w:hAnsi="Verdana" w:cs="Arial"/>
          <w:b/>
          <w:bCs/>
          <w:sz w:val="18"/>
          <w:szCs w:val="18"/>
        </w:rPr>
        <w:t>D</w:t>
      </w:r>
      <w:r w:rsidRPr="009F27D5">
        <w:rPr>
          <w:rFonts w:ascii="Verdana" w:hAnsi="Verdana" w:cs="Arial"/>
          <w:b/>
          <w:bCs/>
          <w:sz w:val="18"/>
          <w:szCs w:val="18"/>
        </w:rPr>
        <w:t>esignation</w:t>
      </w:r>
      <w:r w:rsidR="00015BB5">
        <w:rPr>
          <w:rFonts w:ascii="Verdana" w:hAnsi="Verdana" w:cs="Arial"/>
          <w:b/>
          <w:bCs/>
          <w:sz w:val="18"/>
          <w:szCs w:val="18"/>
        </w:rPr>
        <w:t>:</w:t>
      </w:r>
      <w:r w:rsidR="009D6359" w:rsidRPr="007661E6">
        <w:rPr>
          <w:rFonts w:ascii="Verdana" w:hAnsi="Verdana" w:cs="Arial"/>
          <w:bCs/>
          <w:sz w:val="18"/>
          <w:szCs w:val="18"/>
        </w:rPr>
        <w:t xml:space="preserve"> </w:t>
      </w:r>
    </w:p>
    <w:p w14:paraId="433322A1" w14:textId="77777777" w:rsidR="009A2814" w:rsidRPr="00015BB5" w:rsidRDefault="009A2814" w:rsidP="009A2814">
      <w:pPr>
        <w:pStyle w:val="ListParagraph"/>
        <w:spacing w:after="0" w:line="240" w:lineRule="auto"/>
        <w:ind w:left="900" w:firstLine="0"/>
        <w:jc w:val="both"/>
        <w:rPr>
          <w:rFonts w:ascii="Verdana" w:hAnsi="Verdana" w:cs="Arial"/>
          <w:bCs/>
          <w:sz w:val="18"/>
          <w:szCs w:val="18"/>
        </w:rPr>
      </w:pPr>
      <w:r>
        <w:rPr>
          <w:rFonts w:ascii="Verdana" w:hAnsi="Verdana" w:cs="Arial"/>
          <w:bCs/>
          <w:sz w:val="18"/>
          <w:szCs w:val="18"/>
        </w:rPr>
        <w:t>Manufacturing and Warehousing</w:t>
      </w:r>
    </w:p>
    <w:p w14:paraId="10E941D2" w14:textId="77777777" w:rsidR="000E2E69" w:rsidRPr="009F27D5" w:rsidRDefault="000E2E69" w:rsidP="000172B6">
      <w:pPr>
        <w:spacing w:after="0" w:line="240" w:lineRule="auto"/>
        <w:ind w:left="720" w:firstLine="0"/>
        <w:jc w:val="both"/>
        <w:rPr>
          <w:rFonts w:ascii="Verdana" w:hAnsi="Verdana" w:cs="Arial"/>
          <w:sz w:val="18"/>
          <w:szCs w:val="18"/>
        </w:rPr>
      </w:pPr>
    </w:p>
    <w:p w14:paraId="12B2FC53" w14:textId="10B10217" w:rsidR="00F56828" w:rsidRPr="009F27D5" w:rsidRDefault="00F56828" w:rsidP="004A0A81">
      <w:pPr>
        <w:numPr>
          <w:ilvl w:val="0"/>
          <w:numId w:val="15"/>
        </w:numPr>
        <w:tabs>
          <w:tab w:val="left" w:pos="2520"/>
        </w:tabs>
        <w:spacing w:after="0" w:line="240" w:lineRule="auto"/>
        <w:ind w:left="630" w:hanging="450"/>
        <w:jc w:val="both"/>
        <w:rPr>
          <w:rFonts w:ascii="Verdana" w:hAnsi="Verdana" w:cs="Arial"/>
          <w:bCs/>
          <w:sz w:val="18"/>
          <w:szCs w:val="18"/>
        </w:rPr>
      </w:pPr>
      <w:r w:rsidRPr="009F27D5">
        <w:rPr>
          <w:rFonts w:ascii="Verdana" w:hAnsi="Verdana" w:cs="Arial"/>
          <w:b/>
          <w:bCs/>
          <w:sz w:val="18"/>
          <w:szCs w:val="18"/>
        </w:rPr>
        <w:t>Zoning</w:t>
      </w:r>
      <w:r w:rsidR="00015BB5">
        <w:rPr>
          <w:rFonts w:ascii="Verdana" w:hAnsi="Verdana" w:cs="Arial"/>
          <w:b/>
          <w:bCs/>
          <w:sz w:val="18"/>
          <w:szCs w:val="18"/>
        </w:rPr>
        <w:t>:</w:t>
      </w:r>
      <w:r w:rsidR="00905F56" w:rsidRPr="009F27D5">
        <w:rPr>
          <w:rFonts w:ascii="Verdana" w:hAnsi="Verdana" w:cs="Arial"/>
          <w:b/>
          <w:bCs/>
          <w:sz w:val="18"/>
          <w:szCs w:val="18"/>
        </w:rPr>
        <w:t xml:space="preserve"> </w:t>
      </w:r>
    </w:p>
    <w:p w14:paraId="2DA9755D" w14:textId="369550A4" w:rsidR="009A2814" w:rsidRDefault="009A2814" w:rsidP="009A2814">
      <w:pPr>
        <w:pStyle w:val="ListParagraph"/>
        <w:numPr>
          <w:ilvl w:val="0"/>
          <w:numId w:val="26"/>
        </w:numPr>
        <w:tabs>
          <w:tab w:val="left" w:pos="2520"/>
        </w:tabs>
        <w:spacing w:after="0" w:line="240" w:lineRule="auto"/>
        <w:ind w:left="990"/>
        <w:jc w:val="both"/>
        <w:rPr>
          <w:rFonts w:ascii="Verdana" w:hAnsi="Verdana" w:cs="Arial"/>
          <w:bCs/>
          <w:sz w:val="18"/>
          <w:szCs w:val="18"/>
        </w:rPr>
      </w:pPr>
      <w:r>
        <w:rPr>
          <w:rFonts w:ascii="Verdana" w:hAnsi="Verdana" w:cs="Arial"/>
          <w:bCs/>
          <w:sz w:val="18"/>
          <w:szCs w:val="18"/>
        </w:rPr>
        <w:t>AM</w:t>
      </w:r>
      <w:r w:rsidR="00C905AB">
        <w:rPr>
          <w:rFonts w:ascii="Verdana" w:hAnsi="Verdana" w:cs="Arial"/>
          <w:bCs/>
          <w:sz w:val="18"/>
          <w:szCs w:val="18"/>
        </w:rPr>
        <w:t>-AOC</w:t>
      </w:r>
      <w:r>
        <w:rPr>
          <w:rFonts w:ascii="Verdana" w:hAnsi="Verdana" w:cs="Arial"/>
          <w:bCs/>
          <w:sz w:val="18"/>
          <w:szCs w:val="18"/>
        </w:rPr>
        <w:t xml:space="preserve">: Airport Manufacturing </w:t>
      </w:r>
      <w:r w:rsidR="00C905AB">
        <w:rPr>
          <w:rFonts w:ascii="Verdana" w:hAnsi="Verdana" w:cs="Arial"/>
          <w:bCs/>
          <w:sz w:val="18"/>
          <w:szCs w:val="18"/>
        </w:rPr>
        <w:t xml:space="preserve">with Airport Overflight Zone C overlay </w:t>
      </w:r>
    </w:p>
    <w:p w14:paraId="1A791F4C" w14:textId="77777777" w:rsidR="001F3366" w:rsidRPr="00150DAB" w:rsidRDefault="001F3366" w:rsidP="001F3366">
      <w:pPr>
        <w:pStyle w:val="ListParagraph"/>
        <w:tabs>
          <w:tab w:val="left" w:pos="2520"/>
        </w:tabs>
        <w:spacing w:after="0" w:line="240" w:lineRule="auto"/>
        <w:ind w:left="990" w:firstLine="0"/>
        <w:jc w:val="both"/>
        <w:rPr>
          <w:rFonts w:ascii="Verdana" w:hAnsi="Verdana" w:cs="Arial"/>
          <w:bCs/>
          <w:sz w:val="18"/>
          <w:szCs w:val="18"/>
        </w:rPr>
      </w:pPr>
    </w:p>
    <w:p w14:paraId="7BCCCB3E" w14:textId="77777777" w:rsidR="009A2814" w:rsidRDefault="008F729B" w:rsidP="009A2814">
      <w:pPr>
        <w:numPr>
          <w:ilvl w:val="0"/>
          <w:numId w:val="15"/>
        </w:numPr>
        <w:tabs>
          <w:tab w:val="left" w:pos="2520"/>
        </w:tabs>
        <w:spacing w:after="0" w:line="240" w:lineRule="auto"/>
        <w:ind w:left="630" w:hanging="450"/>
        <w:jc w:val="both"/>
        <w:rPr>
          <w:rFonts w:ascii="Verdana" w:hAnsi="Verdana" w:cs="Arial"/>
          <w:bCs/>
          <w:sz w:val="18"/>
          <w:szCs w:val="18"/>
        </w:rPr>
      </w:pPr>
      <w:r w:rsidRPr="004A0A81">
        <w:rPr>
          <w:rFonts w:ascii="Verdana" w:hAnsi="Verdana" w:cs="Arial"/>
          <w:b/>
          <w:bCs/>
          <w:sz w:val="18"/>
          <w:szCs w:val="18"/>
        </w:rPr>
        <w:t>Environmental Setting:</w:t>
      </w:r>
      <w:r w:rsidRPr="004A0A81">
        <w:rPr>
          <w:rFonts w:ascii="Verdana" w:hAnsi="Verdana" w:cs="Arial"/>
          <w:bCs/>
          <w:sz w:val="18"/>
          <w:szCs w:val="18"/>
        </w:rPr>
        <w:t xml:space="preserve">  </w:t>
      </w:r>
    </w:p>
    <w:p w14:paraId="7C881FED" w14:textId="77777777" w:rsidR="009A2814" w:rsidRDefault="009A2814" w:rsidP="009A2814">
      <w:pPr>
        <w:tabs>
          <w:tab w:val="left" w:pos="2520"/>
        </w:tabs>
        <w:spacing w:after="0" w:line="240" w:lineRule="auto"/>
        <w:ind w:left="630" w:firstLine="0"/>
        <w:jc w:val="both"/>
        <w:rPr>
          <w:rFonts w:ascii="Verdana" w:hAnsi="Verdana" w:cs="Arial"/>
          <w:bCs/>
          <w:sz w:val="18"/>
          <w:szCs w:val="18"/>
        </w:rPr>
      </w:pPr>
    </w:p>
    <w:p w14:paraId="3A7A0808" w14:textId="16E31446" w:rsidR="003052D5" w:rsidRPr="00B65B2E" w:rsidRDefault="003052D5" w:rsidP="009A2814">
      <w:pPr>
        <w:tabs>
          <w:tab w:val="left" w:pos="2520"/>
        </w:tabs>
        <w:spacing w:after="0" w:line="240" w:lineRule="auto"/>
        <w:ind w:left="630" w:firstLine="0"/>
        <w:jc w:val="both"/>
        <w:rPr>
          <w:rFonts w:ascii="Verdana" w:hAnsi="Verdana" w:cs="Arial"/>
          <w:bCs/>
          <w:sz w:val="14"/>
          <w:szCs w:val="18"/>
        </w:rPr>
      </w:pPr>
      <w:bookmarkStart w:id="5" w:name="_Hlk23403043"/>
      <w:r w:rsidRPr="00B65B2E">
        <w:rPr>
          <w:rFonts w:ascii="Verdana" w:hAnsi="Verdana"/>
          <w:color w:val="1C1C1C"/>
          <w:sz w:val="18"/>
        </w:rPr>
        <w:t xml:space="preserve">The BSA is characterized by disturbed annual grassland and urban development </w:t>
      </w:r>
      <w:r w:rsidR="00B65B2E" w:rsidRPr="00B65B2E">
        <w:rPr>
          <w:rFonts w:ascii="Verdana" w:hAnsi="Verdana"/>
          <w:color w:val="1C1C1C"/>
          <w:sz w:val="18"/>
        </w:rPr>
        <w:t>void of vegetation</w:t>
      </w:r>
      <w:r w:rsidRPr="00B65B2E">
        <w:rPr>
          <w:rFonts w:ascii="Verdana" w:hAnsi="Verdana"/>
          <w:color w:val="1C1C1C"/>
          <w:sz w:val="18"/>
        </w:rPr>
        <w:t xml:space="preserve"> consisting of gravel access roads</w:t>
      </w:r>
      <w:r w:rsidRPr="00B65B2E">
        <w:rPr>
          <w:rFonts w:ascii="Verdana" w:hAnsi="Verdana"/>
          <w:color w:val="3D3D3D"/>
          <w:sz w:val="18"/>
        </w:rPr>
        <w:t xml:space="preserve">, </w:t>
      </w:r>
      <w:r w:rsidRPr="00B65B2E">
        <w:rPr>
          <w:rFonts w:ascii="Verdana" w:hAnsi="Verdana"/>
          <w:color w:val="1C1C1C"/>
          <w:sz w:val="18"/>
        </w:rPr>
        <w:t>buildings, and equipment parking areas. The BSA is bordered by Cohasset Road along the eastern boundary, a commercial complex along the southeastern boundary, Ryan Avenue along the southern-most boundary</w:t>
      </w:r>
      <w:r w:rsidRPr="00B65B2E">
        <w:rPr>
          <w:rFonts w:ascii="Verdana" w:hAnsi="Verdana"/>
          <w:color w:val="3D3D3D"/>
          <w:sz w:val="18"/>
        </w:rPr>
        <w:t xml:space="preserve">, </w:t>
      </w:r>
      <w:r w:rsidRPr="00B65B2E">
        <w:rPr>
          <w:rFonts w:ascii="Verdana" w:hAnsi="Verdana"/>
          <w:color w:val="1C1C1C"/>
          <w:sz w:val="18"/>
        </w:rPr>
        <w:t xml:space="preserve">disturbed annual grassland to the </w:t>
      </w:r>
      <w:r w:rsidRPr="00B65B2E">
        <w:rPr>
          <w:rFonts w:ascii="Verdana" w:hAnsi="Verdana"/>
          <w:color w:val="1C1C1C"/>
          <w:spacing w:val="-3"/>
          <w:sz w:val="18"/>
        </w:rPr>
        <w:t>west</w:t>
      </w:r>
      <w:r w:rsidRPr="00B65B2E">
        <w:rPr>
          <w:rFonts w:ascii="Verdana" w:hAnsi="Verdana"/>
          <w:color w:val="3D3D3D"/>
          <w:spacing w:val="-3"/>
          <w:sz w:val="18"/>
        </w:rPr>
        <w:t xml:space="preserve">, </w:t>
      </w:r>
      <w:r w:rsidRPr="00B65B2E">
        <w:rPr>
          <w:rFonts w:ascii="Verdana" w:hAnsi="Verdana"/>
          <w:color w:val="1C1C1C"/>
          <w:sz w:val="18"/>
        </w:rPr>
        <w:t xml:space="preserve">and a local recreational area to </w:t>
      </w:r>
      <w:r w:rsidR="00B65B2E" w:rsidRPr="00B65B2E">
        <w:rPr>
          <w:rFonts w:ascii="Verdana" w:hAnsi="Verdana"/>
          <w:color w:val="1C1C1C"/>
          <w:sz w:val="18"/>
        </w:rPr>
        <w:t>the north</w:t>
      </w:r>
      <w:r w:rsidRPr="00B65B2E">
        <w:rPr>
          <w:rFonts w:ascii="Verdana" w:hAnsi="Verdana"/>
          <w:color w:val="1C1C1C"/>
          <w:sz w:val="18"/>
        </w:rPr>
        <w:t xml:space="preserve">. One </w:t>
      </w:r>
      <w:r w:rsidR="00B65B2E" w:rsidRPr="00B65B2E">
        <w:rPr>
          <w:rFonts w:ascii="Verdana" w:hAnsi="Verdana"/>
          <w:color w:val="1C1C1C"/>
          <w:sz w:val="18"/>
        </w:rPr>
        <w:t>small seasonal wetland</w:t>
      </w:r>
      <w:r w:rsidRPr="00B65B2E">
        <w:rPr>
          <w:rFonts w:ascii="Verdana" w:hAnsi="Verdana"/>
          <w:color w:val="1C1C1C"/>
          <w:sz w:val="18"/>
        </w:rPr>
        <w:t xml:space="preserve"> occurs to the northwest of the BSA. This small wetland contains plant species indicative of seasonal </w:t>
      </w:r>
      <w:r w:rsidR="00B65B2E" w:rsidRPr="00B65B2E">
        <w:rPr>
          <w:rFonts w:ascii="Verdana" w:hAnsi="Verdana"/>
          <w:color w:val="1C1C1C"/>
          <w:sz w:val="18"/>
        </w:rPr>
        <w:t>wetlands</w:t>
      </w:r>
      <w:r w:rsidR="00B65B2E" w:rsidRPr="00B65B2E">
        <w:rPr>
          <w:rFonts w:ascii="Verdana" w:hAnsi="Verdana"/>
          <w:color w:val="3D3D3D"/>
          <w:sz w:val="18"/>
        </w:rPr>
        <w:t xml:space="preserve"> but</w:t>
      </w:r>
      <w:r w:rsidRPr="00B65B2E">
        <w:rPr>
          <w:rFonts w:ascii="Verdana" w:hAnsi="Verdana"/>
          <w:color w:val="1C1C1C"/>
          <w:sz w:val="18"/>
        </w:rPr>
        <w:t xml:space="preserve"> appears to be isolated. Soils within the BSA include </w:t>
      </w:r>
      <w:r w:rsidR="00B65B2E" w:rsidRPr="00B65B2E">
        <w:rPr>
          <w:rFonts w:ascii="Verdana" w:hAnsi="Verdana"/>
          <w:color w:val="1C1C1C"/>
          <w:sz w:val="18"/>
        </w:rPr>
        <w:t>gravelly loams</w:t>
      </w:r>
      <w:r w:rsidRPr="00B65B2E">
        <w:rPr>
          <w:rFonts w:ascii="Verdana" w:hAnsi="Verdana"/>
          <w:color w:val="1C1C1C"/>
          <w:sz w:val="18"/>
        </w:rPr>
        <w:t xml:space="preserve"> and clay loams. Elevation on the site ranges from 273 to 292 feet above sea level.  </w:t>
      </w:r>
    </w:p>
    <w:bookmarkEnd w:id="5"/>
    <w:p w14:paraId="6561D881" w14:textId="77777777" w:rsidR="00986C9E" w:rsidRDefault="00986C9E" w:rsidP="009A2814">
      <w:pPr>
        <w:tabs>
          <w:tab w:val="left" w:pos="2520"/>
        </w:tabs>
        <w:spacing w:after="0" w:line="240" w:lineRule="auto"/>
        <w:ind w:left="630" w:firstLine="0"/>
        <w:jc w:val="both"/>
        <w:rPr>
          <w:rFonts w:ascii="Verdana" w:hAnsi="Verdana" w:cs="Arial"/>
          <w:bCs/>
          <w:sz w:val="18"/>
          <w:szCs w:val="18"/>
        </w:rPr>
      </w:pPr>
    </w:p>
    <w:p w14:paraId="3F18F8F2" w14:textId="4161AFE9" w:rsidR="00D41462" w:rsidRPr="00B51C77" w:rsidRDefault="008F729B" w:rsidP="004A0A81">
      <w:pPr>
        <w:pStyle w:val="ListParagraph"/>
        <w:numPr>
          <w:ilvl w:val="0"/>
          <w:numId w:val="15"/>
        </w:numPr>
        <w:spacing w:after="0" w:line="240" w:lineRule="auto"/>
        <w:ind w:left="630" w:hanging="450"/>
        <w:jc w:val="both"/>
        <w:rPr>
          <w:rFonts w:ascii="Verdana" w:hAnsi="Verdana" w:cs="Arial"/>
          <w:bCs/>
          <w:sz w:val="18"/>
          <w:szCs w:val="18"/>
        </w:rPr>
      </w:pPr>
      <w:r w:rsidRPr="00B51C77">
        <w:rPr>
          <w:rFonts w:ascii="Verdana" w:hAnsi="Verdana" w:cs="Arial"/>
          <w:b/>
          <w:bCs/>
          <w:sz w:val="18"/>
          <w:szCs w:val="18"/>
        </w:rPr>
        <w:t>Project Description:</w:t>
      </w:r>
      <w:r w:rsidR="0047003A" w:rsidRPr="00B51C77">
        <w:rPr>
          <w:rFonts w:ascii="Verdana" w:hAnsi="Verdana" w:cs="Arial"/>
          <w:bCs/>
          <w:sz w:val="18"/>
          <w:szCs w:val="18"/>
        </w:rPr>
        <w:t xml:space="preserve"> </w:t>
      </w:r>
    </w:p>
    <w:p w14:paraId="4727889D" w14:textId="77777777" w:rsidR="00D41462" w:rsidRPr="00D41462" w:rsidRDefault="00D41462" w:rsidP="00D41462">
      <w:pPr>
        <w:pStyle w:val="ListParagraph"/>
        <w:spacing w:after="0" w:line="240" w:lineRule="auto"/>
        <w:ind w:left="630" w:firstLine="0"/>
        <w:jc w:val="both"/>
        <w:rPr>
          <w:rFonts w:ascii="Verdana" w:hAnsi="Verdana" w:cs="Arial"/>
          <w:bCs/>
          <w:sz w:val="18"/>
          <w:szCs w:val="18"/>
          <w:highlight w:val="yellow"/>
        </w:rPr>
      </w:pPr>
    </w:p>
    <w:p w14:paraId="78B872F1" w14:textId="0DDF25BB" w:rsidR="00625629" w:rsidRDefault="00ED1ACF" w:rsidP="00625629">
      <w:pPr>
        <w:spacing w:after="0" w:line="240" w:lineRule="auto"/>
        <w:ind w:left="630" w:firstLine="0"/>
        <w:jc w:val="both"/>
        <w:rPr>
          <w:rFonts w:ascii="Verdana" w:hAnsi="Verdana" w:cs="Arial"/>
          <w:bCs/>
          <w:sz w:val="18"/>
          <w:szCs w:val="18"/>
        </w:rPr>
      </w:pPr>
      <w:bookmarkStart w:id="6" w:name="_Hlk33520032"/>
      <w:bookmarkStart w:id="7" w:name="_Hlk32312081"/>
      <w:r w:rsidRPr="00CF6B12">
        <w:rPr>
          <w:rFonts w:ascii="Verdana" w:hAnsi="Verdana" w:cs="Arial"/>
          <w:bCs/>
          <w:sz w:val="18"/>
          <w:szCs w:val="18"/>
        </w:rPr>
        <w:t>The propo</w:t>
      </w:r>
      <w:r>
        <w:rPr>
          <w:rFonts w:ascii="Verdana" w:hAnsi="Verdana" w:cs="Arial"/>
          <w:bCs/>
          <w:sz w:val="18"/>
          <w:szCs w:val="18"/>
        </w:rPr>
        <w:t>sal involves</w:t>
      </w:r>
      <w:r w:rsidR="00057262">
        <w:rPr>
          <w:rFonts w:ascii="Verdana" w:hAnsi="Verdana" w:cs="Arial"/>
          <w:bCs/>
          <w:sz w:val="18"/>
          <w:szCs w:val="18"/>
        </w:rPr>
        <w:t xml:space="preserve"> modification of the existing use permit to facilitate the</w:t>
      </w:r>
      <w:r>
        <w:rPr>
          <w:rFonts w:ascii="Verdana" w:hAnsi="Verdana" w:cs="Arial"/>
          <w:bCs/>
          <w:sz w:val="18"/>
          <w:szCs w:val="18"/>
        </w:rPr>
        <w:t xml:space="preserv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w:t>
      </w:r>
      <w:r w:rsidR="00057262">
        <w:rPr>
          <w:rFonts w:ascii="Verdana" w:hAnsi="Verdana" w:cs="Arial"/>
          <w:bCs/>
          <w:sz w:val="18"/>
          <w:szCs w:val="18"/>
        </w:rPr>
        <w:t>s including office space</w:t>
      </w:r>
      <w:r>
        <w:rPr>
          <w:rFonts w:ascii="Verdana" w:hAnsi="Verdana" w:cs="Arial"/>
          <w:bCs/>
          <w:sz w:val="18"/>
          <w:szCs w:val="18"/>
        </w:rPr>
        <w:t xml:space="preserve">, new site lighting, parking and landscape area; 3) The </w:t>
      </w:r>
      <w:r w:rsidR="00BB37BE">
        <w:rPr>
          <w:rFonts w:ascii="Verdana" w:hAnsi="Verdana" w:cs="Arial"/>
          <w:bCs/>
          <w:sz w:val="18"/>
          <w:szCs w:val="18"/>
        </w:rPr>
        <w:t>relocation and expansion</w:t>
      </w:r>
      <w:r>
        <w:rPr>
          <w:rFonts w:ascii="Verdana" w:hAnsi="Verdana" w:cs="Arial"/>
          <w:bCs/>
          <w:sz w:val="18"/>
          <w:szCs w:val="18"/>
        </w:rPr>
        <w:t xml:space="preserve"> of a materials storage area including construction of a new approximately 4,000 square foot storage building and outdoor storage area, and; 4) A new dedicated turn lane from Cohasset Road to the project site. </w:t>
      </w:r>
      <w:r w:rsidR="00B97272" w:rsidRPr="00D65C32">
        <w:rPr>
          <w:rFonts w:ascii="Verdana" w:hAnsi="Verdana" w:cs="Arial"/>
          <w:bCs/>
          <w:sz w:val="18"/>
          <w:szCs w:val="18"/>
        </w:rPr>
        <w:t>Full Site Design and Architectural Review in compliance with Chico Municipal Code (CMC) section 19.18 will be required</w:t>
      </w:r>
      <w:r w:rsidR="00B97272">
        <w:rPr>
          <w:rFonts w:ascii="Verdana" w:hAnsi="Verdana" w:cs="Arial"/>
          <w:bCs/>
          <w:sz w:val="18"/>
          <w:szCs w:val="18"/>
        </w:rPr>
        <w:t xml:space="preserve"> for all new buildings </w:t>
      </w:r>
      <w:r w:rsidR="00B97272" w:rsidRPr="00D65C32">
        <w:rPr>
          <w:rFonts w:ascii="Verdana" w:hAnsi="Verdana" w:cs="Arial"/>
          <w:bCs/>
          <w:sz w:val="18"/>
          <w:szCs w:val="18"/>
        </w:rPr>
        <w:t>at a future date, at which time detailed plans will be reviewed and conditioned as necessary to ensure adherence to all applicable CMC development requirements.</w:t>
      </w:r>
      <w:r w:rsidR="00B97272">
        <w:rPr>
          <w:rFonts w:ascii="Verdana" w:hAnsi="Verdana" w:cs="Arial"/>
          <w:bCs/>
          <w:sz w:val="18"/>
          <w:szCs w:val="18"/>
        </w:rPr>
        <w:t xml:space="preserve"> </w:t>
      </w:r>
      <w:bookmarkEnd w:id="6"/>
      <w:r w:rsidR="00B97272">
        <w:rPr>
          <w:rFonts w:ascii="Verdana" w:hAnsi="Verdana" w:cs="Arial"/>
          <w:bCs/>
          <w:sz w:val="18"/>
          <w:szCs w:val="18"/>
        </w:rPr>
        <w:t>T</w:t>
      </w:r>
      <w:r w:rsidR="00625629">
        <w:rPr>
          <w:rFonts w:ascii="Verdana" w:hAnsi="Verdana"/>
          <w:sz w:val="18"/>
          <w:szCs w:val="18"/>
        </w:rPr>
        <w:t xml:space="preserve">he types of equipment used for the project may include, but are not limited to, a grader, dumb haul trucks, backhoe, excavator, and work trucks. </w:t>
      </w:r>
      <w:r w:rsidR="00625629" w:rsidRPr="00683FA3">
        <w:rPr>
          <w:rFonts w:ascii="Verdana" w:hAnsi="Verdana"/>
          <w:sz w:val="18"/>
          <w:szCs w:val="18"/>
        </w:rPr>
        <w:t xml:space="preserve"> </w:t>
      </w:r>
    </w:p>
    <w:bookmarkEnd w:id="7"/>
    <w:p w14:paraId="10E8B0C4" w14:textId="49D21BDB" w:rsidR="00FA7B9E" w:rsidRDefault="00FA7B9E" w:rsidP="00CF6B12">
      <w:pPr>
        <w:tabs>
          <w:tab w:val="left" w:pos="2520"/>
        </w:tabs>
        <w:spacing w:after="0" w:line="240" w:lineRule="auto"/>
        <w:ind w:left="630" w:firstLine="0"/>
        <w:jc w:val="both"/>
        <w:rPr>
          <w:rFonts w:ascii="Verdana" w:hAnsi="Verdana" w:cs="Arial"/>
          <w:bCs/>
          <w:sz w:val="18"/>
          <w:szCs w:val="18"/>
        </w:rPr>
      </w:pPr>
    </w:p>
    <w:p w14:paraId="042E2D85" w14:textId="4F83F8BD" w:rsidR="00D31FEB" w:rsidRPr="00015BB5" w:rsidRDefault="008F729B" w:rsidP="004A0A81">
      <w:pPr>
        <w:numPr>
          <w:ilvl w:val="0"/>
          <w:numId w:val="15"/>
        </w:numPr>
        <w:spacing w:after="0" w:line="240" w:lineRule="auto"/>
        <w:ind w:left="630" w:hanging="450"/>
        <w:jc w:val="both"/>
        <w:rPr>
          <w:rFonts w:ascii="Verdana" w:hAnsi="Verdana" w:cs="Arial"/>
          <w:sz w:val="18"/>
          <w:szCs w:val="18"/>
        </w:rPr>
      </w:pPr>
      <w:r w:rsidRPr="00015BB5">
        <w:rPr>
          <w:rFonts w:ascii="Verdana" w:hAnsi="Verdana" w:cs="Arial"/>
          <w:b/>
          <w:sz w:val="18"/>
          <w:szCs w:val="18"/>
        </w:rPr>
        <w:t>Public Agency Approvals:</w:t>
      </w:r>
      <w:r w:rsidRPr="00015BB5">
        <w:rPr>
          <w:rFonts w:ascii="Verdana" w:hAnsi="Verdana" w:cs="Arial"/>
          <w:sz w:val="18"/>
          <w:szCs w:val="18"/>
        </w:rPr>
        <w:t xml:space="preserve"> </w:t>
      </w:r>
    </w:p>
    <w:p w14:paraId="373DD677" w14:textId="67DCC878" w:rsidR="001C2DAE" w:rsidRPr="00A87456" w:rsidRDefault="001C2DAE" w:rsidP="00285872">
      <w:pPr>
        <w:pStyle w:val="ListParagraph"/>
        <w:numPr>
          <w:ilvl w:val="0"/>
          <w:numId w:val="20"/>
        </w:numPr>
        <w:spacing w:after="0" w:line="240" w:lineRule="auto"/>
        <w:ind w:left="1260"/>
        <w:jc w:val="both"/>
        <w:rPr>
          <w:rFonts w:ascii="Verdana" w:hAnsi="Verdana" w:cs="Arial"/>
          <w:sz w:val="18"/>
          <w:szCs w:val="18"/>
        </w:rPr>
      </w:pPr>
      <w:r w:rsidRPr="00A87456">
        <w:rPr>
          <w:rFonts w:ascii="Verdana" w:hAnsi="Verdana" w:cs="Arial"/>
          <w:sz w:val="18"/>
          <w:szCs w:val="18"/>
        </w:rPr>
        <w:t>Butte County Air Quality Management District – Authority to Construct</w:t>
      </w:r>
    </w:p>
    <w:p w14:paraId="5EE8ED80" w14:textId="410DC38B" w:rsidR="00A87456" w:rsidRDefault="00A87456" w:rsidP="00A87456">
      <w:pPr>
        <w:pStyle w:val="ListParagraph"/>
        <w:numPr>
          <w:ilvl w:val="0"/>
          <w:numId w:val="20"/>
        </w:numPr>
        <w:spacing w:after="0" w:line="240" w:lineRule="auto"/>
        <w:ind w:left="1260"/>
        <w:jc w:val="both"/>
        <w:rPr>
          <w:rFonts w:ascii="Verdana" w:hAnsi="Verdana" w:cs="Arial"/>
          <w:sz w:val="18"/>
          <w:szCs w:val="18"/>
        </w:rPr>
      </w:pPr>
      <w:r w:rsidRPr="00A87456">
        <w:rPr>
          <w:rFonts w:ascii="Verdana" w:hAnsi="Verdana" w:cs="Arial"/>
          <w:sz w:val="18"/>
          <w:szCs w:val="18"/>
        </w:rPr>
        <w:t>City of Chico – Grading Permit, Building Permit, Use Permit</w:t>
      </w:r>
    </w:p>
    <w:p w14:paraId="20D8B55F" w14:textId="70495F03" w:rsidR="00A87456" w:rsidRDefault="00A87456" w:rsidP="00A87456">
      <w:pPr>
        <w:pStyle w:val="ListParagraph"/>
        <w:numPr>
          <w:ilvl w:val="0"/>
          <w:numId w:val="20"/>
        </w:numPr>
        <w:spacing w:after="0" w:line="240" w:lineRule="auto"/>
        <w:ind w:left="1260"/>
        <w:jc w:val="both"/>
        <w:rPr>
          <w:rFonts w:ascii="Verdana" w:hAnsi="Verdana" w:cs="Arial"/>
          <w:sz w:val="18"/>
          <w:szCs w:val="18"/>
        </w:rPr>
      </w:pPr>
      <w:r w:rsidRPr="00A87456">
        <w:rPr>
          <w:rFonts w:ascii="Verdana" w:hAnsi="Verdana" w:cs="Arial"/>
          <w:sz w:val="18"/>
          <w:szCs w:val="18"/>
        </w:rPr>
        <w:t>Regional W</w:t>
      </w:r>
      <w:r w:rsidR="00805FA8">
        <w:rPr>
          <w:rFonts w:ascii="Verdana" w:hAnsi="Verdana" w:cs="Arial"/>
          <w:sz w:val="18"/>
          <w:szCs w:val="18"/>
        </w:rPr>
        <w:t>ater Quality Control Board – NP</w:t>
      </w:r>
      <w:r w:rsidRPr="00A87456">
        <w:rPr>
          <w:rFonts w:ascii="Verdana" w:hAnsi="Verdana" w:cs="Arial"/>
          <w:sz w:val="18"/>
          <w:szCs w:val="18"/>
        </w:rPr>
        <w:t>DES and Water Quality Certification Permit</w:t>
      </w:r>
    </w:p>
    <w:p w14:paraId="75E894E4" w14:textId="41E0B19E" w:rsidR="000F30EB" w:rsidRDefault="000F30EB" w:rsidP="00A87456">
      <w:pPr>
        <w:pStyle w:val="ListParagraph"/>
        <w:numPr>
          <w:ilvl w:val="0"/>
          <w:numId w:val="20"/>
        </w:numPr>
        <w:spacing w:after="0" w:line="240" w:lineRule="auto"/>
        <w:ind w:left="1260"/>
        <w:jc w:val="both"/>
        <w:rPr>
          <w:rFonts w:ascii="Verdana" w:hAnsi="Verdana" w:cs="Arial"/>
          <w:sz w:val="18"/>
          <w:szCs w:val="18"/>
        </w:rPr>
      </w:pPr>
      <w:r>
        <w:rPr>
          <w:rFonts w:ascii="Verdana" w:hAnsi="Verdana" w:cs="Arial"/>
          <w:sz w:val="18"/>
          <w:szCs w:val="18"/>
        </w:rPr>
        <w:lastRenderedPageBreak/>
        <w:t>California Department of Fish and Wildlife – Streambed Alteration Agreement</w:t>
      </w:r>
    </w:p>
    <w:p w14:paraId="6A20A68A" w14:textId="673E8A1C" w:rsidR="000F30EB" w:rsidRPr="00A87456" w:rsidRDefault="000F30EB" w:rsidP="00A87456">
      <w:pPr>
        <w:pStyle w:val="ListParagraph"/>
        <w:numPr>
          <w:ilvl w:val="0"/>
          <w:numId w:val="20"/>
        </w:numPr>
        <w:spacing w:after="0" w:line="240" w:lineRule="auto"/>
        <w:ind w:left="1260"/>
        <w:jc w:val="both"/>
        <w:rPr>
          <w:rFonts w:ascii="Verdana" w:hAnsi="Verdana" w:cs="Arial"/>
          <w:sz w:val="18"/>
          <w:szCs w:val="18"/>
        </w:rPr>
      </w:pPr>
      <w:r>
        <w:rPr>
          <w:rFonts w:ascii="Verdana" w:hAnsi="Verdana" w:cs="Arial"/>
          <w:sz w:val="18"/>
          <w:szCs w:val="18"/>
        </w:rPr>
        <w:t>U.S. Army Corps of Engineers – Clean Water Act §404 Permit</w:t>
      </w:r>
    </w:p>
    <w:p w14:paraId="7102FC8F" w14:textId="77777777" w:rsidR="008F729B" w:rsidRPr="00D54DE4" w:rsidRDefault="008F729B" w:rsidP="008F729B">
      <w:pPr>
        <w:spacing w:after="0" w:line="240" w:lineRule="auto"/>
        <w:ind w:left="720" w:firstLine="0"/>
        <w:jc w:val="both"/>
        <w:rPr>
          <w:rFonts w:ascii="Verdana" w:hAnsi="Verdana" w:cs="Arial"/>
          <w:bCs/>
          <w:sz w:val="18"/>
          <w:szCs w:val="18"/>
        </w:rPr>
      </w:pPr>
    </w:p>
    <w:p w14:paraId="2C998D0D" w14:textId="71563C1A" w:rsidR="001727F1" w:rsidRPr="00AB4A27" w:rsidRDefault="008F729B" w:rsidP="004A0A81">
      <w:pPr>
        <w:numPr>
          <w:ilvl w:val="0"/>
          <w:numId w:val="15"/>
        </w:numPr>
        <w:spacing w:after="0" w:line="240" w:lineRule="auto"/>
        <w:ind w:left="630" w:hanging="450"/>
        <w:jc w:val="both"/>
        <w:rPr>
          <w:rFonts w:ascii="Verdana" w:hAnsi="Verdana"/>
          <w:sz w:val="18"/>
          <w:szCs w:val="18"/>
        </w:rPr>
      </w:pPr>
      <w:r w:rsidRPr="00AB4A27">
        <w:rPr>
          <w:rFonts w:ascii="Verdana" w:hAnsi="Verdana" w:cs="Arial"/>
          <w:b/>
          <w:sz w:val="18"/>
          <w:szCs w:val="18"/>
        </w:rPr>
        <w:t>Applicant</w:t>
      </w:r>
      <w:r w:rsidR="00AB4A27" w:rsidRPr="00AB4A27">
        <w:rPr>
          <w:rFonts w:ascii="Verdana" w:hAnsi="Verdana" w:cs="Arial"/>
          <w:b/>
          <w:sz w:val="18"/>
          <w:szCs w:val="18"/>
        </w:rPr>
        <w:t>s</w:t>
      </w:r>
      <w:r w:rsidRPr="00AB4A27">
        <w:rPr>
          <w:rFonts w:ascii="Verdana" w:hAnsi="Verdana" w:cs="Arial"/>
          <w:b/>
          <w:sz w:val="18"/>
          <w:szCs w:val="18"/>
        </w:rPr>
        <w:t>:</w:t>
      </w:r>
      <w:r w:rsidR="00AB4A27">
        <w:rPr>
          <w:rFonts w:ascii="Verdana" w:hAnsi="Verdana" w:cs="Arial"/>
          <w:sz w:val="18"/>
          <w:szCs w:val="18"/>
        </w:rPr>
        <w:t xml:space="preserve"> </w:t>
      </w:r>
      <w:r w:rsidR="00AB4A27">
        <w:rPr>
          <w:rFonts w:ascii="Verdana" w:hAnsi="Verdana" w:cs="Arial"/>
          <w:sz w:val="18"/>
          <w:szCs w:val="18"/>
        </w:rPr>
        <w:tab/>
      </w:r>
      <w:r w:rsidR="00625629">
        <w:rPr>
          <w:rFonts w:ascii="Verdana" w:hAnsi="Verdana" w:cs="Arial"/>
          <w:sz w:val="18"/>
          <w:szCs w:val="18"/>
        </w:rPr>
        <w:t>Santos, Excavating, Inc., PO Box 146, Chico, CA 95927</w:t>
      </w:r>
    </w:p>
    <w:p w14:paraId="3B77AF3C" w14:textId="77777777" w:rsidR="003922E8" w:rsidRPr="002A0FB3" w:rsidRDefault="003922E8" w:rsidP="00A07E98">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sz w:val="18"/>
          <w:szCs w:val="18"/>
          <w:highlight w:val="yellow"/>
        </w:rPr>
      </w:pPr>
    </w:p>
    <w:p w14:paraId="4989387B" w14:textId="01855580" w:rsidR="00AB4A27" w:rsidRPr="00AB4A27" w:rsidRDefault="00A07E98" w:rsidP="004A0A81">
      <w:pPr>
        <w:pStyle w:val="ListParagraph"/>
        <w:numPr>
          <w:ilvl w:val="0"/>
          <w:numId w:val="15"/>
        </w:numPr>
        <w:tabs>
          <w:tab w:val="num" w:pos="630"/>
          <w:tab w:val="left" w:pos="216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720"/>
        <w:jc w:val="both"/>
        <w:rPr>
          <w:rFonts w:ascii="Verdana" w:hAnsi="Verdana" w:cs="Arial"/>
          <w:sz w:val="18"/>
          <w:szCs w:val="18"/>
        </w:rPr>
      </w:pPr>
      <w:r w:rsidRPr="00AB4A27">
        <w:rPr>
          <w:rFonts w:ascii="Verdana" w:hAnsi="Verdana"/>
          <w:b/>
          <w:sz w:val="18"/>
          <w:szCs w:val="18"/>
        </w:rPr>
        <w:t>City Contact</w:t>
      </w:r>
      <w:r w:rsidR="001F6E57" w:rsidRPr="00AB4A27">
        <w:rPr>
          <w:rFonts w:ascii="Verdana" w:hAnsi="Verdana"/>
          <w:b/>
          <w:sz w:val="18"/>
          <w:szCs w:val="18"/>
        </w:rPr>
        <w:t>:</w:t>
      </w:r>
      <w:r w:rsidR="00AB4A27" w:rsidRPr="00564F54">
        <w:rPr>
          <w:rFonts w:ascii="Verdana" w:hAnsi="Verdana"/>
          <w:sz w:val="18"/>
          <w:szCs w:val="18"/>
        </w:rPr>
        <w:tab/>
      </w:r>
      <w:r w:rsidR="00564F54" w:rsidRPr="00564F54">
        <w:rPr>
          <w:rFonts w:ascii="Verdana" w:hAnsi="Verdana"/>
          <w:sz w:val="18"/>
          <w:szCs w:val="18"/>
        </w:rPr>
        <w:t>Shannon Costa, Associate Planner</w:t>
      </w:r>
    </w:p>
    <w:p w14:paraId="32FB4324" w14:textId="6EF7F2B1" w:rsidR="001F6E57" w:rsidRPr="00AB4A27" w:rsidRDefault="00AB4A27" w:rsidP="00AB4A27">
      <w:pPr>
        <w:pStyle w:val="ListParagraph"/>
        <w:tabs>
          <w:tab w:val="num" w:pos="630"/>
          <w:tab w:val="left" w:pos="216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0" w:firstLine="0"/>
        <w:jc w:val="both"/>
        <w:rPr>
          <w:rFonts w:ascii="Verdana" w:hAnsi="Verdana" w:cs="Arial"/>
          <w:sz w:val="18"/>
          <w:szCs w:val="18"/>
        </w:rPr>
      </w:pPr>
      <w:r>
        <w:rPr>
          <w:rFonts w:ascii="Verdana" w:hAnsi="Verdana"/>
          <w:b/>
          <w:sz w:val="18"/>
          <w:szCs w:val="18"/>
        </w:rPr>
        <w:tab/>
      </w:r>
      <w:r w:rsidR="001F6E57" w:rsidRPr="00AB4A27">
        <w:rPr>
          <w:rFonts w:ascii="Verdana" w:hAnsi="Verdana"/>
          <w:sz w:val="18"/>
          <w:szCs w:val="18"/>
        </w:rPr>
        <w:t xml:space="preserve">City of Chico, 411 Main Street, Chico, CA 95928 </w:t>
      </w:r>
    </w:p>
    <w:p w14:paraId="36E23D00" w14:textId="7631C936" w:rsidR="00AB4A27" w:rsidRDefault="005E24F4" w:rsidP="00AB4A27">
      <w:pPr>
        <w:tabs>
          <w:tab w:val="num" w:pos="630"/>
          <w:tab w:val="left" w:pos="216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r w:rsidRPr="004E1BAB">
        <w:rPr>
          <w:rFonts w:ascii="Verdana" w:hAnsi="Verdana"/>
          <w:sz w:val="18"/>
          <w:szCs w:val="18"/>
        </w:rPr>
        <w:tab/>
      </w:r>
      <w:r w:rsidR="00AB4A27">
        <w:rPr>
          <w:rFonts w:ascii="Verdana" w:hAnsi="Verdana"/>
          <w:sz w:val="18"/>
          <w:szCs w:val="18"/>
        </w:rPr>
        <w:tab/>
      </w:r>
      <w:r w:rsidR="001F6E57" w:rsidRPr="004E1BAB">
        <w:rPr>
          <w:rFonts w:ascii="Verdana" w:hAnsi="Verdana"/>
          <w:sz w:val="18"/>
          <w:szCs w:val="18"/>
        </w:rPr>
        <w:t>Phone: (530) 879-68</w:t>
      </w:r>
      <w:r w:rsidR="005F5486">
        <w:rPr>
          <w:rFonts w:ascii="Verdana" w:hAnsi="Verdana"/>
          <w:sz w:val="18"/>
          <w:szCs w:val="18"/>
        </w:rPr>
        <w:t>07</w:t>
      </w:r>
      <w:r w:rsidR="001F6E57" w:rsidRPr="004E1BAB">
        <w:rPr>
          <w:rFonts w:ascii="Verdana" w:hAnsi="Verdana"/>
          <w:sz w:val="18"/>
          <w:szCs w:val="18"/>
        </w:rPr>
        <w:t xml:space="preserve"> </w:t>
      </w:r>
    </w:p>
    <w:p w14:paraId="5F509A4B" w14:textId="29EF64C5" w:rsidR="00A235ED" w:rsidRDefault="00AB4A27" w:rsidP="00AB4A27">
      <w:pPr>
        <w:tabs>
          <w:tab w:val="num" w:pos="630"/>
          <w:tab w:val="left" w:pos="216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r>
        <w:rPr>
          <w:rFonts w:ascii="Verdana" w:hAnsi="Verdana"/>
          <w:sz w:val="18"/>
          <w:szCs w:val="18"/>
        </w:rPr>
        <w:tab/>
      </w:r>
      <w:r>
        <w:rPr>
          <w:rFonts w:ascii="Verdana" w:hAnsi="Verdana"/>
          <w:sz w:val="18"/>
          <w:szCs w:val="18"/>
        </w:rPr>
        <w:tab/>
        <w:t>E</w:t>
      </w:r>
      <w:r w:rsidR="001F6E57" w:rsidRPr="004E1BAB">
        <w:rPr>
          <w:rFonts w:ascii="Verdana" w:hAnsi="Verdana"/>
          <w:sz w:val="18"/>
          <w:szCs w:val="18"/>
        </w:rPr>
        <w:t>mail:</w:t>
      </w:r>
      <w:r w:rsidR="00564F54">
        <w:t xml:space="preserve"> </w:t>
      </w:r>
      <w:hyperlink r:id="rId14" w:history="1">
        <w:r w:rsidR="00564F54" w:rsidRPr="0066002D">
          <w:rPr>
            <w:rStyle w:val="Hyperlink"/>
          </w:rPr>
          <w:t>shannon.costa@chicoca.gov</w:t>
        </w:r>
      </w:hyperlink>
      <w:r w:rsidR="00564F54">
        <w:t xml:space="preserve"> </w:t>
      </w:r>
    </w:p>
    <w:p w14:paraId="2DC44BFB" w14:textId="77777777" w:rsidR="00A235ED" w:rsidRDefault="00A235ED" w:rsidP="005E24F4">
      <w:p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p>
    <w:p w14:paraId="46BF0570" w14:textId="0BC34EC5" w:rsidR="00A235ED" w:rsidRPr="00AB4A27" w:rsidRDefault="00A235ED" w:rsidP="004A0A81">
      <w:pPr>
        <w:pStyle w:val="ListParagraph"/>
        <w:numPr>
          <w:ilvl w:val="0"/>
          <w:numId w:val="15"/>
        </w:num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630" w:hanging="450"/>
        <w:jc w:val="both"/>
        <w:rPr>
          <w:rFonts w:ascii="Verdana" w:hAnsi="Verdana" w:cs="Arial"/>
          <w:sz w:val="18"/>
          <w:szCs w:val="18"/>
        </w:rPr>
      </w:pPr>
      <w:r w:rsidRPr="00AB4A27">
        <w:rPr>
          <w:rFonts w:ascii="Verdana" w:hAnsi="Verdana" w:cs="Arial"/>
          <w:b/>
          <w:sz w:val="18"/>
          <w:szCs w:val="18"/>
        </w:rPr>
        <w:t>Have California Native American tribes traditionally and culturally affiliated with the project area requested consultation pursuant to Public Resources Code section 21080.3.1? If so, has consultation begun?</w:t>
      </w:r>
    </w:p>
    <w:p w14:paraId="384D617C" w14:textId="77777777" w:rsidR="009C2CD7" w:rsidRDefault="009C2CD7" w:rsidP="00A235ED">
      <w:pPr>
        <w:spacing w:after="0" w:line="240" w:lineRule="auto"/>
        <w:ind w:left="630" w:firstLine="0"/>
        <w:rPr>
          <w:rFonts w:ascii="Verdana" w:hAnsi="Verdana"/>
          <w:sz w:val="18"/>
        </w:rPr>
      </w:pPr>
    </w:p>
    <w:p w14:paraId="53616AB1" w14:textId="6AE041E8" w:rsidR="00E10074" w:rsidRPr="00C63BE1" w:rsidRDefault="00A235ED" w:rsidP="00A235ED">
      <w:pPr>
        <w:spacing w:after="0" w:line="240" w:lineRule="auto"/>
        <w:ind w:left="630" w:firstLine="0"/>
        <w:rPr>
          <w:rFonts w:ascii="Verdana" w:hAnsi="Verdana"/>
          <w:sz w:val="18"/>
        </w:rPr>
      </w:pPr>
      <w:r w:rsidRPr="00C63BE1">
        <w:rPr>
          <w:rFonts w:ascii="Verdana" w:hAnsi="Verdana"/>
          <w:sz w:val="18"/>
        </w:rPr>
        <w:t xml:space="preserve">City Staff requested consultation with the Mechoopda Tribe on </w:t>
      </w:r>
      <w:r w:rsidR="00C63BE1" w:rsidRPr="00C63BE1">
        <w:rPr>
          <w:rFonts w:ascii="Verdana" w:hAnsi="Verdana"/>
          <w:sz w:val="18"/>
        </w:rPr>
        <w:t>10/31/2019</w:t>
      </w:r>
      <w:r w:rsidR="003A0311" w:rsidRPr="00C63BE1">
        <w:rPr>
          <w:rFonts w:ascii="Verdana" w:hAnsi="Verdana"/>
          <w:sz w:val="18"/>
        </w:rPr>
        <w:t xml:space="preserve"> </w:t>
      </w:r>
      <w:r w:rsidRPr="00C63BE1">
        <w:rPr>
          <w:rFonts w:ascii="Verdana" w:hAnsi="Verdana"/>
          <w:sz w:val="18"/>
        </w:rPr>
        <w:t xml:space="preserve">and received no response as of </w:t>
      </w:r>
      <w:r w:rsidR="00A87456" w:rsidRPr="00C63BE1">
        <w:rPr>
          <w:rFonts w:ascii="Verdana" w:hAnsi="Verdana"/>
          <w:sz w:val="18"/>
        </w:rPr>
        <w:t>the date of this initial study</w:t>
      </w:r>
      <w:r w:rsidRPr="00C63BE1">
        <w:rPr>
          <w:rFonts w:ascii="Verdana" w:hAnsi="Verdana"/>
          <w:sz w:val="18"/>
        </w:rPr>
        <w:t>.</w:t>
      </w:r>
      <w:r w:rsidR="006230A1" w:rsidRPr="00C63BE1">
        <w:rPr>
          <w:rFonts w:ascii="Verdana" w:hAnsi="Verdana"/>
          <w:sz w:val="18"/>
        </w:rPr>
        <w:t xml:space="preserve">  </w:t>
      </w:r>
    </w:p>
    <w:p w14:paraId="1A87C6B1" w14:textId="77777777" w:rsidR="00874FA9" w:rsidRDefault="00874FA9">
      <w:pPr>
        <w:spacing w:after="0" w:line="240" w:lineRule="auto"/>
        <w:ind w:left="0" w:firstLine="0"/>
        <w:rPr>
          <w:rFonts w:ascii="Verdana" w:hAnsi="Verdana" w:cs="Arial"/>
          <w:b/>
        </w:rPr>
      </w:pPr>
      <w:r>
        <w:rPr>
          <w:rFonts w:ascii="Verdana" w:hAnsi="Verdana" w:cs="Arial"/>
          <w:b/>
        </w:rPr>
        <w:br w:type="page"/>
      </w:r>
    </w:p>
    <w:p w14:paraId="45314F20" w14:textId="33664AC2" w:rsidR="00500EBC" w:rsidRDefault="00500EBC" w:rsidP="00AF58C0">
      <w:pPr>
        <w:pStyle w:val="Caption"/>
      </w:pPr>
      <w:bookmarkStart w:id="8" w:name="_Ref16084136"/>
      <w:bookmarkStart w:id="9" w:name="_Toc16082960"/>
      <w:bookmarkStart w:id="10" w:name="_Toc16085948"/>
      <w:r>
        <w:lastRenderedPageBreak/>
        <w:t xml:space="preserve">Figure </w:t>
      </w:r>
      <w:fldSimple w:instr=" SEQ Figure \* ARABIC ">
        <w:r w:rsidR="00703A6D">
          <w:rPr>
            <w:noProof/>
          </w:rPr>
          <w:t>1</w:t>
        </w:r>
      </w:fldSimple>
      <w:bookmarkEnd w:id="8"/>
      <w:r>
        <w:t xml:space="preserve"> – Location Map</w:t>
      </w:r>
      <w:bookmarkEnd w:id="9"/>
      <w:bookmarkEnd w:id="10"/>
    </w:p>
    <w:p w14:paraId="3A40A837" w14:textId="77777777" w:rsidR="00500EBC" w:rsidRDefault="00500EBC" w:rsidP="00AF58C0">
      <w:pPr>
        <w:pStyle w:val="Caption"/>
      </w:pPr>
    </w:p>
    <w:p w14:paraId="3186968F" w14:textId="77777777" w:rsidR="00874FA9" w:rsidRDefault="00874FA9" w:rsidP="00EE7616">
      <w:pPr>
        <w:spacing w:after="0" w:line="240" w:lineRule="auto"/>
        <w:ind w:left="0" w:firstLine="0"/>
        <w:jc w:val="center"/>
        <w:rPr>
          <w:rFonts w:ascii="Verdana" w:hAnsi="Verdana" w:cs="Arial"/>
          <w:b/>
          <w:noProof/>
        </w:rPr>
      </w:pPr>
    </w:p>
    <w:p w14:paraId="484114AF" w14:textId="368696A1" w:rsidR="00874FA9" w:rsidRDefault="00AA5329" w:rsidP="00874FA9">
      <w:pPr>
        <w:spacing w:after="0" w:line="240" w:lineRule="auto"/>
        <w:ind w:left="0" w:firstLine="0"/>
        <w:jc w:val="center"/>
        <w:rPr>
          <w:rFonts w:ascii="Verdana" w:hAnsi="Verdana" w:cs="Arial"/>
          <w:b/>
          <w:u w:val="single"/>
        </w:rPr>
      </w:pPr>
      <w:r>
        <w:rPr>
          <w:rFonts w:ascii="Verdana" w:hAnsi="Verdana" w:cs="Arial"/>
          <w:b/>
          <w:u w:val="single"/>
        </w:rPr>
        <w:t xml:space="preserve"> </w:t>
      </w:r>
      <w:r w:rsidR="003F4E38">
        <w:rPr>
          <w:noProof/>
        </w:rPr>
        <w:drawing>
          <wp:inline distT="0" distB="0" distL="0" distR="0" wp14:anchorId="644D6991" wp14:editId="0F03F399">
            <wp:extent cx="7549608" cy="4878208"/>
            <wp:effectExtent l="222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7573615" cy="4893720"/>
                    </a:xfrm>
                    <a:prstGeom prst="rect">
                      <a:avLst/>
                    </a:prstGeom>
                  </pic:spPr>
                </pic:pic>
              </a:graphicData>
            </a:graphic>
          </wp:inline>
        </w:drawing>
      </w:r>
      <w:r w:rsidR="00874FA9">
        <w:rPr>
          <w:rFonts w:ascii="Verdana" w:hAnsi="Verdana" w:cs="Arial"/>
          <w:b/>
          <w:u w:val="single"/>
        </w:rPr>
        <w:br w:type="page"/>
      </w:r>
    </w:p>
    <w:p w14:paraId="1607B3AC" w14:textId="77777777" w:rsidR="00874FA9" w:rsidRDefault="00874FA9" w:rsidP="00874FA9">
      <w:pPr>
        <w:spacing w:after="0" w:line="240" w:lineRule="auto"/>
        <w:jc w:val="center"/>
        <w:rPr>
          <w:rFonts w:ascii="Verdana" w:hAnsi="Verdana" w:cs="Arial"/>
          <w:bCs/>
          <w:sz w:val="28"/>
          <w:szCs w:val="18"/>
        </w:rPr>
      </w:pPr>
    </w:p>
    <w:p w14:paraId="40847BDE" w14:textId="77777777" w:rsidR="00874FA9" w:rsidRDefault="00874FA9" w:rsidP="00874FA9">
      <w:pPr>
        <w:spacing w:after="0" w:line="240" w:lineRule="auto"/>
        <w:jc w:val="center"/>
        <w:rPr>
          <w:rFonts w:ascii="Verdana" w:hAnsi="Verdana" w:cs="Arial"/>
          <w:bCs/>
          <w:sz w:val="28"/>
          <w:szCs w:val="18"/>
        </w:rPr>
      </w:pPr>
    </w:p>
    <w:p w14:paraId="3590B7D6" w14:textId="77777777" w:rsidR="00874FA9" w:rsidRDefault="00874FA9" w:rsidP="00874FA9">
      <w:pPr>
        <w:spacing w:after="0" w:line="240" w:lineRule="auto"/>
        <w:jc w:val="center"/>
        <w:rPr>
          <w:rFonts w:ascii="Verdana" w:hAnsi="Verdana" w:cs="Arial"/>
          <w:bCs/>
          <w:sz w:val="28"/>
          <w:szCs w:val="18"/>
        </w:rPr>
      </w:pPr>
    </w:p>
    <w:p w14:paraId="0BE94B76" w14:textId="77777777" w:rsidR="00874FA9" w:rsidRDefault="00874FA9" w:rsidP="00874FA9">
      <w:pPr>
        <w:spacing w:after="0" w:line="240" w:lineRule="auto"/>
        <w:jc w:val="center"/>
        <w:rPr>
          <w:rFonts w:ascii="Verdana" w:hAnsi="Verdana" w:cs="Arial"/>
          <w:bCs/>
          <w:sz w:val="28"/>
          <w:szCs w:val="18"/>
        </w:rPr>
      </w:pPr>
    </w:p>
    <w:p w14:paraId="1000A29F" w14:textId="77777777" w:rsidR="00874FA9" w:rsidRDefault="00874FA9" w:rsidP="00874FA9">
      <w:pPr>
        <w:spacing w:after="0" w:line="240" w:lineRule="auto"/>
        <w:jc w:val="center"/>
        <w:rPr>
          <w:rFonts w:ascii="Verdana" w:hAnsi="Verdana" w:cs="Arial"/>
          <w:bCs/>
          <w:sz w:val="28"/>
          <w:szCs w:val="18"/>
        </w:rPr>
      </w:pPr>
    </w:p>
    <w:p w14:paraId="036B5C72" w14:textId="77777777" w:rsidR="00874FA9" w:rsidRDefault="00874FA9" w:rsidP="00874FA9">
      <w:pPr>
        <w:spacing w:after="0" w:line="240" w:lineRule="auto"/>
        <w:jc w:val="center"/>
        <w:rPr>
          <w:rFonts w:ascii="Verdana" w:hAnsi="Verdana" w:cs="Arial"/>
          <w:bCs/>
          <w:sz w:val="28"/>
          <w:szCs w:val="18"/>
        </w:rPr>
      </w:pPr>
    </w:p>
    <w:p w14:paraId="48C63B1C" w14:textId="77777777" w:rsidR="00874FA9" w:rsidRDefault="00874FA9" w:rsidP="00874FA9">
      <w:pPr>
        <w:spacing w:after="0" w:line="240" w:lineRule="auto"/>
        <w:jc w:val="center"/>
        <w:rPr>
          <w:rFonts w:ascii="Verdana" w:hAnsi="Verdana" w:cs="Arial"/>
          <w:bCs/>
          <w:sz w:val="28"/>
          <w:szCs w:val="18"/>
        </w:rPr>
      </w:pPr>
    </w:p>
    <w:p w14:paraId="77D675C3" w14:textId="77777777" w:rsidR="00874FA9" w:rsidRPr="00874FA9" w:rsidRDefault="00874FA9" w:rsidP="00874FA9">
      <w:pPr>
        <w:spacing w:after="0" w:line="240" w:lineRule="auto"/>
        <w:jc w:val="center"/>
        <w:rPr>
          <w:rFonts w:ascii="Verdana" w:hAnsi="Verdana" w:cs="Arial"/>
          <w:bCs/>
          <w:sz w:val="24"/>
          <w:szCs w:val="18"/>
          <w:u w:val="single"/>
        </w:rPr>
      </w:pPr>
      <w:r w:rsidRPr="00874FA9">
        <w:rPr>
          <w:rFonts w:ascii="Verdana" w:hAnsi="Verdana" w:cs="Arial"/>
          <w:bCs/>
          <w:sz w:val="24"/>
          <w:szCs w:val="18"/>
          <w:u w:val="single"/>
        </w:rPr>
        <w:t>This Page Intentionally Left Blank</w:t>
      </w:r>
    </w:p>
    <w:p w14:paraId="07E172DB" w14:textId="77777777" w:rsidR="008376E2" w:rsidRDefault="008376E2" w:rsidP="00EE7616">
      <w:pPr>
        <w:spacing w:after="0" w:line="240" w:lineRule="auto"/>
        <w:ind w:left="0" w:firstLine="0"/>
        <w:jc w:val="center"/>
        <w:rPr>
          <w:rFonts w:ascii="Verdana" w:hAnsi="Verdana" w:cs="Arial"/>
          <w:b/>
          <w:u w:val="single"/>
        </w:rPr>
      </w:pPr>
    </w:p>
    <w:p w14:paraId="6EFFFFAA" w14:textId="77777777" w:rsidR="00874FA9" w:rsidRDefault="00874FA9" w:rsidP="00EE7616">
      <w:pPr>
        <w:spacing w:after="0" w:line="240" w:lineRule="auto"/>
        <w:ind w:left="0" w:firstLine="0"/>
        <w:jc w:val="center"/>
        <w:rPr>
          <w:rFonts w:ascii="Verdana" w:hAnsi="Verdana" w:cs="Arial"/>
          <w:b/>
          <w:u w:val="single"/>
        </w:rPr>
        <w:sectPr w:rsidR="00874FA9" w:rsidSect="007643C1">
          <w:headerReference w:type="default" r:id="rId16"/>
          <w:pgSz w:w="12240" w:h="15840"/>
          <w:pgMar w:top="1440" w:right="1440" w:bottom="1440" w:left="1440" w:header="720" w:footer="535" w:gutter="0"/>
          <w:pgNumType w:start="1"/>
          <w:cols w:space="720"/>
          <w:docGrid w:linePitch="360"/>
        </w:sectPr>
      </w:pPr>
    </w:p>
    <w:p w14:paraId="23A1170E" w14:textId="77777777" w:rsidR="00500EBC" w:rsidRDefault="00500EBC" w:rsidP="00AF58C0">
      <w:pPr>
        <w:pStyle w:val="Caption"/>
      </w:pPr>
    </w:p>
    <w:p w14:paraId="6C4CD09C" w14:textId="4D3300E9" w:rsidR="00500EBC" w:rsidRDefault="00500EBC" w:rsidP="00AF58C0">
      <w:pPr>
        <w:pStyle w:val="Caption"/>
      </w:pPr>
      <w:bookmarkStart w:id="11" w:name="_Ref16084226"/>
      <w:bookmarkStart w:id="12" w:name="_Toc16082961"/>
      <w:bookmarkStart w:id="13" w:name="_Toc16085949"/>
      <w:r>
        <w:t xml:space="preserve">Figure </w:t>
      </w:r>
      <w:fldSimple w:instr=" SEQ Figure \* ARABIC ">
        <w:r w:rsidR="00703A6D">
          <w:rPr>
            <w:noProof/>
          </w:rPr>
          <w:t>2</w:t>
        </w:r>
      </w:fldSimple>
      <w:bookmarkEnd w:id="11"/>
      <w:r>
        <w:t xml:space="preserve"> - Site Plan</w:t>
      </w:r>
      <w:bookmarkEnd w:id="12"/>
      <w:bookmarkEnd w:id="13"/>
    </w:p>
    <w:p w14:paraId="71650654" w14:textId="4BB0B150" w:rsidR="003F4E38" w:rsidRDefault="003F4E38" w:rsidP="003F4E38"/>
    <w:p w14:paraId="548F1A03" w14:textId="10E5B7AA" w:rsidR="003F4E38" w:rsidRPr="003F4E38" w:rsidRDefault="003F4E38" w:rsidP="003F4E38">
      <w:pPr>
        <w:jc w:val="center"/>
      </w:pPr>
      <w:r>
        <w:rPr>
          <w:noProof/>
        </w:rPr>
        <w:drawing>
          <wp:inline distT="0" distB="0" distL="0" distR="0" wp14:anchorId="57C3AEAD" wp14:editId="59D5ACF6">
            <wp:extent cx="7332762" cy="4764729"/>
            <wp:effectExtent l="762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381080" cy="4796125"/>
                    </a:xfrm>
                    <a:prstGeom prst="rect">
                      <a:avLst/>
                    </a:prstGeom>
                  </pic:spPr>
                </pic:pic>
              </a:graphicData>
            </a:graphic>
          </wp:inline>
        </w:drawing>
      </w:r>
    </w:p>
    <w:p w14:paraId="59EBF285" w14:textId="77777777" w:rsidR="00500EBC" w:rsidRDefault="00500EBC" w:rsidP="008376E2">
      <w:pPr>
        <w:spacing w:after="0" w:line="240" w:lineRule="auto"/>
        <w:ind w:left="0" w:firstLine="0"/>
        <w:jc w:val="center"/>
        <w:rPr>
          <w:rFonts w:ascii="Verdana" w:hAnsi="Verdana"/>
          <w:b/>
          <w:u w:val="single"/>
        </w:rPr>
      </w:pPr>
    </w:p>
    <w:p w14:paraId="060407C9" w14:textId="5806528F" w:rsidR="00C73EDF" w:rsidRDefault="00C73EDF" w:rsidP="004723DA">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b/>
          <w:noProof/>
        </w:rPr>
      </w:pPr>
      <w:r>
        <w:rPr>
          <w:rFonts w:ascii="Verdana" w:hAnsi="Verdana" w:cs="Arial"/>
          <w:b/>
          <w:noProof/>
        </w:rPr>
        <w:br w:type="page"/>
      </w:r>
    </w:p>
    <w:p w14:paraId="39E809A8" w14:textId="77777777" w:rsidR="00C73EDF" w:rsidRDefault="00C73EDF" w:rsidP="00C73EDF">
      <w:pPr>
        <w:spacing w:after="0" w:line="240" w:lineRule="auto"/>
        <w:jc w:val="center"/>
        <w:rPr>
          <w:rFonts w:ascii="Verdana" w:hAnsi="Verdana" w:cs="Arial"/>
          <w:bCs/>
          <w:sz w:val="28"/>
          <w:szCs w:val="18"/>
        </w:rPr>
      </w:pPr>
    </w:p>
    <w:p w14:paraId="15C738FE" w14:textId="77777777" w:rsidR="00C73EDF" w:rsidRDefault="00C73EDF" w:rsidP="00C73EDF">
      <w:pPr>
        <w:spacing w:after="0" w:line="240" w:lineRule="auto"/>
        <w:jc w:val="center"/>
        <w:rPr>
          <w:rFonts w:ascii="Verdana" w:hAnsi="Verdana" w:cs="Arial"/>
          <w:bCs/>
          <w:sz w:val="28"/>
          <w:szCs w:val="18"/>
        </w:rPr>
      </w:pPr>
    </w:p>
    <w:p w14:paraId="16E21C47" w14:textId="77777777" w:rsidR="00C73EDF" w:rsidRDefault="00C73EDF" w:rsidP="00C73EDF">
      <w:pPr>
        <w:spacing w:after="0" w:line="240" w:lineRule="auto"/>
        <w:jc w:val="center"/>
        <w:rPr>
          <w:rFonts w:ascii="Verdana" w:hAnsi="Verdana" w:cs="Arial"/>
          <w:bCs/>
          <w:sz w:val="28"/>
          <w:szCs w:val="18"/>
        </w:rPr>
      </w:pPr>
    </w:p>
    <w:p w14:paraId="7B638583" w14:textId="77777777" w:rsidR="00C73EDF" w:rsidRDefault="00C73EDF" w:rsidP="00C73EDF">
      <w:pPr>
        <w:spacing w:after="0" w:line="240" w:lineRule="auto"/>
        <w:jc w:val="center"/>
        <w:rPr>
          <w:rFonts w:ascii="Verdana" w:hAnsi="Verdana" w:cs="Arial"/>
          <w:bCs/>
          <w:sz w:val="28"/>
          <w:szCs w:val="18"/>
        </w:rPr>
      </w:pPr>
    </w:p>
    <w:p w14:paraId="3405FBDC" w14:textId="77777777" w:rsidR="00C73EDF" w:rsidRDefault="00C73EDF" w:rsidP="00C73EDF">
      <w:pPr>
        <w:spacing w:after="0" w:line="240" w:lineRule="auto"/>
        <w:jc w:val="center"/>
        <w:rPr>
          <w:rFonts w:ascii="Verdana" w:hAnsi="Verdana" w:cs="Arial"/>
          <w:bCs/>
          <w:sz w:val="28"/>
          <w:szCs w:val="18"/>
        </w:rPr>
      </w:pPr>
    </w:p>
    <w:p w14:paraId="649BF7C5" w14:textId="77777777" w:rsidR="00C73EDF" w:rsidRDefault="00C73EDF" w:rsidP="00C73EDF">
      <w:pPr>
        <w:spacing w:after="0" w:line="240" w:lineRule="auto"/>
        <w:jc w:val="center"/>
        <w:rPr>
          <w:rFonts w:ascii="Verdana" w:hAnsi="Verdana" w:cs="Arial"/>
          <w:bCs/>
          <w:sz w:val="28"/>
          <w:szCs w:val="18"/>
        </w:rPr>
      </w:pPr>
    </w:p>
    <w:p w14:paraId="4E7D1A08" w14:textId="77777777" w:rsidR="00C73EDF" w:rsidRDefault="00C73EDF" w:rsidP="00C73EDF">
      <w:pPr>
        <w:spacing w:after="0" w:line="240" w:lineRule="auto"/>
        <w:jc w:val="center"/>
        <w:rPr>
          <w:rFonts w:ascii="Verdana" w:hAnsi="Verdana" w:cs="Arial"/>
          <w:bCs/>
          <w:sz w:val="28"/>
          <w:szCs w:val="18"/>
        </w:rPr>
      </w:pPr>
    </w:p>
    <w:p w14:paraId="305C7A1A" w14:textId="77777777" w:rsidR="00C73EDF" w:rsidRPr="00874FA9" w:rsidRDefault="00C73EDF" w:rsidP="00C73EDF">
      <w:pPr>
        <w:spacing w:after="0" w:line="240" w:lineRule="auto"/>
        <w:jc w:val="center"/>
        <w:rPr>
          <w:rFonts w:ascii="Verdana" w:hAnsi="Verdana" w:cs="Arial"/>
          <w:bCs/>
          <w:sz w:val="24"/>
          <w:szCs w:val="18"/>
          <w:u w:val="single"/>
        </w:rPr>
      </w:pPr>
      <w:r w:rsidRPr="00874FA9">
        <w:rPr>
          <w:rFonts w:ascii="Verdana" w:hAnsi="Verdana" w:cs="Arial"/>
          <w:bCs/>
          <w:sz w:val="24"/>
          <w:szCs w:val="18"/>
          <w:u w:val="single"/>
        </w:rPr>
        <w:t>This Page Intentionally Left Blank</w:t>
      </w:r>
    </w:p>
    <w:p w14:paraId="02CF5E4F" w14:textId="77777777" w:rsidR="008376E2" w:rsidRDefault="008376E2" w:rsidP="004A0E0C">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b/>
          <w:noProof/>
        </w:rPr>
      </w:pPr>
    </w:p>
    <w:p w14:paraId="05613488" w14:textId="77777777" w:rsidR="008376E2" w:rsidRDefault="008376E2" w:rsidP="004A0E0C">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b/>
          <w:noProof/>
        </w:rPr>
      </w:pPr>
    </w:p>
    <w:p w14:paraId="7D290A43" w14:textId="77777777" w:rsidR="008376E2" w:rsidRDefault="008376E2" w:rsidP="004A0E0C">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b/>
          <w:noProof/>
        </w:rPr>
        <w:sectPr w:rsidR="008376E2" w:rsidSect="0015329A">
          <w:headerReference w:type="default" r:id="rId18"/>
          <w:pgSz w:w="12240" w:h="15840" w:code="1"/>
          <w:pgMar w:top="810" w:right="1350" w:bottom="810" w:left="1440" w:header="720" w:footer="535" w:gutter="0"/>
          <w:cols w:space="720"/>
          <w:docGrid w:linePitch="360"/>
        </w:sectPr>
      </w:pPr>
    </w:p>
    <w:p w14:paraId="1B34E009" w14:textId="4AF3FDB1" w:rsidR="000E2E69" w:rsidRPr="007661E6" w:rsidRDefault="00EF4D8C" w:rsidP="00A96B77">
      <w:pPr>
        <w:pStyle w:val="TOCHeading1"/>
      </w:pPr>
      <w:bookmarkStart w:id="14" w:name="_Toc191702571"/>
      <w:bookmarkStart w:id="15" w:name="_Toc504570901"/>
      <w:bookmarkStart w:id="16" w:name="_Toc14856746"/>
      <w:r>
        <w:lastRenderedPageBreak/>
        <w:tab/>
      </w:r>
      <w:bookmarkStart w:id="17" w:name="_Toc29385955"/>
      <w:r w:rsidR="000E2E69" w:rsidRPr="007661E6">
        <w:t>ENVIRONMENTAL FACTORS POTENTIALLY AFFECTED:</w:t>
      </w:r>
      <w:bookmarkEnd w:id="14"/>
      <w:bookmarkEnd w:id="15"/>
      <w:bookmarkEnd w:id="16"/>
      <w:bookmarkEnd w:id="17"/>
    </w:p>
    <w:p w14:paraId="6CB3AA47" w14:textId="4275C976" w:rsidR="005B6183" w:rsidRPr="007661E6" w:rsidRDefault="000E2E69" w:rsidP="005B6183">
      <w:pPr>
        <w:spacing w:after="0" w:line="240" w:lineRule="auto"/>
        <w:ind w:left="180" w:firstLine="0"/>
        <w:jc w:val="both"/>
        <w:rPr>
          <w:rFonts w:ascii="Verdana" w:hAnsi="Verdana" w:cs="Arial"/>
          <w:sz w:val="18"/>
          <w:szCs w:val="18"/>
        </w:rPr>
      </w:pPr>
      <w:r w:rsidRPr="007661E6">
        <w:rPr>
          <w:rFonts w:ascii="Verdana" w:hAnsi="Verdana" w:cs="Arial"/>
          <w:sz w:val="18"/>
          <w:szCs w:val="18"/>
        </w:rPr>
        <w:t>The environmental factors checked below would be potentially affected by this project, involving at least one impact that is a “Potentially Significant Impact” as indicated by the ch</w:t>
      </w:r>
      <w:r w:rsidR="00DC07F5">
        <w:rPr>
          <w:rFonts w:ascii="Verdana" w:hAnsi="Verdana" w:cs="Arial"/>
          <w:sz w:val="18"/>
          <w:szCs w:val="18"/>
        </w:rPr>
        <w:t>ecklist on the following pages.</w:t>
      </w:r>
    </w:p>
    <w:tbl>
      <w:tblPr>
        <w:tblW w:w="9630" w:type="dxa"/>
        <w:tblInd w:w="288" w:type="dxa"/>
        <w:tblLayout w:type="fixed"/>
        <w:tblLook w:val="00A0" w:firstRow="1" w:lastRow="0" w:firstColumn="1" w:lastColumn="0" w:noHBand="0" w:noVBand="0"/>
      </w:tblPr>
      <w:tblGrid>
        <w:gridCol w:w="3042"/>
        <w:gridCol w:w="3348"/>
        <w:gridCol w:w="3240"/>
      </w:tblGrid>
      <w:tr w:rsidR="00EF4D8C" w:rsidRPr="007661E6" w14:paraId="11369762" w14:textId="77777777" w:rsidTr="00213DA3">
        <w:trPr>
          <w:trHeight w:val="279"/>
        </w:trPr>
        <w:tc>
          <w:tcPr>
            <w:tcW w:w="3042" w:type="dxa"/>
            <w:vAlign w:val="center"/>
          </w:tcPr>
          <w:p w14:paraId="0E37074C" w14:textId="5B3905E5" w:rsidR="00EF4D8C" w:rsidRPr="00BD5BB5" w:rsidRDefault="007E4867" w:rsidP="00C73ED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2"/>
                  <w:enabled/>
                  <w:calcOnExit w:val="0"/>
                  <w:checkBox>
                    <w:sizeAuto/>
                    <w:default w:val="1"/>
                  </w:checkBox>
                </w:ffData>
              </w:fldChar>
            </w:r>
            <w:bookmarkStart w:id="18" w:name="Check2"/>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bookmarkEnd w:id="18"/>
            <w:r w:rsidR="00EF4D8C" w:rsidRPr="00BD5BB5">
              <w:rPr>
                <w:rFonts w:ascii="Verdana" w:hAnsi="Verdana" w:cs="Arial"/>
                <w:sz w:val="18"/>
                <w:szCs w:val="18"/>
              </w:rPr>
              <w:t xml:space="preserve"> Aesthetics</w:t>
            </w:r>
          </w:p>
        </w:tc>
        <w:tc>
          <w:tcPr>
            <w:tcW w:w="3348" w:type="dxa"/>
            <w:vAlign w:val="center"/>
          </w:tcPr>
          <w:p w14:paraId="701FB9E9" w14:textId="36BCB4B4" w:rsidR="00EF4D8C"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0"/>
                  <w:enabled w:val="0"/>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Greenhouse Gas Emissions</w:t>
            </w:r>
          </w:p>
        </w:tc>
        <w:tc>
          <w:tcPr>
            <w:tcW w:w="3240" w:type="dxa"/>
            <w:vAlign w:val="center"/>
          </w:tcPr>
          <w:p w14:paraId="0C2C0E8B" w14:textId="6D140FCE" w:rsidR="00EF4D8C"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4"/>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Public Services</w:t>
            </w:r>
          </w:p>
        </w:tc>
      </w:tr>
      <w:tr w:rsidR="00B15C58" w:rsidRPr="007661E6" w14:paraId="73D34D74" w14:textId="77777777" w:rsidTr="00213DA3">
        <w:tc>
          <w:tcPr>
            <w:tcW w:w="3042" w:type="dxa"/>
            <w:vAlign w:val="center"/>
          </w:tcPr>
          <w:p w14:paraId="765A3682" w14:textId="0631489B" w:rsidR="00B15C58" w:rsidRPr="00BD5BB5" w:rsidRDefault="00B15C58" w:rsidP="00EF4D8C">
            <w:pPr>
              <w:spacing w:before="80" w:after="80" w:line="240" w:lineRule="auto"/>
              <w:ind w:left="252" w:hanging="252"/>
              <w:rPr>
                <w:rFonts w:ascii="Verdana" w:hAnsi="Verdana" w:cs="Arial"/>
                <w:sz w:val="18"/>
                <w:szCs w:val="18"/>
              </w:rPr>
            </w:pPr>
            <w:r w:rsidRPr="00BD5BB5">
              <w:rPr>
                <w:rFonts w:ascii="Verdana" w:hAnsi="Verdana" w:cs="Arial"/>
                <w:sz w:val="18"/>
                <w:szCs w:val="18"/>
              </w:rPr>
              <w:fldChar w:fldCharType="begin">
                <w:ffData>
                  <w:name w:val="Check3"/>
                  <w:enabled/>
                  <w:calcOnExit w:val="0"/>
                  <w:checkBox>
                    <w:sizeAuto/>
                    <w:default w:val="0"/>
                  </w:checkBox>
                </w:ffData>
              </w:fldChar>
            </w:r>
            <w:bookmarkStart w:id="19" w:name="Check3"/>
            <w:r w:rsidRPr="00BD5BB5">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BD5BB5">
              <w:rPr>
                <w:rFonts w:ascii="Verdana" w:hAnsi="Verdana" w:cs="Arial"/>
                <w:sz w:val="18"/>
                <w:szCs w:val="18"/>
              </w:rPr>
              <w:fldChar w:fldCharType="end"/>
            </w:r>
            <w:bookmarkEnd w:id="19"/>
            <w:r w:rsidRPr="00BD5BB5">
              <w:rPr>
                <w:rFonts w:ascii="Verdana" w:hAnsi="Verdana" w:cs="Arial"/>
                <w:sz w:val="18"/>
                <w:szCs w:val="18"/>
              </w:rPr>
              <w:t xml:space="preserve"> Agriculture and Forest</w:t>
            </w:r>
            <w:r>
              <w:rPr>
                <w:rFonts w:ascii="Verdana" w:hAnsi="Verdana" w:cs="Arial"/>
                <w:sz w:val="18"/>
                <w:szCs w:val="18"/>
              </w:rPr>
              <w:t>ry Resources</w:t>
            </w:r>
          </w:p>
        </w:tc>
        <w:tc>
          <w:tcPr>
            <w:tcW w:w="3348" w:type="dxa"/>
            <w:vAlign w:val="center"/>
          </w:tcPr>
          <w:p w14:paraId="7DEA03FF" w14:textId="48F7DFB1" w:rsidR="00B15C58" w:rsidRPr="006A1E01" w:rsidRDefault="00115FDA" w:rsidP="00C73ED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
                  <w:enabled/>
                  <w:calcOnExit w:val="0"/>
                  <w:checkBox>
                    <w:sizeAuto/>
                    <w:default w:val="0"/>
                  </w:checkBox>
                </w:ffData>
              </w:fldChar>
            </w:r>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r w:rsidR="00B15C58" w:rsidRPr="006A1E01">
              <w:rPr>
                <w:rFonts w:ascii="Verdana" w:hAnsi="Verdana" w:cs="Arial"/>
                <w:sz w:val="18"/>
                <w:szCs w:val="18"/>
              </w:rPr>
              <w:t xml:space="preserve"> Hazards/Hazardous Materials</w:t>
            </w:r>
          </w:p>
        </w:tc>
        <w:tc>
          <w:tcPr>
            <w:tcW w:w="3240" w:type="dxa"/>
            <w:vAlign w:val="center"/>
          </w:tcPr>
          <w:p w14:paraId="15A847B3" w14:textId="18218FBE" w:rsidR="00B15C58" w:rsidRPr="006A1E01" w:rsidRDefault="00B15C58" w:rsidP="00EF4D8C">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5"/>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w:t>
            </w:r>
            <w:r>
              <w:rPr>
                <w:rFonts w:ascii="Verdana" w:hAnsi="Verdana" w:cs="Arial"/>
                <w:sz w:val="18"/>
                <w:szCs w:val="18"/>
              </w:rPr>
              <w:t>Recreation</w:t>
            </w:r>
          </w:p>
        </w:tc>
      </w:tr>
      <w:tr w:rsidR="00B15C58" w:rsidRPr="007661E6" w14:paraId="58575216" w14:textId="77777777" w:rsidTr="00213DA3">
        <w:tc>
          <w:tcPr>
            <w:tcW w:w="3042" w:type="dxa"/>
            <w:vAlign w:val="center"/>
          </w:tcPr>
          <w:p w14:paraId="0C4F5A86" w14:textId="6FE0F1C0" w:rsidR="00B15C58" w:rsidRPr="00BD5BB5" w:rsidRDefault="00D6038E" w:rsidP="00C73ED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4"/>
                  <w:enabled/>
                  <w:calcOnExit w:val="0"/>
                  <w:checkBox>
                    <w:sizeAuto/>
                    <w:default w:val="0"/>
                  </w:checkBox>
                </w:ffData>
              </w:fldChar>
            </w:r>
            <w:bookmarkStart w:id="20" w:name="Check4"/>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bookmarkEnd w:id="20"/>
            <w:r w:rsidR="00B15C58" w:rsidRPr="00BD5BB5">
              <w:rPr>
                <w:rFonts w:ascii="Verdana" w:hAnsi="Verdana" w:cs="Arial"/>
                <w:sz w:val="18"/>
                <w:szCs w:val="18"/>
              </w:rPr>
              <w:t xml:space="preserve"> Air Quality</w:t>
            </w:r>
          </w:p>
        </w:tc>
        <w:tc>
          <w:tcPr>
            <w:tcW w:w="3348" w:type="dxa"/>
            <w:vAlign w:val="center"/>
          </w:tcPr>
          <w:p w14:paraId="5B507210" w14:textId="2A33152B" w:rsidR="00B15C58" w:rsidRPr="006A1E01" w:rsidRDefault="007E4867" w:rsidP="00C73ED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8"/>
                  <w:enabled/>
                  <w:calcOnExit w:val="0"/>
                  <w:checkBox>
                    <w:sizeAuto/>
                    <w:default w:val="1"/>
                  </w:checkBox>
                </w:ffData>
              </w:fldChar>
            </w:r>
            <w:bookmarkStart w:id="21" w:name="Check8"/>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bookmarkEnd w:id="21"/>
            <w:r w:rsidR="00B15C58" w:rsidRPr="006A1E01">
              <w:rPr>
                <w:rFonts w:ascii="Verdana" w:hAnsi="Verdana" w:cs="Arial"/>
                <w:sz w:val="18"/>
                <w:szCs w:val="18"/>
              </w:rPr>
              <w:t xml:space="preserve"> Hydrology/Water Quality</w:t>
            </w:r>
          </w:p>
        </w:tc>
        <w:tc>
          <w:tcPr>
            <w:tcW w:w="3240" w:type="dxa"/>
            <w:vAlign w:val="center"/>
          </w:tcPr>
          <w:p w14:paraId="3834B02C" w14:textId="0032DB8C"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5"/>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Pr>
                <w:rFonts w:ascii="Verdana" w:hAnsi="Verdana" w:cs="Arial"/>
                <w:sz w:val="18"/>
                <w:szCs w:val="18"/>
              </w:rPr>
              <w:t xml:space="preserve"> Transportation</w:t>
            </w:r>
          </w:p>
        </w:tc>
      </w:tr>
      <w:tr w:rsidR="00B15C58" w:rsidRPr="007661E6" w14:paraId="63F66578" w14:textId="77777777" w:rsidTr="00213DA3">
        <w:trPr>
          <w:trHeight w:val="81"/>
        </w:trPr>
        <w:tc>
          <w:tcPr>
            <w:tcW w:w="3042" w:type="dxa"/>
            <w:vAlign w:val="center"/>
          </w:tcPr>
          <w:p w14:paraId="28F5087C" w14:textId="4DB63E24" w:rsidR="00B15C58" w:rsidRPr="00BD5BB5" w:rsidRDefault="00B15C58" w:rsidP="00C73EDF">
            <w:pPr>
              <w:spacing w:before="80" w:after="80" w:line="240" w:lineRule="auto"/>
              <w:ind w:left="0" w:firstLine="0"/>
              <w:rPr>
                <w:rFonts w:ascii="Verdana" w:hAnsi="Verdana" w:cs="Arial"/>
                <w:sz w:val="18"/>
                <w:szCs w:val="18"/>
              </w:rPr>
            </w:pPr>
            <w:r w:rsidRPr="00BD5BB5">
              <w:rPr>
                <w:rFonts w:ascii="Verdana" w:hAnsi="Verdana" w:cs="Arial"/>
                <w:sz w:val="18"/>
                <w:szCs w:val="18"/>
              </w:rPr>
              <w:fldChar w:fldCharType="begin">
                <w:ffData>
                  <w:name w:val="Check5"/>
                  <w:enabled/>
                  <w:calcOnExit w:val="0"/>
                  <w:checkBox>
                    <w:sizeAuto/>
                    <w:default w:val="1"/>
                  </w:checkBox>
                </w:ffData>
              </w:fldChar>
            </w:r>
            <w:bookmarkStart w:id="22" w:name="Check5"/>
            <w:r w:rsidRPr="00BD5BB5">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BD5BB5">
              <w:rPr>
                <w:rFonts w:ascii="Verdana" w:hAnsi="Verdana" w:cs="Arial"/>
                <w:sz w:val="18"/>
                <w:szCs w:val="18"/>
              </w:rPr>
              <w:fldChar w:fldCharType="end"/>
            </w:r>
            <w:bookmarkEnd w:id="22"/>
            <w:r w:rsidRPr="00BD5BB5">
              <w:rPr>
                <w:rFonts w:ascii="Verdana" w:hAnsi="Verdana" w:cs="Arial"/>
                <w:sz w:val="18"/>
                <w:szCs w:val="18"/>
              </w:rPr>
              <w:t xml:space="preserve"> Biological Resources</w:t>
            </w:r>
          </w:p>
        </w:tc>
        <w:tc>
          <w:tcPr>
            <w:tcW w:w="3348" w:type="dxa"/>
            <w:vAlign w:val="center"/>
          </w:tcPr>
          <w:p w14:paraId="5B534580" w14:textId="3C7E97E3"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7"/>
                  <w:enabled/>
                  <w:calcOnExit w:val="0"/>
                  <w:checkBox>
                    <w:sizeAuto/>
                    <w:default w:val="0"/>
                  </w:checkBox>
                </w:ffData>
              </w:fldChar>
            </w:r>
            <w:bookmarkStart w:id="23" w:name="Check7"/>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bookmarkEnd w:id="23"/>
            <w:r w:rsidRPr="006A1E01">
              <w:rPr>
                <w:rFonts w:ascii="Verdana" w:hAnsi="Verdana" w:cs="Arial"/>
                <w:sz w:val="18"/>
                <w:szCs w:val="18"/>
              </w:rPr>
              <w:t xml:space="preserve"> Land Use and Planning</w:t>
            </w:r>
          </w:p>
        </w:tc>
        <w:tc>
          <w:tcPr>
            <w:tcW w:w="3240" w:type="dxa"/>
            <w:vAlign w:val="center"/>
          </w:tcPr>
          <w:p w14:paraId="249E3224" w14:textId="03FF4EC8" w:rsidR="00B15C58" w:rsidRPr="006A1E01" w:rsidRDefault="00D6038E" w:rsidP="00EF4D8C">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
                  <w:enabled/>
                  <w:calcOnExit w:val="0"/>
                  <w:checkBox>
                    <w:sizeAuto/>
                    <w:default w:val="0"/>
                  </w:checkBox>
                </w:ffData>
              </w:fldChar>
            </w:r>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r w:rsidR="00B15C58" w:rsidRPr="006A1E01">
              <w:rPr>
                <w:rFonts w:ascii="Verdana" w:hAnsi="Verdana" w:cs="Arial"/>
                <w:sz w:val="18"/>
                <w:szCs w:val="18"/>
              </w:rPr>
              <w:t xml:space="preserve"> Tribal </w:t>
            </w:r>
            <w:r w:rsidR="00B15C58">
              <w:rPr>
                <w:rFonts w:ascii="Verdana" w:hAnsi="Verdana" w:cs="Arial"/>
                <w:sz w:val="18"/>
                <w:szCs w:val="18"/>
              </w:rPr>
              <w:t xml:space="preserve">Cultural </w:t>
            </w:r>
            <w:r w:rsidR="00B15C58" w:rsidRPr="006A1E01">
              <w:rPr>
                <w:rFonts w:ascii="Verdana" w:hAnsi="Verdana" w:cs="Arial"/>
                <w:sz w:val="18"/>
                <w:szCs w:val="18"/>
              </w:rPr>
              <w:t>Resources</w:t>
            </w:r>
          </w:p>
        </w:tc>
      </w:tr>
      <w:tr w:rsidR="00B15C58" w:rsidRPr="007661E6" w14:paraId="4AB2B073" w14:textId="77777777" w:rsidTr="00213DA3">
        <w:trPr>
          <w:trHeight w:val="70"/>
        </w:trPr>
        <w:tc>
          <w:tcPr>
            <w:tcW w:w="3042" w:type="dxa"/>
            <w:vAlign w:val="center"/>
          </w:tcPr>
          <w:p w14:paraId="7E9F96FD" w14:textId="041F14FE"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6"/>
                  <w:enabled/>
                  <w:calcOnExit w:val="0"/>
                  <w:checkBox>
                    <w:sizeAuto/>
                    <w:default w:val="1"/>
                  </w:checkBox>
                </w:ffData>
              </w:fldChar>
            </w:r>
            <w:bookmarkStart w:id="24" w:name="Check6"/>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bookmarkEnd w:id="24"/>
            <w:r w:rsidRPr="006A1E01">
              <w:rPr>
                <w:rFonts w:ascii="Verdana" w:hAnsi="Verdana" w:cs="Arial"/>
                <w:sz w:val="18"/>
                <w:szCs w:val="18"/>
              </w:rPr>
              <w:t xml:space="preserve"> Cultural Resources</w:t>
            </w:r>
          </w:p>
        </w:tc>
        <w:tc>
          <w:tcPr>
            <w:tcW w:w="3348" w:type="dxa"/>
            <w:vAlign w:val="center"/>
          </w:tcPr>
          <w:p w14:paraId="4B70656A" w14:textId="0F8AE4A6"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2"/>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w:t>
            </w:r>
            <w:r>
              <w:rPr>
                <w:rFonts w:ascii="Verdana" w:hAnsi="Verdana" w:cs="Arial"/>
                <w:sz w:val="18"/>
                <w:szCs w:val="18"/>
              </w:rPr>
              <w:t>Mineral Resources</w:t>
            </w:r>
          </w:p>
        </w:tc>
        <w:tc>
          <w:tcPr>
            <w:tcW w:w="3240" w:type="dxa"/>
            <w:vAlign w:val="center"/>
          </w:tcPr>
          <w:p w14:paraId="31EF76F0" w14:textId="3F161BEC" w:rsidR="00B15C58" w:rsidRPr="006A1E01" w:rsidRDefault="00115FDA" w:rsidP="00EF4D8C">
            <w:pPr>
              <w:spacing w:before="80" w:after="80" w:line="240" w:lineRule="auto"/>
              <w:ind w:left="252" w:hanging="252"/>
              <w:rPr>
                <w:rFonts w:ascii="Verdana" w:hAnsi="Verdana" w:cs="Arial"/>
                <w:sz w:val="18"/>
                <w:szCs w:val="18"/>
              </w:rPr>
            </w:pPr>
            <w:r>
              <w:rPr>
                <w:rFonts w:ascii="Verdana" w:hAnsi="Verdana" w:cs="Arial"/>
                <w:sz w:val="18"/>
                <w:szCs w:val="18"/>
              </w:rPr>
              <w:fldChar w:fldCharType="begin">
                <w:ffData>
                  <w:name w:val=""/>
                  <w:enabled/>
                  <w:calcOnExit w:val="0"/>
                  <w:checkBox>
                    <w:sizeAuto/>
                    <w:default w:val="0"/>
                  </w:checkBox>
                </w:ffData>
              </w:fldChar>
            </w:r>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r w:rsidR="00B15C58" w:rsidRPr="006A1E01">
              <w:rPr>
                <w:rFonts w:ascii="Verdana" w:hAnsi="Verdana" w:cs="Arial"/>
                <w:sz w:val="18"/>
                <w:szCs w:val="18"/>
              </w:rPr>
              <w:t xml:space="preserve"> Utilities</w:t>
            </w:r>
            <w:r w:rsidR="00B15C58">
              <w:rPr>
                <w:rFonts w:ascii="Verdana" w:hAnsi="Verdana" w:cs="Arial"/>
                <w:sz w:val="18"/>
                <w:szCs w:val="18"/>
              </w:rPr>
              <w:t xml:space="preserve"> and Service Systems</w:t>
            </w:r>
          </w:p>
        </w:tc>
      </w:tr>
      <w:tr w:rsidR="00B15C58" w:rsidRPr="007661E6" w14:paraId="2FB3D49A" w14:textId="77777777" w:rsidTr="00213DA3">
        <w:trPr>
          <w:trHeight w:val="180"/>
        </w:trPr>
        <w:tc>
          <w:tcPr>
            <w:tcW w:w="3042" w:type="dxa"/>
            <w:vAlign w:val="center"/>
          </w:tcPr>
          <w:p w14:paraId="162ACA90" w14:textId="57F3FA13" w:rsidR="00B15C58" w:rsidRPr="006A1E01" w:rsidRDefault="00B15C58" w:rsidP="00EF4D8C">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1"/>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w:t>
            </w:r>
            <w:r>
              <w:rPr>
                <w:rFonts w:ascii="Verdana" w:hAnsi="Verdana" w:cs="Arial"/>
                <w:sz w:val="18"/>
                <w:szCs w:val="18"/>
              </w:rPr>
              <w:t>Energy</w:t>
            </w:r>
          </w:p>
        </w:tc>
        <w:tc>
          <w:tcPr>
            <w:tcW w:w="3348" w:type="dxa"/>
            <w:vAlign w:val="center"/>
          </w:tcPr>
          <w:p w14:paraId="02A9A599" w14:textId="647D46EA"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2"/>
                  <w:enabled/>
                  <w:calcOnExit w:val="0"/>
                  <w:checkBox>
                    <w:sizeAuto/>
                    <w:default w:val="0"/>
                  </w:checkBox>
                </w:ffData>
              </w:fldChar>
            </w:r>
            <w:bookmarkStart w:id="25" w:name="Check12"/>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bookmarkEnd w:id="25"/>
            <w:r w:rsidRPr="006A1E01">
              <w:rPr>
                <w:rFonts w:ascii="Verdana" w:hAnsi="Verdana" w:cs="Arial"/>
                <w:sz w:val="18"/>
                <w:szCs w:val="18"/>
              </w:rPr>
              <w:t xml:space="preserve"> Noise</w:t>
            </w:r>
          </w:p>
        </w:tc>
        <w:tc>
          <w:tcPr>
            <w:tcW w:w="3240" w:type="dxa"/>
            <w:vAlign w:val="center"/>
          </w:tcPr>
          <w:p w14:paraId="4142834C" w14:textId="03A8444E" w:rsidR="00B15C58" w:rsidRPr="006A1E01" w:rsidRDefault="00B15C58" w:rsidP="00C73EDF">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w:t>
            </w:r>
            <w:r>
              <w:rPr>
                <w:rFonts w:ascii="Verdana" w:hAnsi="Verdana" w:cs="Arial"/>
                <w:sz w:val="18"/>
                <w:szCs w:val="18"/>
              </w:rPr>
              <w:t>Wildfire</w:t>
            </w:r>
          </w:p>
        </w:tc>
      </w:tr>
      <w:tr w:rsidR="00B15C58" w:rsidRPr="007661E6" w14:paraId="66544660" w14:textId="77777777" w:rsidTr="00213DA3">
        <w:trPr>
          <w:trHeight w:val="116"/>
        </w:trPr>
        <w:tc>
          <w:tcPr>
            <w:tcW w:w="3042" w:type="dxa"/>
            <w:vAlign w:val="center"/>
          </w:tcPr>
          <w:p w14:paraId="26FFDE91" w14:textId="4DC711C7" w:rsidR="00B15C58" w:rsidRPr="006A1E01" w:rsidRDefault="00115FDA" w:rsidP="00EF4D8C">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11"/>
                  <w:enabled/>
                  <w:calcOnExit w:val="0"/>
                  <w:checkBox>
                    <w:sizeAuto/>
                    <w:default w:val="1"/>
                  </w:checkBox>
                </w:ffData>
              </w:fldChar>
            </w:r>
            <w:bookmarkStart w:id="26" w:name="Check11"/>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bookmarkEnd w:id="26"/>
            <w:r w:rsidR="00B15C58" w:rsidRPr="006A1E01">
              <w:rPr>
                <w:rFonts w:ascii="Verdana" w:hAnsi="Verdana" w:cs="Arial"/>
                <w:sz w:val="18"/>
                <w:szCs w:val="18"/>
              </w:rPr>
              <w:t xml:space="preserve"> Geology/Soils</w:t>
            </w:r>
          </w:p>
        </w:tc>
        <w:tc>
          <w:tcPr>
            <w:tcW w:w="3348" w:type="dxa"/>
            <w:vAlign w:val="center"/>
          </w:tcPr>
          <w:p w14:paraId="410A21F0" w14:textId="38CAE6EE" w:rsidR="00B15C58" w:rsidRPr="006A1E01" w:rsidRDefault="00B15C58" w:rsidP="00EF4D8C">
            <w:pPr>
              <w:spacing w:before="80" w:after="80" w:line="240" w:lineRule="auto"/>
              <w:ind w:left="0" w:firstLine="0"/>
              <w:rPr>
                <w:rFonts w:ascii="Verdana" w:hAnsi="Verdana" w:cs="Arial"/>
                <w:sz w:val="18"/>
                <w:szCs w:val="18"/>
              </w:rPr>
            </w:pPr>
            <w:r w:rsidRPr="006A1E01">
              <w:rPr>
                <w:rFonts w:ascii="Verdana" w:hAnsi="Verdana" w:cs="Arial"/>
                <w:sz w:val="18"/>
                <w:szCs w:val="18"/>
              </w:rPr>
              <w:fldChar w:fldCharType="begin">
                <w:ffData>
                  <w:name w:val="Check13"/>
                  <w:enabled/>
                  <w:calcOnExit w:val="0"/>
                  <w:checkBox>
                    <w:sizeAuto/>
                    <w:default w:val="0"/>
                  </w:checkBox>
                </w:ffData>
              </w:fldChar>
            </w:r>
            <w:r w:rsidRPr="006A1E01">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6A1E01">
              <w:rPr>
                <w:rFonts w:ascii="Verdana" w:hAnsi="Verdana" w:cs="Arial"/>
                <w:sz w:val="18"/>
                <w:szCs w:val="18"/>
              </w:rPr>
              <w:fldChar w:fldCharType="end"/>
            </w:r>
            <w:r w:rsidRPr="006A1E01">
              <w:rPr>
                <w:rFonts w:ascii="Verdana" w:hAnsi="Verdana" w:cs="Arial"/>
                <w:sz w:val="18"/>
                <w:szCs w:val="18"/>
              </w:rPr>
              <w:t xml:space="preserve"> Population/Housing</w:t>
            </w:r>
          </w:p>
        </w:tc>
        <w:tc>
          <w:tcPr>
            <w:tcW w:w="3240" w:type="dxa"/>
            <w:vAlign w:val="center"/>
          </w:tcPr>
          <w:p w14:paraId="3CC4D60B" w14:textId="146D1F20" w:rsidR="00B15C58" w:rsidRPr="006A1E01" w:rsidRDefault="00115FDA" w:rsidP="00EF4D8C">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
                  <w:enabled/>
                  <w:calcOnExit w:val="0"/>
                  <w:checkBox>
                    <w:sizeAuto/>
                    <w:default w:val="0"/>
                  </w:checkBox>
                </w:ffData>
              </w:fldChar>
            </w:r>
            <w:r>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Pr>
                <w:rFonts w:ascii="Verdana" w:hAnsi="Verdana" w:cs="Arial"/>
                <w:sz w:val="18"/>
                <w:szCs w:val="18"/>
              </w:rPr>
              <w:fldChar w:fldCharType="end"/>
            </w:r>
            <w:r w:rsidR="00B15C58" w:rsidRPr="006A1E01">
              <w:rPr>
                <w:rFonts w:ascii="Verdana" w:hAnsi="Verdana" w:cs="Arial"/>
                <w:sz w:val="18"/>
                <w:szCs w:val="18"/>
              </w:rPr>
              <w:t xml:space="preserve"> </w:t>
            </w:r>
            <w:r w:rsidR="00B15C58">
              <w:rPr>
                <w:rFonts w:ascii="Verdana" w:hAnsi="Verdana" w:cs="Arial"/>
                <w:sz w:val="18"/>
                <w:szCs w:val="18"/>
              </w:rPr>
              <w:t xml:space="preserve">Mandatory Findings of Significance </w:t>
            </w:r>
          </w:p>
        </w:tc>
      </w:tr>
    </w:tbl>
    <w:p w14:paraId="44280EC2" w14:textId="769AD4B7" w:rsidR="000E2E69" w:rsidRPr="007661E6" w:rsidRDefault="005D2AE1" w:rsidP="00A96B77">
      <w:pPr>
        <w:pStyle w:val="TOCHeading1"/>
      </w:pPr>
      <w:bookmarkStart w:id="27" w:name="_Toc191702572"/>
      <w:bookmarkStart w:id="28" w:name="_Toc504570902"/>
      <w:bookmarkStart w:id="29" w:name="_Toc14856747"/>
      <w:bookmarkStart w:id="30" w:name="_Toc29385956"/>
      <w:r w:rsidRPr="007661E6">
        <w:t xml:space="preserve">COMMUNITY DEVELOPMENT </w:t>
      </w:r>
      <w:r w:rsidR="000E2E69" w:rsidRPr="007661E6">
        <w:t>DIRECTOR DETERMINATION</w:t>
      </w:r>
      <w:bookmarkEnd w:id="27"/>
      <w:bookmarkEnd w:id="28"/>
      <w:bookmarkEnd w:id="29"/>
      <w:bookmarkEnd w:id="30"/>
      <w:r w:rsidR="000E2E69" w:rsidRPr="007661E6">
        <w:t xml:space="preserve"> </w:t>
      </w:r>
    </w:p>
    <w:tbl>
      <w:tblPr>
        <w:tblW w:w="9270" w:type="dxa"/>
        <w:tblInd w:w="468" w:type="dxa"/>
        <w:tblLayout w:type="fixed"/>
        <w:tblLook w:val="00A0" w:firstRow="1" w:lastRow="0" w:firstColumn="1" w:lastColumn="0" w:noHBand="0" w:noVBand="0"/>
      </w:tblPr>
      <w:tblGrid>
        <w:gridCol w:w="270"/>
        <w:gridCol w:w="9000"/>
      </w:tblGrid>
      <w:tr w:rsidR="000E2E69" w:rsidRPr="007661E6" w14:paraId="0AF1006D" w14:textId="77777777" w:rsidTr="00213DA3">
        <w:trPr>
          <w:trHeight w:val="162"/>
        </w:trPr>
        <w:tc>
          <w:tcPr>
            <w:tcW w:w="270" w:type="dxa"/>
            <w:vAlign w:val="center"/>
          </w:tcPr>
          <w:p w14:paraId="4FCB004B" w14:textId="77777777" w:rsidR="000E2E69" w:rsidRPr="007661E6" w:rsidRDefault="000E2E69" w:rsidP="00786C54">
            <w:pPr>
              <w:spacing w:line="240" w:lineRule="auto"/>
              <w:ind w:left="-108" w:right="-108" w:firstLine="0"/>
              <w:jc w:val="center"/>
              <w:rPr>
                <w:rFonts w:ascii="Verdana" w:hAnsi="Verdana" w:cs="Arial"/>
                <w:sz w:val="18"/>
                <w:szCs w:val="18"/>
              </w:rPr>
            </w:pPr>
          </w:p>
        </w:tc>
        <w:tc>
          <w:tcPr>
            <w:tcW w:w="9000" w:type="dxa"/>
            <w:vAlign w:val="center"/>
          </w:tcPr>
          <w:p w14:paraId="39D71297" w14:textId="6EB0AD1A" w:rsidR="004B7217" w:rsidRPr="007661E6" w:rsidRDefault="000E2E69" w:rsidP="00786C54">
            <w:pPr>
              <w:tabs>
                <w:tab w:val="left" w:pos="-108"/>
                <w:tab w:val="left" w:pos="720"/>
                <w:tab w:val="left" w:pos="1440"/>
                <w:tab w:val="left" w:pos="2160"/>
                <w:tab w:val="left" w:pos="2844"/>
                <w:tab w:val="left" w:pos="3600"/>
              </w:tabs>
              <w:spacing w:line="240" w:lineRule="auto"/>
              <w:ind w:left="0" w:hanging="108"/>
              <w:jc w:val="both"/>
              <w:rPr>
                <w:rFonts w:ascii="Verdana" w:hAnsi="Verdana" w:cs="Arial"/>
                <w:sz w:val="18"/>
                <w:szCs w:val="18"/>
              </w:rPr>
            </w:pPr>
            <w:proofErr w:type="gramStart"/>
            <w:r w:rsidRPr="007661E6">
              <w:rPr>
                <w:rFonts w:ascii="Verdana" w:hAnsi="Verdana" w:cs="Arial"/>
                <w:sz w:val="18"/>
                <w:szCs w:val="18"/>
              </w:rPr>
              <w:t>On the basis of</w:t>
            </w:r>
            <w:proofErr w:type="gramEnd"/>
            <w:r w:rsidRPr="007661E6">
              <w:rPr>
                <w:rFonts w:ascii="Verdana" w:hAnsi="Verdana" w:cs="Arial"/>
                <w:sz w:val="18"/>
                <w:szCs w:val="18"/>
              </w:rPr>
              <w:t xml:space="preserve"> this initial evaluation:</w:t>
            </w:r>
          </w:p>
        </w:tc>
      </w:tr>
      <w:tr w:rsidR="000E2E69" w:rsidRPr="007661E6" w14:paraId="53458785" w14:textId="77777777" w:rsidTr="00213DA3">
        <w:tc>
          <w:tcPr>
            <w:tcW w:w="270" w:type="dxa"/>
            <w:vAlign w:val="center"/>
          </w:tcPr>
          <w:p w14:paraId="5AAA19B5" w14:textId="77777777"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8"/>
                  <w:enabled/>
                  <w:calcOnExit w:val="0"/>
                  <w:checkBox>
                    <w:size w:val="20"/>
                    <w:default w:val="0"/>
                  </w:checkBox>
                </w:ffData>
              </w:fldChar>
            </w:r>
            <w:r w:rsidRPr="007661E6">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7661E6">
              <w:rPr>
                <w:rFonts w:ascii="Verdana" w:hAnsi="Verdana" w:cs="Arial"/>
                <w:sz w:val="18"/>
                <w:szCs w:val="18"/>
              </w:rPr>
              <w:fldChar w:fldCharType="end"/>
            </w:r>
          </w:p>
        </w:tc>
        <w:tc>
          <w:tcPr>
            <w:tcW w:w="9000" w:type="dxa"/>
            <w:vAlign w:val="center"/>
          </w:tcPr>
          <w:p w14:paraId="4AA912DD" w14:textId="3918316D"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the proposed project COULD NOT have a significant effect on the environment, and a NEGATIVE DECLARATION will be prepared.</w:t>
            </w:r>
          </w:p>
        </w:tc>
      </w:tr>
      <w:bookmarkStart w:id="31" w:name="Check16"/>
      <w:tr w:rsidR="000E2E69" w:rsidRPr="007661E6" w14:paraId="720854D2" w14:textId="77777777" w:rsidTr="004B7217">
        <w:tc>
          <w:tcPr>
            <w:tcW w:w="270" w:type="dxa"/>
            <w:vAlign w:val="center"/>
          </w:tcPr>
          <w:p w14:paraId="2D6CCDFD" w14:textId="448AB3D8"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6"/>
                  <w:enabled/>
                  <w:calcOnExit w:val="0"/>
                  <w:checkBox>
                    <w:size w:val="20"/>
                    <w:default w:val="1"/>
                  </w:checkBox>
                </w:ffData>
              </w:fldChar>
            </w:r>
            <w:r w:rsidRPr="007661E6">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7661E6">
              <w:rPr>
                <w:rFonts w:ascii="Verdana" w:hAnsi="Verdana" w:cs="Arial"/>
                <w:sz w:val="18"/>
                <w:szCs w:val="18"/>
              </w:rPr>
              <w:fldChar w:fldCharType="end"/>
            </w:r>
            <w:bookmarkEnd w:id="31"/>
          </w:p>
        </w:tc>
        <w:tc>
          <w:tcPr>
            <w:tcW w:w="9000" w:type="dxa"/>
            <w:vAlign w:val="center"/>
          </w:tcPr>
          <w:p w14:paraId="42272020"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tc>
      </w:tr>
      <w:bookmarkStart w:id="32" w:name="Check18"/>
      <w:tr w:rsidR="000E2E69" w:rsidRPr="007661E6" w14:paraId="7FCFA85C" w14:textId="77777777" w:rsidTr="004B7217">
        <w:tc>
          <w:tcPr>
            <w:tcW w:w="270" w:type="dxa"/>
            <w:vAlign w:val="center"/>
          </w:tcPr>
          <w:p w14:paraId="44AAFD64" w14:textId="708A886B"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8"/>
                  <w:enabled/>
                  <w:calcOnExit w:val="0"/>
                  <w:checkBox>
                    <w:size w:val="20"/>
                    <w:default w:val="0"/>
                  </w:checkBox>
                </w:ffData>
              </w:fldChar>
            </w:r>
            <w:r w:rsidRPr="007661E6">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7661E6">
              <w:rPr>
                <w:rFonts w:ascii="Verdana" w:hAnsi="Verdana" w:cs="Arial"/>
                <w:sz w:val="18"/>
                <w:szCs w:val="18"/>
              </w:rPr>
              <w:fldChar w:fldCharType="end"/>
            </w:r>
            <w:bookmarkEnd w:id="32"/>
          </w:p>
        </w:tc>
        <w:tc>
          <w:tcPr>
            <w:tcW w:w="9000" w:type="dxa"/>
            <w:vAlign w:val="center"/>
          </w:tcPr>
          <w:p w14:paraId="6EC7BDF7"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the proposed project MAY have a significant effect on the environment, and an ENVIRONMENTAL IMPACT REPORT is required.</w:t>
            </w:r>
          </w:p>
        </w:tc>
      </w:tr>
      <w:bookmarkStart w:id="33" w:name="Check19"/>
      <w:tr w:rsidR="000E2E69" w:rsidRPr="007661E6" w14:paraId="64B3EB8D" w14:textId="77777777" w:rsidTr="00B15C58">
        <w:trPr>
          <w:trHeight w:val="1377"/>
        </w:trPr>
        <w:tc>
          <w:tcPr>
            <w:tcW w:w="270" w:type="dxa"/>
            <w:vAlign w:val="center"/>
          </w:tcPr>
          <w:p w14:paraId="5C7AC689" w14:textId="583171FA"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9"/>
                  <w:enabled/>
                  <w:calcOnExit w:val="0"/>
                  <w:checkBox>
                    <w:size w:val="20"/>
                    <w:default w:val="0"/>
                  </w:checkBox>
                </w:ffData>
              </w:fldChar>
            </w:r>
            <w:r w:rsidRPr="007661E6">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7661E6">
              <w:rPr>
                <w:rFonts w:ascii="Verdana" w:hAnsi="Verdana" w:cs="Arial"/>
                <w:sz w:val="18"/>
                <w:szCs w:val="18"/>
              </w:rPr>
              <w:fldChar w:fldCharType="end"/>
            </w:r>
            <w:bookmarkEnd w:id="33"/>
          </w:p>
        </w:tc>
        <w:tc>
          <w:tcPr>
            <w:tcW w:w="9000" w:type="dxa"/>
            <w:vAlign w:val="center"/>
          </w:tcPr>
          <w:p w14:paraId="6D1F4C02" w14:textId="00E51329"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the proposed project MAY have a  potentially significant  impact or have a potentially significant impact unless mitigated, but at least one  effect has been adequately analyzed in an earlier document pursuant to applicable legal standards, and  has been addressed by mitigation measures based on the earlier analysis as described on attached sheets.  An ENVIRONMENTAL IMPACT REPORT</w:t>
            </w:r>
            <w:r w:rsidR="000E2F7E" w:rsidRPr="007661E6">
              <w:rPr>
                <w:rFonts w:ascii="Verdana" w:hAnsi="Verdana" w:cs="Arial"/>
                <w:sz w:val="18"/>
                <w:szCs w:val="18"/>
              </w:rPr>
              <w:t xml:space="preserve"> (EIR)</w:t>
            </w:r>
            <w:r w:rsidRPr="007661E6">
              <w:rPr>
                <w:rFonts w:ascii="Verdana" w:hAnsi="Verdana" w:cs="Arial"/>
                <w:sz w:val="18"/>
                <w:szCs w:val="18"/>
              </w:rPr>
              <w:t xml:space="preserve"> is required, but it must analyze only the effects that remain to be addressed.</w:t>
            </w:r>
          </w:p>
        </w:tc>
      </w:tr>
      <w:bookmarkStart w:id="34" w:name="Check20"/>
      <w:tr w:rsidR="000E2E69" w:rsidRPr="007661E6" w14:paraId="4FD08320" w14:textId="77777777" w:rsidTr="00213DA3">
        <w:trPr>
          <w:trHeight w:val="1386"/>
        </w:trPr>
        <w:tc>
          <w:tcPr>
            <w:tcW w:w="270" w:type="dxa"/>
            <w:vAlign w:val="center"/>
          </w:tcPr>
          <w:p w14:paraId="65605FC1" w14:textId="36FDC99A"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20"/>
                  <w:enabled/>
                  <w:calcOnExit w:val="0"/>
                  <w:checkBox>
                    <w:size w:val="20"/>
                    <w:default w:val="0"/>
                  </w:checkBox>
                </w:ffData>
              </w:fldChar>
            </w:r>
            <w:r w:rsidRPr="007661E6">
              <w:rPr>
                <w:rFonts w:ascii="Verdana" w:hAnsi="Verdana" w:cs="Arial"/>
                <w:sz w:val="18"/>
                <w:szCs w:val="18"/>
              </w:rPr>
              <w:instrText xml:space="preserve"> FORMCHECKBOX </w:instrText>
            </w:r>
            <w:r w:rsidR="00ED18CB">
              <w:rPr>
                <w:rFonts w:ascii="Verdana" w:hAnsi="Verdana" w:cs="Arial"/>
                <w:sz w:val="18"/>
                <w:szCs w:val="18"/>
              </w:rPr>
            </w:r>
            <w:r w:rsidR="00ED18CB">
              <w:rPr>
                <w:rFonts w:ascii="Verdana" w:hAnsi="Verdana" w:cs="Arial"/>
                <w:sz w:val="18"/>
                <w:szCs w:val="18"/>
              </w:rPr>
              <w:fldChar w:fldCharType="separate"/>
            </w:r>
            <w:r w:rsidRPr="007661E6">
              <w:rPr>
                <w:rFonts w:ascii="Verdana" w:hAnsi="Verdana" w:cs="Arial"/>
                <w:sz w:val="18"/>
                <w:szCs w:val="18"/>
              </w:rPr>
              <w:fldChar w:fldCharType="end"/>
            </w:r>
            <w:bookmarkEnd w:id="34"/>
          </w:p>
        </w:tc>
        <w:tc>
          <w:tcPr>
            <w:tcW w:w="9000" w:type="dxa"/>
            <w:vAlign w:val="center"/>
          </w:tcPr>
          <w:p w14:paraId="3D465FA8"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although the proposed project could have a significant effect on the environment, there WILL NOT be a significant effect in this case because all potentially significant effects have been analyzed adequately in an earlier EIR or NEGATIVE DECLARATION pursuant to applicable standards and have been avoided or mitigated pursuant to that earlier EIR or NEGATIVE DECLARATION including revisions or mitigation measures that are imposed upon the proposed project.  No further study is required.</w:t>
            </w:r>
          </w:p>
        </w:tc>
      </w:tr>
    </w:tbl>
    <w:p w14:paraId="04ABB977" w14:textId="678CE03E" w:rsidR="00786C54" w:rsidRPr="007661E6" w:rsidRDefault="00C73EDF"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p>
    <w:tbl>
      <w:tblPr>
        <w:tblW w:w="937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75"/>
        <w:gridCol w:w="357"/>
        <w:gridCol w:w="2143"/>
      </w:tblGrid>
      <w:tr w:rsidR="000E2E69" w:rsidRPr="007661E6" w14:paraId="039482A0" w14:textId="77777777" w:rsidTr="0042388A">
        <w:trPr>
          <w:trHeight w:val="350"/>
        </w:trPr>
        <w:tc>
          <w:tcPr>
            <w:tcW w:w="6875" w:type="dxa"/>
            <w:tcBorders>
              <w:left w:val="nil"/>
              <w:bottom w:val="nil"/>
              <w:right w:val="nil"/>
            </w:tcBorders>
          </w:tcPr>
          <w:p w14:paraId="6FE1DF8B" w14:textId="77777777" w:rsidR="000E2E69" w:rsidRPr="007661E6" w:rsidRDefault="000E2E69"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sidRPr="007661E6">
              <w:rPr>
                <w:rFonts w:ascii="Verdana" w:hAnsi="Verdana" w:cs="Arial"/>
                <w:sz w:val="18"/>
                <w:szCs w:val="18"/>
              </w:rPr>
              <w:t>Signature</w:t>
            </w:r>
          </w:p>
        </w:tc>
        <w:tc>
          <w:tcPr>
            <w:tcW w:w="357" w:type="dxa"/>
            <w:tcBorders>
              <w:top w:val="nil"/>
              <w:left w:val="nil"/>
              <w:bottom w:val="nil"/>
              <w:right w:val="nil"/>
            </w:tcBorders>
          </w:tcPr>
          <w:p w14:paraId="4749D6E0" w14:textId="77777777" w:rsidR="000E2E69" w:rsidRPr="007661E6" w:rsidRDefault="000E2E69"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c>
          <w:tcPr>
            <w:tcW w:w="2143" w:type="dxa"/>
            <w:tcBorders>
              <w:left w:val="nil"/>
              <w:bottom w:val="nil"/>
              <w:right w:val="nil"/>
            </w:tcBorders>
          </w:tcPr>
          <w:p w14:paraId="3F6EF1C5" w14:textId="77777777" w:rsidR="000E2E69" w:rsidRDefault="000E2E69"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sidRPr="007661E6">
              <w:rPr>
                <w:rFonts w:ascii="Verdana" w:hAnsi="Verdana" w:cs="Arial"/>
                <w:sz w:val="18"/>
                <w:szCs w:val="18"/>
              </w:rPr>
              <w:t>Date</w:t>
            </w:r>
          </w:p>
          <w:p w14:paraId="4755B274" w14:textId="77777777" w:rsidR="001F07A2" w:rsidRDefault="001F07A2"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p w14:paraId="76C5211E" w14:textId="1E3DE3B7" w:rsidR="001F07A2" w:rsidRPr="007661E6" w:rsidRDefault="001F07A2"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r>
      <w:tr w:rsidR="0042388A" w:rsidRPr="007661E6" w14:paraId="3CBCD23C" w14:textId="77777777" w:rsidTr="0042388A">
        <w:trPr>
          <w:trHeight w:val="350"/>
        </w:trPr>
        <w:tc>
          <w:tcPr>
            <w:tcW w:w="6875" w:type="dxa"/>
            <w:tcBorders>
              <w:top w:val="nil"/>
              <w:left w:val="nil"/>
              <w:bottom w:val="single" w:sz="4" w:space="0" w:color="auto"/>
              <w:right w:val="nil"/>
            </w:tcBorders>
          </w:tcPr>
          <w:p w14:paraId="33FEB8C4" w14:textId="7C5E0608" w:rsidR="0042388A" w:rsidRPr="007661E6" w:rsidRDefault="0042388A"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c>
          <w:tcPr>
            <w:tcW w:w="357" w:type="dxa"/>
            <w:tcBorders>
              <w:top w:val="nil"/>
              <w:left w:val="nil"/>
              <w:bottom w:val="nil"/>
              <w:right w:val="nil"/>
            </w:tcBorders>
          </w:tcPr>
          <w:p w14:paraId="4E02FBFD" w14:textId="77777777" w:rsidR="0042388A" w:rsidRPr="007661E6" w:rsidRDefault="0042388A"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c>
          <w:tcPr>
            <w:tcW w:w="2143" w:type="dxa"/>
            <w:tcBorders>
              <w:top w:val="nil"/>
              <w:left w:val="nil"/>
              <w:bottom w:val="nil"/>
              <w:right w:val="nil"/>
            </w:tcBorders>
          </w:tcPr>
          <w:p w14:paraId="6389E902" w14:textId="77777777" w:rsidR="0042388A" w:rsidRPr="007661E6" w:rsidRDefault="0042388A"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r>
      <w:tr w:rsidR="000E2E69" w:rsidRPr="007661E6" w14:paraId="471CBA71" w14:textId="77777777" w:rsidTr="0042388A">
        <w:trPr>
          <w:trHeight w:val="890"/>
        </w:trPr>
        <w:tc>
          <w:tcPr>
            <w:tcW w:w="6875" w:type="dxa"/>
            <w:tcBorders>
              <w:top w:val="single" w:sz="4" w:space="0" w:color="auto"/>
              <w:left w:val="nil"/>
              <w:bottom w:val="nil"/>
              <w:right w:val="nil"/>
            </w:tcBorders>
          </w:tcPr>
          <w:p w14:paraId="46A256D6" w14:textId="2A357303" w:rsidR="000E2E69" w:rsidRPr="007661E6" w:rsidRDefault="007F1129"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 xml:space="preserve">Shannon Costa, Associate Planner for the City of Chico </w:t>
            </w:r>
          </w:p>
          <w:p w14:paraId="1203A72D" w14:textId="77777777" w:rsidR="00AC70AA" w:rsidRPr="007661E6" w:rsidRDefault="00AC70AA"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c>
          <w:tcPr>
            <w:tcW w:w="2500" w:type="dxa"/>
            <w:gridSpan w:val="2"/>
            <w:tcBorders>
              <w:top w:val="nil"/>
              <w:left w:val="nil"/>
              <w:bottom w:val="nil"/>
              <w:right w:val="nil"/>
            </w:tcBorders>
          </w:tcPr>
          <w:p w14:paraId="31313075" w14:textId="77777777" w:rsidR="000E2E69" w:rsidRPr="007661E6" w:rsidRDefault="000E2E69" w:rsidP="001C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tc>
      </w:tr>
    </w:tbl>
    <w:p w14:paraId="3C1111D5" w14:textId="77777777" w:rsidR="000E2E69" w:rsidRPr="007661E6" w:rsidRDefault="000E2E69" w:rsidP="00A96B77">
      <w:pPr>
        <w:pStyle w:val="TOCHeading1"/>
      </w:pPr>
      <w:bookmarkStart w:id="35" w:name="_Toc191702573"/>
      <w:bookmarkStart w:id="36" w:name="_Toc504570903"/>
      <w:bookmarkStart w:id="37" w:name="_Toc14856748"/>
      <w:bookmarkStart w:id="38" w:name="_Toc29385957"/>
      <w:r w:rsidRPr="007661E6">
        <w:lastRenderedPageBreak/>
        <w:t>EVALUATION OF ENVIRONMENTAL IMPACTS</w:t>
      </w:r>
      <w:bookmarkEnd w:id="35"/>
      <w:bookmarkEnd w:id="36"/>
      <w:bookmarkEnd w:id="37"/>
      <w:bookmarkEnd w:id="38"/>
    </w:p>
    <w:p w14:paraId="1167A192"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cs="Arial"/>
          <w:sz w:val="18"/>
          <w:szCs w:val="18"/>
        </w:rPr>
        <w:t>Responses to the following questions and related discussion indicate if the proposed project will have or potentially have a significant adverse impact on the environment.</w:t>
      </w:r>
    </w:p>
    <w:p w14:paraId="4FAE1C4E"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6580B400"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 xml:space="preserve">A brief explanation is required for all answers except “No Impact” answers that are adequately supported by </w:t>
      </w:r>
      <w:r w:rsidR="002F4855" w:rsidRPr="007661E6">
        <w:rPr>
          <w:rFonts w:ascii="Verdana" w:hAnsi="Verdana" w:cs="Arial"/>
          <w:sz w:val="18"/>
          <w:szCs w:val="18"/>
        </w:rPr>
        <w:t>referenced</w:t>
      </w:r>
      <w:r w:rsidRPr="007661E6">
        <w:rPr>
          <w:rFonts w:ascii="Verdana" w:hAnsi="Verdana" w:cs="Arial"/>
          <w:sz w:val="18"/>
          <w:szCs w:val="18"/>
        </w:rPr>
        <w:t xml:space="preserve"> information sources.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w:t>
      </w:r>
      <w:r w:rsidR="002153D2" w:rsidRPr="007661E6">
        <w:rPr>
          <w:rFonts w:ascii="Verdana" w:hAnsi="Verdana" w:cs="Arial"/>
          <w:sz w:val="18"/>
          <w:szCs w:val="18"/>
        </w:rPr>
        <w:t>or general standards</w:t>
      </w:r>
      <w:r w:rsidRPr="007661E6">
        <w:rPr>
          <w:rFonts w:ascii="Verdana" w:hAnsi="Verdana" w:cs="Arial"/>
          <w:sz w:val="18"/>
          <w:szCs w:val="18"/>
        </w:rPr>
        <w:t>.</w:t>
      </w:r>
    </w:p>
    <w:p w14:paraId="158651C6"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5CFBD060" w14:textId="35F6DD98"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All answers must take accou</w:t>
      </w:r>
      <w:r w:rsidR="00296D1A" w:rsidRPr="007661E6">
        <w:rPr>
          <w:rFonts w:ascii="Verdana" w:hAnsi="Verdana" w:cs="Arial"/>
          <w:sz w:val="18"/>
          <w:szCs w:val="18"/>
        </w:rPr>
        <w:t>nt of the whole action involved</w:t>
      </w:r>
      <w:r w:rsidRPr="007661E6">
        <w:rPr>
          <w:rFonts w:ascii="Verdana" w:hAnsi="Verdana" w:cs="Arial"/>
          <w:sz w:val="18"/>
          <w:szCs w:val="18"/>
        </w:rPr>
        <w:t>, including off-site as well as on-site, cumulative as well as project-level, indirect as well as direct, and construction as well as operation</w:t>
      </w:r>
      <w:r w:rsidR="002F4855" w:rsidRPr="007661E6">
        <w:rPr>
          <w:rFonts w:ascii="Verdana" w:hAnsi="Verdana" w:cs="Arial"/>
          <w:sz w:val="18"/>
          <w:szCs w:val="18"/>
        </w:rPr>
        <w:t>al</w:t>
      </w:r>
      <w:r w:rsidRPr="007661E6">
        <w:rPr>
          <w:rFonts w:ascii="Verdana" w:hAnsi="Verdana" w:cs="Arial"/>
          <w:sz w:val="18"/>
          <w:szCs w:val="18"/>
        </w:rPr>
        <w:t xml:space="preserve"> impacts.</w:t>
      </w:r>
    </w:p>
    <w:p w14:paraId="4375DC99"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1B9CBEBD"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 xml:space="preserve">Once it has been determined that a </w:t>
      </w:r>
      <w:proofErr w:type="gramStart"/>
      <w:r w:rsidRPr="007661E6">
        <w:rPr>
          <w:rFonts w:ascii="Verdana" w:hAnsi="Verdana" w:cs="Arial"/>
          <w:sz w:val="18"/>
          <w:szCs w:val="18"/>
        </w:rPr>
        <w:t>particular physical</w:t>
      </w:r>
      <w:proofErr w:type="gramEnd"/>
      <w:r w:rsidRPr="007661E6">
        <w:rPr>
          <w:rFonts w:ascii="Verdana" w:hAnsi="Verdana" w:cs="Arial"/>
          <w:sz w:val="18"/>
          <w:szCs w:val="18"/>
        </w:rPr>
        <w:t xml:space="preserve"> impact may occur, then the checklist answers must indicate whether the impact is potentially significant, less than significant with mitigation, or less than significant.  “Potentially Significant Impact” is appropriate if there is substantial evidence that an effect may be significant.  If there is at least one “Potentially Significant Impact” entry when the determination is made an EIR is required.</w:t>
      </w:r>
    </w:p>
    <w:p w14:paraId="674E1460"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39709E29" w14:textId="77777777" w:rsidR="000E2E69" w:rsidRPr="007661E6" w:rsidRDefault="000E2E69" w:rsidP="003B07BD">
      <w:pPr>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sz w:val="18"/>
          <w:szCs w:val="18"/>
        </w:rPr>
        <w:t>Negative Declaration: “Less than Significant with Mitigation Incorporated” applies when the incorporation of mitigation measures has reduced an effect from “Potentially Significant Impact” to a “Less than Significant Impact.” The initial study will describe the mitigation measures, and briefly explain how they reduce the effect to a less than significant level (mitigation measures from Section 4, “Earlier Analysis,” may be cross-referenced).</w:t>
      </w:r>
    </w:p>
    <w:p w14:paraId="30706B54" w14:textId="77777777" w:rsidR="000E2E69" w:rsidRPr="007661E6" w:rsidRDefault="000E2E69" w:rsidP="003B07BD">
      <w:pPr>
        <w:spacing w:after="0" w:line="240" w:lineRule="auto"/>
        <w:ind w:left="1080"/>
        <w:jc w:val="both"/>
        <w:rPr>
          <w:rFonts w:ascii="Verdana" w:hAnsi="Verdana"/>
          <w:sz w:val="18"/>
          <w:szCs w:val="18"/>
        </w:rPr>
      </w:pPr>
    </w:p>
    <w:p w14:paraId="63D24696" w14:textId="06599C4D"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sz w:val="18"/>
          <w:szCs w:val="18"/>
        </w:rPr>
        <w:t>Earlier analyses may be used where, pursuant to tiering, a program EIR, or other CEQA process, an effect has been adequately analyzed in an earlier EIR or n</w:t>
      </w:r>
      <w:r w:rsidR="003150AE" w:rsidRPr="007661E6">
        <w:rPr>
          <w:rFonts w:ascii="Verdana" w:hAnsi="Verdana"/>
          <w:sz w:val="18"/>
          <w:szCs w:val="18"/>
        </w:rPr>
        <w:t>egative declaration [Section 15</w:t>
      </w:r>
      <w:r w:rsidRPr="007661E6">
        <w:rPr>
          <w:rFonts w:ascii="Verdana" w:hAnsi="Verdana"/>
          <w:sz w:val="18"/>
          <w:szCs w:val="18"/>
        </w:rPr>
        <w:t xml:space="preserve">063(c)(3)(D)].  </w:t>
      </w:r>
    </w:p>
    <w:p w14:paraId="14EAD6DD" w14:textId="77777777" w:rsidR="002F4855" w:rsidRPr="007661E6" w:rsidRDefault="002F4855"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p>
    <w:p w14:paraId="1041A51E"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sz w:val="18"/>
          <w:szCs w:val="18"/>
        </w:rPr>
        <w:t xml:space="preserve">Initial studies may incorporate references to information sources for potential impacts (e.g. the general plan or zoning ordinances, etc.).  Reference to a previously prepared or outside document should, where appropriate, include a reference to the page or pages where the statement is substantiated.  A source list attached, and other sources </w:t>
      </w:r>
      <w:proofErr w:type="gramStart"/>
      <w:r w:rsidRPr="007661E6">
        <w:rPr>
          <w:rFonts w:ascii="Verdana" w:hAnsi="Verdana"/>
          <w:sz w:val="18"/>
          <w:szCs w:val="18"/>
        </w:rPr>
        <w:t>used</w:t>
      </w:r>
      <w:proofErr w:type="gramEnd"/>
      <w:r w:rsidRPr="007661E6">
        <w:rPr>
          <w:rFonts w:ascii="Verdana" w:hAnsi="Verdana"/>
          <w:sz w:val="18"/>
          <w:szCs w:val="18"/>
        </w:rPr>
        <w:t xml:space="preserve"> or individuals contacted are cited in the discussion.</w:t>
      </w:r>
    </w:p>
    <w:p w14:paraId="416838A7"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p>
    <w:p w14:paraId="565246D1" w14:textId="77777777" w:rsidR="000E2E69" w:rsidRPr="007661E6" w:rsidRDefault="000E2E69" w:rsidP="00602999">
      <w:pPr>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sz w:val="18"/>
          <w:szCs w:val="18"/>
        </w:rPr>
        <w:t>The explanation of each issue should identify:</w:t>
      </w:r>
    </w:p>
    <w:p w14:paraId="2D73AC33" w14:textId="77777777" w:rsidR="000E2E69" w:rsidRPr="007661E6" w:rsidRDefault="000E2E69" w:rsidP="00602999">
      <w:pPr>
        <w:spacing w:after="0" w:line="240" w:lineRule="auto"/>
        <w:ind w:left="1530"/>
        <w:jc w:val="both"/>
        <w:rPr>
          <w:rFonts w:ascii="Verdana" w:hAnsi="Verdana"/>
          <w:sz w:val="18"/>
          <w:szCs w:val="18"/>
        </w:rPr>
      </w:pPr>
      <w:r w:rsidRPr="007661E6">
        <w:rPr>
          <w:rFonts w:ascii="Verdana" w:hAnsi="Verdana"/>
          <w:sz w:val="18"/>
          <w:szCs w:val="18"/>
        </w:rPr>
        <w:t>a.</w:t>
      </w:r>
      <w:r w:rsidRPr="007661E6">
        <w:rPr>
          <w:rFonts w:ascii="Verdana" w:hAnsi="Verdana"/>
          <w:sz w:val="18"/>
          <w:szCs w:val="18"/>
        </w:rPr>
        <w:tab/>
        <w:t>The significance criteria or threshold, if any, used to evaluate each question; and</w:t>
      </w:r>
    </w:p>
    <w:p w14:paraId="49A1E60F" w14:textId="77777777" w:rsidR="000E2E69" w:rsidRPr="007661E6" w:rsidRDefault="000E2E69" w:rsidP="00602999">
      <w:pPr>
        <w:spacing w:after="0" w:line="240" w:lineRule="auto"/>
        <w:ind w:left="1530"/>
        <w:jc w:val="both"/>
        <w:rPr>
          <w:rFonts w:ascii="Verdana" w:hAnsi="Verdana"/>
          <w:sz w:val="18"/>
          <w:szCs w:val="18"/>
        </w:rPr>
      </w:pPr>
      <w:r w:rsidRPr="007661E6">
        <w:rPr>
          <w:rFonts w:ascii="Verdana" w:hAnsi="Verdana"/>
          <w:sz w:val="18"/>
          <w:szCs w:val="18"/>
        </w:rPr>
        <w:t>b.</w:t>
      </w:r>
      <w:r w:rsidRPr="007661E6">
        <w:rPr>
          <w:rFonts w:ascii="Verdana" w:hAnsi="Verdana"/>
          <w:sz w:val="18"/>
          <w:szCs w:val="18"/>
        </w:rPr>
        <w:tab/>
        <w:t>The mitigation measure identified, if any, to reduce the impact to less than significant.</w:t>
      </w:r>
    </w:p>
    <w:p w14:paraId="31226629" w14:textId="77777777" w:rsidR="00AF62CD" w:rsidRPr="007661E6" w:rsidRDefault="00AF62CD" w:rsidP="003B1E76">
      <w:pPr>
        <w:spacing w:line="240" w:lineRule="auto"/>
        <w:jc w:val="both"/>
        <w:rPr>
          <w:rFonts w:ascii="Verdana" w:hAnsi="Verdana"/>
          <w:sz w:val="18"/>
          <w:szCs w:val="18"/>
        </w:rPr>
      </w:pPr>
    </w:p>
    <w:p w14:paraId="0E4E9880" w14:textId="77777777" w:rsidR="00AF62CD" w:rsidRPr="007661E6" w:rsidRDefault="00AF62CD" w:rsidP="003B1E76">
      <w:pPr>
        <w:spacing w:line="240" w:lineRule="auto"/>
        <w:jc w:val="both"/>
        <w:rPr>
          <w:rFonts w:ascii="Verdana" w:hAnsi="Verdana"/>
          <w:sz w:val="18"/>
          <w:szCs w:val="18"/>
        </w:rPr>
        <w:sectPr w:rsidR="00AF62CD" w:rsidRPr="007661E6" w:rsidSect="00C73EDF">
          <w:pgSz w:w="12240" w:h="15840"/>
          <w:pgMar w:top="0" w:right="1350" w:bottom="810" w:left="1440" w:header="720" w:footer="535" w:gutter="0"/>
          <w:cols w:space="720"/>
          <w:docGrid w:linePitch="360"/>
        </w:sectPr>
      </w:pPr>
    </w:p>
    <w:tbl>
      <w:tblPr>
        <w:tblW w:w="9360" w:type="dxa"/>
        <w:tblBorders>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00"/>
        <w:gridCol w:w="990"/>
        <w:gridCol w:w="1620"/>
        <w:gridCol w:w="1260"/>
        <w:gridCol w:w="990"/>
      </w:tblGrid>
      <w:tr w:rsidR="000E2E69" w:rsidRPr="007661E6" w14:paraId="4FD1C113" w14:textId="77777777" w:rsidTr="00870C9D">
        <w:trPr>
          <w:trHeight w:val="810"/>
          <w:tblHeader/>
        </w:trPr>
        <w:tc>
          <w:tcPr>
            <w:tcW w:w="4500" w:type="dxa"/>
            <w:tcBorders>
              <w:top w:val="single" w:sz="4" w:space="0" w:color="auto"/>
            </w:tcBorders>
            <w:vAlign w:val="bottom"/>
          </w:tcPr>
          <w:p w14:paraId="44A247F5" w14:textId="77777777" w:rsidR="000E2E69" w:rsidRPr="007661E6" w:rsidRDefault="000E2E69" w:rsidP="00A96B77">
            <w:pPr>
              <w:pStyle w:val="TOCHeading2"/>
            </w:pPr>
            <w:r w:rsidRPr="007661E6">
              <w:lastRenderedPageBreak/>
              <w:br w:type="page"/>
            </w:r>
            <w:bookmarkStart w:id="39" w:name="_Toc191702574"/>
            <w:bookmarkStart w:id="40" w:name="_Toc504570904"/>
            <w:bookmarkStart w:id="41" w:name="_Toc14856749"/>
            <w:bookmarkStart w:id="42" w:name="_Toc29385958"/>
            <w:r w:rsidRPr="007661E6">
              <w:t>Aesthetics</w:t>
            </w:r>
            <w:bookmarkEnd w:id="39"/>
            <w:bookmarkEnd w:id="40"/>
            <w:bookmarkEnd w:id="41"/>
            <w:bookmarkEnd w:id="42"/>
          </w:p>
          <w:p w14:paraId="20AF5A6C" w14:textId="7D5C54D1" w:rsidR="000E2E69" w:rsidRPr="007661E6" w:rsidRDefault="001C1351" w:rsidP="001C1351">
            <w:pPr>
              <w:autoSpaceDE w:val="0"/>
              <w:autoSpaceDN w:val="0"/>
              <w:adjustRightInd w:val="0"/>
              <w:spacing w:after="19" w:line="240" w:lineRule="auto"/>
              <w:ind w:left="-62" w:right="-62" w:firstLine="0"/>
              <w:jc w:val="both"/>
              <w:rPr>
                <w:rFonts w:ascii="Verdana" w:hAnsi="Verdana" w:cs="Arial"/>
                <w:sz w:val="18"/>
                <w:szCs w:val="18"/>
              </w:rPr>
            </w:pPr>
            <w:r w:rsidRPr="001C1351">
              <w:rPr>
                <w:rFonts w:ascii="Verdana" w:hAnsi="Verdana" w:cs="Arial"/>
                <w:sz w:val="18"/>
                <w:szCs w:val="18"/>
              </w:rPr>
              <w:t>Except as provide in Public Resources Code Section 21099, would the project or its related activities:</w:t>
            </w:r>
            <w:r w:rsidR="000E2E69" w:rsidRPr="007661E6">
              <w:rPr>
                <w:rFonts w:ascii="Verdana" w:hAnsi="Verdana" w:cs="Arial"/>
                <w:sz w:val="18"/>
                <w:szCs w:val="18"/>
              </w:rPr>
              <w:tab/>
            </w:r>
          </w:p>
        </w:tc>
        <w:tc>
          <w:tcPr>
            <w:tcW w:w="990" w:type="dxa"/>
            <w:tcBorders>
              <w:top w:val="single" w:sz="4" w:space="0" w:color="auto"/>
            </w:tcBorders>
            <w:vAlign w:val="center"/>
          </w:tcPr>
          <w:p w14:paraId="022CA19A"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620" w:type="dxa"/>
            <w:tcBorders>
              <w:top w:val="single" w:sz="4" w:space="0" w:color="auto"/>
            </w:tcBorders>
            <w:vAlign w:val="center"/>
          </w:tcPr>
          <w:p w14:paraId="0540458D"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tcBorders>
              <w:top w:val="single" w:sz="4" w:space="0" w:color="auto"/>
            </w:tcBorders>
            <w:vAlign w:val="center"/>
          </w:tcPr>
          <w:p w14:paraId="0DB8D2F9"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90" w:type="dxa"/>
            <w:tcBorders>
              <w:top w:val="single" w:sz="4" w:space="0" w:color="auto"/>
            </w:tcBorders>
            <w:vAlign w:val="center"/>
          </w:tcPr>
          <w:p w14:paraId="06824D07"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04177C3" w14:textId="77777777" w:rsidTr="00870C9D">
        <w:trPr>
          <w:tblHeader/>
        </w:trPr>
        <w:tc>
          <w:tcPr>
            <w:tcW w:w="4500" w:type="dxa"/>
            <w:vAlign w:val="center"/>
          </w:tcPr>
          <w:p w14:paraId="3CE8C896" w14:textId="584E69F5" w:rsidR="000E2E69" w:rsidRPr="007661E6" w:rsidRDefault="000E2E69" w:rsidP="008376E2">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1. Have a substantial a</w:t>
            </w:r>
            <w:r w:rsidR="008376E2">
              <w:rPr>
                <w:rFonts w:ascii="Verdana" w:hAnsi="Verdana" w:cs="Arial"/>
                <w:sz w:val="18"/>
                <w:szCs w:val="18"/>
              </w:rPr>
              <w:t>dverse effect on a scenic vista</w:t>
            </w:r>
            <w:r w:rsidRPr="007661E6">
              <w:rPr>
                <w:rFonts w:ascii="Verdana" w:hAnsi="Verdana" w:cs="Arial"/>
                <w:sz w:val="18"/>
                <w:szCs w:val="18"/>
              </w:rPr>
              <w:t>?</w:t>
            </w:r>
          </w:p>
        </w:tc>
        <w:tc>
          <w:tcPr>
            <w:tcW w:w="990" w:type="dxa"/>
            <w:vAlign w:val="center"/>
          </w:tcPr>
          <w:p w14:paraId="1B7AFE90"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7214DAF9"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25216EA8" w14:textId="1AA726C4" w:rsidR="000E2E69" w:rsidRPr="007661E6" w:rsidRDefault="00AB48D3"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990" w:type="dxa"/>
            <w:vAlign w:val="center"/>
          </w:tcPr>
          <w:p w14:paraId="0E9EE19A" w14:textId="046465EF"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r>
      <w:tr w:rsidR="000E2E69" w:rsidRPr="007661E6" w14:paraId="33E4A68E" w14:textId="77777777" w:rsidTr="00870C9D">
        <w:trPr>
          <w:tblHeader/>
        </w:trPr>
        <w:tc>
          <w:tcPr>
            <w:tcW w:w="4500" w:type="dxa"/>
            <w:vAlign w:val="center"/>
          </w:tcPr>
          <w:p w14:paraId="6A9C2AC3" w14:textId="77777777" w:rsidR="000E2E69" w:rsidRPr="007661E6" w:rsidRDefault="000E2E69"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2. Substantially damage scenic resources, including, but not limited to, trees, rock outcroppings, and historic buildings within a state scenic highway?</w:t>
            </w:r>
          </w:p>
        </w:tc>
        <w:tc>
          <w:tcPr>
            <w:tcW w:w="990" w:type="dxa"/>
            <w:vAlign w:val="center"/>
          </w:tcPr>
          <w:p w14:paraId="0E8C4DD5"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0DF81CD0"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027603A0" w14:textId="69375379" w:rsidR="000E2E69" w:rsidRPr="007661E6" w:rsidRDefault="007E03B3"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990" w:type="dxa"/>
            <w:vAlign w:val="center"/>
          </w:tcPr>
          <w:p w14:paraId="0475BD1D" w14:textId="2FB5B6EC"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r>
      <w:tr w:rsidR="000E2E69" w:rsidRPr="007661E6" w14:paraId="6B647615" w14:textId="77777777" w:rsidTr="00870C9D">
        <w:trPr>
          <w:tblHeader/>
        </w:trPr>
        <w:tc>
          <w:tcPr>
            <w:tcW w:w="4500" w:type="dxa"/>
            <w:vAlign w:val="center"/>
          </w:tcPr>
          <w:p w14:paraId="4C23E422" w14:textId="13D56CBF" w:rsidR="000E2E69" w:rsidRPr="007661E6" w:rsidRDefault="00B518AB" w:rsidP="008376E2">
            <w:pPr>
              <w:autoSpaceDE w:val="0"/>
              <w:autoSpaceDN w:val="0"/>
              <w:adjustRightInd w:val="0"/>
              <w:spacing w:before="80" w:after="80" w:line="240" w:lineRule="auto"/>
              <w:ind w:left="0" w:firstLine="0"/>
              <w:jc w:val="both"/>
              <w:rPr>
                <w:rFonts w:ascii="Verdana" w:hAnsi="Verdana" w:cs="Arial"/>
                <w:sz w:val="18"/>
                <w:szCs w:val="18"/>
              </w:rPr>
            </w:pPr>
            <w:r>
              <w:rPr>
                <w:rFonts w:ascii="Verdana" w:hAnsi="Verdana" w:cs="Arial"/>
                <w:sz w:val="18"/>
                <w:szCs w:val="18"/>
              </w:rPr>
              <w:t>3</w:t>
            </w:r>
            <w:r w:rsidR="00262AC1" w:rsidRPr="007661E6">
              <w:rPr>
                <w:rFonts w:ascii="Verdana" w:hAnsi="Verdana" w:cs="Arial"/>
                <w:sz w:val="18"/>
                <w:szCs w:val="18"/>
              </w:rPr>
              <w:t xml:space="preserve">. </w:t>
            </w:r>
            <w:r w:rsidR="001C1351">
              <w:rPr>
                <w:rFonts w:ascii="Verdana" w:hAnsi="Verdana" w:cs="Arial"/>
                <w:sz w:val="18"/>
                <w:szCs w:val="18"/>
              </w:rPr>
              <w:t>In non-urbanized areas, s</w:t>
            </w:r>
            <w:r w:rsidR="001C1351" w:rsidRPr="001C1351">
              <w:rPr>
                <w:rFonts w:ascii="Verdana" w:hAnsi="Verdana" w:cs="Arial"/>
                <w:sz w:val="18"/>
                <w:szCs w:val="18"/>
              </w:rPr>
              <w:t>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r w:rsidR="000E2E69" w:rsidRPr="007661E6">
              <w:rPr>
                <w:rFonts w:ascii="Verdana" w:hAnsi="Verdana" w:cs="Arial"/>
                <w:sz w:val="18"/>
                <w:szCs w:val="18"/>
              </w:rPr>
              <w:t>?</w:t>
            </w:r>
          </w:p>
        </w:tc>
        <w:tc>
          <w:tcPr>
            <w:tcW w:w="990" w:type="dxa"/>
            <w:vAlign w:val="center"/>
          </w:tcPr>
          <w:p w14:paraId="7EADCFF8"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26738E65"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3A2A7F0D" w14:textId="1DB80182" w:rsidR="000E2E69" w:rsidRPr="007661E6" w:rsidRDefault="00A05A02"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990" w:type="dxa"/>
            <w:vAlign w:val="center"/>
          </w:tcPr>
          <w:p w14:paraId="0B58DEB5" w14:textId="2BB6C533"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r>
      <w:tr w:rsidR="000E2E69" w:rsidRPr="007661E6" w14:paraId="28E20285" w14:textId="77777777" w:rsidTr="00870C9D">
        <w:trPr>
          <w:tblHeader/>
        </w:trPr>
        <w:tc>
          <w:tcPr>
            <w:tcW w:w="4500" w:type="dxa"/>
            <w:vAlign w:val="center"/>
          </w:tcPr>
          <w:p w14:paraId="0812E38A" w14:textId="2C412482" w:rsidR="000E2E69" w:rsidRPr="007661E6" w:rsidRDefault="00B518AB" w:rsidP="00226DB9">
            <w:pPr>
              <w:autoSpaceDE w:val="0"/>
              <w:autoSpaceDN w:val="0"/>
              <w:adjustRightInd w:val="0"/>
              <w:spacing w:before="80" w:after="80" w:line="240" w:lineRule="auto"/>
              <w:ind w:left="0" w:firstLine="0"/>
              <w:jc w:val="both"/>
              <w:rPr>
                <w:rFonts w:ascii="Verdana" w:hAnsi="Verdana" w:cs="Arial"/>
                <w:sz w:val="18"/>
                <w:szCs w:val="18"/>
              </w:rPr>
            </w:pPr>
            <w:r>
              <w:rPr>
                <w:rFonts w:ascii="Verdana" w:hAnsi="Verdana" w:cs="Arial"/>
                <w:sz w:val="18"/>
                <w:szCs w:val="18"/>
              </w:rPr>
              <w:t>4</w:t>
            </w:r>
            <w:r w:rsidR="000E2E69" w:rsidRPr="007661E6">
              <w:rPr>
                <w:rFonts w:ascii="Verdana" w:hAnsi="Verdana" w:cs="Arial"/>
                <w:sz w:val="18"/>
                <w:szCs w:val="18"/>
              </w:rPr>
              <w:t>. Create a new source of substantial light or glare which would adversely affect day or nighttime views in the area?</w:t>
            </w:r>
          </w:p>
        </w:tc>
        <w:tc>
          <w:tcPr>
            <w:tcW w:w="990" w:type="dxa"/>
            <w:vAlign w:val="center"/>
          </w:tcPr>
          <w:p w14:paraId="12F5893D"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12BA8A8F"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19624886"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990" w:type="dxa"/>
            <w:vAlign w:val="center"/>
          </w:tcPr>
          <w:p w14:paraId="09CA1706"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r>
    </w:tbl>
    <w:p w14:paraId="01876AC8" w14:textId="77777777" w:rsidR="000E2E69" w:rsidRPr="007661E6" w:rsidRDefault="000E2E69" w:rsidP="007C7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ascii="Verdana" w:hAnsi="Verdana"/>
          <w:sz w:val="18"/>
          <w:szCs w:val="18"/>
        </w:rPr>
      </w:pPr>
    </w:p>
    <w:p w14:paraId="4318328E" w14:textId="0B94D3B3" w:rsidR="000E2E69" w:rsidRPr="007661E6" w:rsidRDefault="000E2E69" w:rsidP="00870C9D">
      <w:pPr>
        <w:spacing w:after="0" w:line="240" w:lineRule="auto"/>
        <w:ind w:left="0" w:firstLine="0"/>
        <w:rPr>
          <w:rFonts w:ascii="Verdana" w:hAnsi="Verdana" w:cs="Arial"/>
          <w:b/>
          <w:sz w:val="18"/>
          <w:szCs w:val="18"/>
          <w:u w:val="single"/>
        </w:rPr>
      </w:pPr>
      <w:r w:rsidRPr="007661E6">
        <w:rPr>
          <w:rFonts w:ascii="Verdana" w:hAnsi="Verdana" w:cs="Arial"/>
          <w:b/>
          <w:sz w:val="18"/>
          <w:szCs w:val="18"/>
          <w:u w:val="single"/>
        </w:rPr>
        <w:t>DISCUSSION</w:t>
      </w:r>
      <w:r w:rsidR="00BC2C8E" w:rsidRPr="007661E6">
        <w:rPr>
          <w:rFonts w:ascii="Verdana" w:hAnsi="Verdana" w:cs="Arial"/>
          <w:b/>
          <w:sz w:val="18"/>
          <w:szCs w:val="18"/>
          <w:u w:val="single"/>
        </w:rPr>
        <w:t>:</w:t>
      </w:r>
    </w:p>
    <w:p w14:paraId="12583866" w14:textId="77777777" w:rsidR="000E2E69" w:rsidRPr="007661E6" w:rsidRDefault="000E2E69" w:rsidP="00870C9D">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
          <w:bCs/>
          <w:sz w:val="18"/>
          <w:szCs w:val="18"/>
        </w:rPr>
      </w:pPr>
    </w:p>
    <w:p w14:paraId="38562074" w14:textId="3C43BF13" w:rsidR="00AF10A4" w:rsidRDefault="00525BD7" w:rsidP="0094031C">
      <w:pPr>
        <w:shd w:val="clear" w:color="auto" w:fill="FFFFFF"/>
        <w:spacing w:after="0" w:line="240" w:lineRule="auto"/>
        <w:ind w:left="0" w:firstLine="0"/>
        <w:jc w:val="both"/>
        <w:rPr>
          <w:rFonts w:ascii="Verdana" w:hAnsi="Verdana"/>
          <w:sz w:val="18"/>
        </w:rPr>
      </w:pPr>
      <w:r w:rsidRPr="00AB48D3">
        <w:rPr>
          <w:rFonts w:ascii="Verdana" w:hAnsi="Verdana" w:cs="Arial"/>
          <w:b/>
          <w:sz w:val="18"/>
          <w:szCs w:val="18"/>
        </w:rPr>
        <w:t>A.1</w:t>
      </w:r>
      <w:r w:rsidR="006D1A4F" w:rsidRPr="00AB48D3">
        <w:rPr>
          <w:rFonts w:ascii="Verdana" w:hAnsi="Verdana" w:cs="Arial"/>
          <w:b/>
          <w:sz w:val="18"/>
          <w:szCs w:val="18"/>
        </w:rPr>
        <w:t xml:space="preserve"> -</w:t>
      </w:r>
      <w:r w:rsidRPr="00AB48D3">
        <w:rPr>
          <w:rFonts w:ascii="Verdana" w:hAnsi="Verdana" w:cs="Arial"/>
          <w:b/>
          <w:sz w:val="18"/>
          <w:szCs w:val="18"/>
        </w:rPr>
        <w:t xml:space="preserve"> A.</w:t>
      </w:r>
      <w:r w:rsidR="00A20E11">
        <w:rPr>
          <w:rFonts w:ascii="Verdana" w:hAnsi="Verdana" w:cs="Arial"/>
          <w:b/>
          <w:sz w:val="18"/>
          <w:szCs w:val="18"/>
        </w:rPr>
        <w:t>3</w:t>
      </w:r>
      <w:r w:rsidR="00D13261" w:rsidRPr="00AB48D3">
        <w:rPr>
          <w:rFonts w:ascii="Verdana" w:hAnsi="Verdana" w:cs="Arial"/>
          <w:b/>
          <w:sz w:val="18"/>
          <w:szCs w:val="18"/>
        </w:rPr>
        <w:t>.</w:t>
      </w:r>
      <w:r w:rsidR="00D70D04" w:rsidRPr="00D70D04">
        <w:rPr>
          <w:rFonts w:ascii="Verdana" w:hAnsi="Verdana" w:cs="Arial"/>
          <w:b/>
          <w:sz w:val="18"/>
          <w:szCs w:val="18"/>
        </w:rPr>
        <w:t xml:space="preserve"> </w:t>
      </w:r>
      <w:r w:rsidR="0094031C" w:rsidRPr="00682563">
        <w:rPr>
          <w:rFonts w:ascii="Verdana" w:hAnsi="Verdana" w:cs="Arial"/>
          <w:b/>
          <w:sz w:val="18"/>
          <w:szCs w:val="18"/>
        </w:rPr>
        <w:t>No Impact.</w:t>
      </w:r>
      <w:r w:rsidR="0094031C">
        <w:rPr>
          <w:rFonts w:ascii="Verdana" w:hAnsi="Verdana" w:cs="Arial"/>
          <w:sz w:val="18"/>
          <w:szCs w:val="18"/>
        </w:rPr>
        <w:t xml:space="preserve"> </w:t>
      </w:r>
      <w:r w:rsidR="00ED1ACF" w:rsidRPr="00CF6B12">
        <w:rPr>
          <w:rFonts w:ascii="Verdana" w:hAnsi="Verdana" w:cs="Arial"/>
          <w:bCs/>
          <w:sz w:val="18"/>
          <w:szCs w:val="18"/>
        </w:rPr>
        <w:t>The propo</w:t>
      </w:r>
      <w:r w:rsidR="00ED1ACF">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approximately 4,000 square foot storage building and outdoor storage area, and; 4) A new dedicated turn lane from Cohasset Road to the project site. </w:t>
      </w:r>
      <w:r w:rsidR="0094031C" w:rsidRPr="001450CC">
        <w:rPr>
          <w:rFonts w:ascii="Verdana" w:hAnsi="Verdana"/>
          <w:sz w:val="18"/>
        </w:rPr>
        <w:t>The</w:t>
      </w:r>
      <w:r w:rsidR="0094031C">
        <w:rPr>
          <w:rFonts w:ascii="Verdana" w:hAnsi="Verdana"/>
          <w:sz w:val="18"/>
        </w:rPr>
        <w:t xml:space="preserve"> project site is visible from Cohasset Road, which is not identified as a scenic roadway. The</w:t>
      </w:r>
      <w:r w:rsidR="0094031C" w:rsidRPr="001450CC">
        <w:rPr>
          <w:rFonts w:ascii="Verdana" w:hAnsi="Verdana"/>
          <w:sz w:val="18"/>
        </w:rPr>
        <w:t xml:space="preserve"> proposed</w:t>
      </w:r>
      <w:r w:rsidR="0094031C">
        <w:rPr>
          <w:rFonts w:ascii="Verdana" w:hAnsi="Verdana"/>
          <w:sz w:val="18"/>
        </w:rPr>
        <w:t xml:space="preserve"> development of the site</w:t>
      </w:r>
      <w:r w:rsidR="0094031C" w:rsidRPr="001450CC">
        <w:rPr>
          <w:rFonts w:ascii="Verdana" w:hAnsi="Verdana"/>
          <w:sz w:val="18"/>
        </w:rPr>
        <w:t xml:space="preserve"> will not have an adverse effect on a scenic vista, including scenic roadways, federal or scenic rivers, historic buildings, or state scenic highways as there are no designated scenic vistas or designated scenic resources present within the project site. The project will have </w:t>
      </w:r>
      <w:r w:rsidR="0094031C" w:rsidRPr="001450CC">
        <w:rPr>
          <w:rFonts w:ascii="Verdana" w:hAnsi="Verdana"/>
          <w:b/>
          <w:sz w:val="18"/>
        </w:rPr>
        <w:t>No Impact</w:t>
      </w:r>
      <w:r w:rsidR="0094031C" w:rsidRPr="001450CC">
        <w:rPr>
          <w:rFonts w:ascii="Verdana" w:hAnsi="Verdana"/>
          <w:sz w:val="18"/>
        </w:rPr>
        <w:t xml:space="preserve"> on any scenic vista, roadway, or resource and </w:t>
      </w:r>
      <w:r w:rsidR="0094031C" w:rsidRPr="001450CC">
        <w:rPr>
          <w:rFonts w:ascii="Verdana" w:hAnsi="Verdana"/>
          <w:b/>
          <w:sz w:val="18"/>
        </w:rPr>
        <w:t>No Impact</w:t>
      </w:r>
      <w:r w:rsidR="0094031C" w:rsidRPr="001450CC">
        <w:rPr>
          <w:rFonts w:ascii="Verdana" w:hAnsi="Verdana"/>
          <w:sz w:val="18"/>
        </w:rPr>
        <w:t xml:space="preserve"> on any lands preserved under a scenic easement or contract.</w:t>
      </w:r>
    </w:p>
    <w:p w14:paraId="5F61774C" w14:textId="77777777" w:rsidR="0094031C" w:rsidRPr="008376E2" w:rsidRDefault="0094031C" w:rsidP="0094031C">
      <w:pPr>
        <w:shd w:val="clear" w:color="auto" w:fill="FFFFFF"/>
        <w:spacing w:after="0" w:line="240" w:lineRule="auto"/>
        <w:ind w:left="0" w:firstLine="0"/>
        <w:jc w:val="both"/>
        <w:rPr>
          <w:rFonts w:ascii="Verdana" w:hAnsi="Verdana" w:cs="Arial"/>
          <w:sz w:val="18"/>
          <w:szCs w:val="18"/>
          <w:highlight w:val="yellow"/>
        </w:rPr>
      </w:pPr>
    </w:p>
    <w:p w14:paraId="31AECD20" w14:textId="32502E32" w:rsidR="0094031C" w:rsidRDefault="0094031C" w:rsidP="0094031C">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r w:rsidRPr="000A1640">
        <w:rPr>
          <w:rFonts w:ascii="Verdana" w:hAnsi="Verdana" w:cs="Arial"/>
          <w:b/>
          <w:sz w:val="18"/>
          <w:szCs w:val="18"/>
        </w:rPr>
        <w:t>A.5.</w:t>
      </w:r>
      <w:r w:rsidRPr="000A1640">
        <w:rPr>
          <w:rFonts w:ascii="Verdana" w:hAnsi="Verdana" w:cs="Arial"/>
          <w:sz w:val="18"/>
          <w:szCs w:val="18"/>
        </w:rPr>
        <w:t xml:space="preserve"> </w:t>
      </w:r>
      <w:r w:rsidR="00BF5E44">
        <w:rPr>
          <w:rFonts w:ascii="Verdana" w:hAnsi="Verdana" w:cs="Arial"/>
          <w:b/>
          <w:sz w:val="18"/>
          <w:szCs w:val="18"/>
        </w:rPr>
        <w:t xml:space="preserve">Less Than Significant Impact. </w:t>
      </w:r>
      <w:r w:rsidRPr="000A1640">
        <w:rPr>
          <w:rFonts w:ascii="Verdana" w:hAnsi="Verdana" w:cs="Arial"/>
          <w:bCs/>
          <w:sz w:val="18"/>
          <w:szCs w:val="18"/>
        </w:rPr>
        <w:t>Development of the project will include lighting sources not currently present at the site. Lighting sources will include lighting in the parking area surrounding the</w:t>
      </w:r>
      <w:r>
        <w:rPr>
          <w:rFonts w:ascii="Verdana" w:hAnsi="Verdana" w:cs="Arial"/>
          <w:bCs/>
          <w:sz w:val="18"/>
          <w:szCs w:val="18"/>
        </w:rPr>
        <w:t xml:space="preserve"> storage and office buildings, </w:t>
      </w:r>
      <w:r w:rsidRPr="000A1640">
        <w:rPr>
          <w:rFonts w:ascii="Verdana" w:hAnsi="Verdana" w:cs="Arial"/>
          <w:bCs/>
          <w:sz w:val="18"/>
          <w:szCs w:val="18"/>
        </w:rPr>
        <w:t>exterior lighting on the building façade</w:t>
      </w:r>
      <w:r>
        <w:rPr>
          <w:rFonts w:ascii="Verdana" w:hAnsi="Verdana" w:cs="Arial"/>
          <w:bCs/>
          <w:sz w:val="18"/>
          <w:szCs w:val="18"/>
        </w:rPr>
        <w:t>s</w:t>
      </w:r>
      <w:r w:rsidRPr="000A1640">
        <w:rPr>
          <w:rFonts w:ascii="Verdana" w:hAnsi="Verdana" w:cs="Arial"/>
          <w:bCs/>
          <w:sz w:val="18"/>
          <w:szCs w:val="18"/>
        </w:rPr>
        <w:t>, and</w:t>
      </w:r>
      <w:r>
        <w:rPr>
          <w:rFonts w:ascii="Verdana" w:hAnsi="Verdana" w:cs="Arial"/>
          <w:bCs/>
          <w:sz w:val="18"/>
          <w:szCs w:val="18"/>
        </w:rPr>
        <w:t xml:space="preserve"> potential security lighting around outdoor storage areas. </w:t>
      </w:r>
      <w:r w:rsidRPr="000A1640">
        <w:rPr>
          <w:rFonts w:ascii="Verdana" w:hAnsi="Verdana" w:cs="Arial"/>
          <w:bCs/>
          <w:sz w:val="18"/>
          <w:szCs w:val="18"/>
        </w:rPr>
        <w:t>Because of the nature of the intended</w:t>
      </w:r>
      <w:r>
        <w:rPr>
          <w:rFonts w:ascii="Verdana" w:hAnsi="Verdana" w:cs="Arial"/>
          <w:bCs/>
          <w:sz w:val="18"/>
          <w:szCs w:val="18"/>
        </w:rPr>
        <w:t xml:space="preserve"> personal storage use, </w:t>
      </w:r>
      <w:r w:rsidRPr="000A1640">
        <w:rPr>
          <w:rFonts w:ascii="Verdana" w:hAnsi="Verdana" w:cs="Arial"/>
          <w:bCs/>
          <w:sz w:val="18"/>
          <w:szCs w:val="18"/>
        </w:rPr>
        <w:t xml:space="preserve">it can be expected that new light sources </w:t>
      </w:r>
      <w:r>
        <w:rPr>
          <w:rFonts w:ascii="Verdana" w:hAnsi="Verdana" w:cs="Arial"/>
          <w:bCs/>
          <w:sz w:val="18"/>
          <w:szCs w:val="18"/>
        </w:rPr>
        <w:t>c</w:t>
      </w:r>
      <w:r w:rsidRPr="000A1640">
        <w:rPr>
          <w:rFonts w:ascii="Verdana" w:hAnsi="Verdana" w:cs="Arial"/>
          <w:bCs/>
          <w:sz w:val="18"/>
          <w:szCs w:val="18"/>
        </w:rPr>
        <w:t>ould occur continuously over a 24-hour period</w:t>
      </w:r>
      <w:r>
        <w:rPr>
          <w:rFonts w:ascii="Verdana" w:hAnsi="Verdana" w:cs="Arial"/>
          <w:bCs/>
          <w:sz w:val="18"/>
          <w:szCs w:val="18"/>
        </w:rPr>
        <w:t xml:space="preserve"> for security reasons</w:t>
      </w:r>
      <w:r w:rsidRPr="000A1640">
        <w:rPr>
          <w:rFonts w:ascii="Verdana" w:hAnsi="Verdana" w:cs="Arial"/>
          <w:bCs/>
          <w:sz w:val="18"/>
          <w:szCs w:val="18"/>
        </w:rPr>
        <w:t>. All exterior lighting is required to adhere to the City of Chico Municipal Code (CMC) standards regarding full cut off designs and downward orientation to reduce glare</w:t>
      </w:r>
      <w:r w:rsidR="00057262">
        <w:rPr>
          <w:rFonts w:ascii="Verdana" w:hAnsi="Verdana" w:cs="Arial"/>
          <w:bCs/>
          <w:sz w:val="18"/>
          <w:szCs w:val="18"/>
        </w:rPr>
        <w:t xml:space="preserve"> and </w:t>
      </w:r>
      <w:proofErr w:type="gramStart"/>
      <w:r w:rsidR="00057262">
        <w:rPr>
          <w:rFonts w:ascii="Verdana" w:hAnsi="Verdana" w:cs="Arial"/>
          <w:bCs/>
          <w:sz w:val="18"/>
          <w:szCs w:val="18"/>
        </w:rPr>
        <w:t>off site</w:t>
      </w:r>
      <w:proofErr w:type="gramEnd"/>
      <w:r w:rsidR="00057262">
        <w:rPr>
          <w:rFonts w:ascii="Verdana" w:hAnsi="Verdana" w:cs="Arial"/>
          <w:bCs/>
          <w:sz w:val="18"/>
          <w:szCs w:val="18"/>
        </w:rPr>
        <w:t xml:space="preserve"> spillage</w:t>
      </w:r>
      <w:r w:rsidRPr="000A1640">
        <w:rPr>
          <w:rFonts w:ascii="Verdana" w:hAnsi="Verdana" w:cs="Arial"/>
          <w:bCs/>
          <w:sz w:val="18"/>
          <w:szCs w:val="18"/>
        </w:rPr>
        <w:t xml:space="preserve">. </w:t>
      </w:r>
      <w:r>
        <w:rPr>
          <w:rFonts w:ascii="Verdana" w:hAnsi="Verdana" w:cs="Arial"/>
          <w:bCs/>
          <w:sz w:val="18"/>
          <w:szCs w:val="18"/>
        </w:rPr>
        <w:t>Proposed lighting does have the potential to spill onto neighboring properties and result in substantial sources of light and glare. I</w:t>
      </w:r>
      <w:r w:rsidRPr="00F74CB9">
        <w:rPr>
          <w:rFonts w:ascii="Verdana" w:hAnsi="Verdana" w:cs="Arial"/>
          <w:bCs/>
          <w:sz w:val="18"/>
          <w:szCs w:val="18"/>
        </w:rPr>
        <w:t xml:space="preserve">ncorporation of </w:t>
      </w:r>
      <w:r>
        <w:rPr>
          <w:rFonts w:ascii="Verdana" w:hAnsi="Verdana" w:cs="Arial"/>
          <w:bCs/>
          <w:sz w:val="18"/>
          <w:szCs w:val="18"/>
        </w:rPr>
        <w:t>a condition limiting the overall height of parking lot light poles would re</w:t>
      </w:r>
      <w:r w:rsidRPr="00F74CB9">
        <w:rPr>
          <w:rFonts w:ascii="Verdana" w:hAnsi="Verdana" w:cs="Arial"/>
          <w:color w:val="000000"/>
          <w:sz w:val="18"/>
          <w:szCs w:val="18"/>
        </w:rPr>
        <w:t xml:space="preserve">duce the potential for impacts for substantial light and glare </w:t>
      </w:r>
      <w:r>
        <w:rPr>
          <w:rFonts w:ascii="Verdana" w:hAnsi="Verdana" w:cs="Arial"/>
          <w:color w:val="000000"/>
          <w:sz w:val="18"/>
          <w:szCs w:val="18"/>
        </w:rPr>
        <w:t xml:space="preserve">affecting day or nighttime views </w:t>
      </w:r>
      <w:r w:rsidRPr="00F74CB9">
        <w:rPr>
          <w:rFonts w:ascii="Verdana" w:hAnsi="Verdana" w:cs="Arial"/>
          <w:color w:val="000000"/>
          <w:sz w:val="18"/>
          <w:szCs w:val="18"/>
        </w:rPr>
        <w:t xml:space="preserve">to a </w:t>
      </w:r>
      <w:r>
        <w:rPr>
          <w:rFonts w:ascii="Verdana" w:hAnsi="Verdana" w:cs="Arial"/>
          <w:color w:val="000000"/>
          <w:sz w:val="18"/>
          <w:szCs w:val="18"/>
        </w:rPr>
        <w:t>level</w:t>
      </w:r>
      <w:r w:rsidRPr="00F74CB9">
        <w:rPr>
          <w:rFonts w:ascii="Verdana" w:hAnsi="Verdana" w:cs="Arial"/>
          <w:color w:val="000000"/>
          <w:sz w:val="18"/>
          <w:szCs w:val="18"/>
        </w:rPr>
        <w:t xml:space="preserve"> that is</w:t>
      </w:r>
      <w:r w:rsidRPr="00F74CB9">
        <w:rPr>
          <w:rFonts w:ascii="Verdana" w:hAnsi="Verdana" w:cs="Arial"/>
          <w:b/>
          <w:color w:val="000000"/>
          <w:sz w:val="18"/>
          <w:szCs w:val="18"/>
        </w:rPr>
        <w:t xml:space="preserve"> Less Than Significant</w:t>
      </w:r>
      <w:r>
        <w:rPr>
          <w:rFonts w:ascii="Verdana" w:hAnsi="Verdana" w:cs="Arial"/>
          <w:b/>
          <w:color w:val="000000"/>
          <w:sz w:val="18"/>
          <w:szCs w:val="18"/>
        </w:rPr>
        <w:t>.</w:t>
      </w:r>
      <w:bookmarkStart w:id="43" w:name="_Hlk514924316"/>
    </w:p>
    <w:bookmarkEnd w:id="43"/>
    <w:p w14:paraId="42410A02" w14:textId="77777777" w:rsidR="000E2E69" w:rsidRPr="007450E6" w:rsidRDefault="000E2E69" w:rsidP="0094031C">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sz w:val="18"/>
          <w:szCs w:val="18"/>
        </w:rPr>
      </w:pPr>
    </w:p>
    <w:p w14:paraId="05F3FE73" w14:textId="2574C420" w:rsidR="00262AC1" w:rsidRPr="007661E6" w:rsidRDefault="00BC2C8E" w:rsidP="0094031C">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r w:rsidRPr="007450E6">
        <w:rPr>
          <w:rFonts w:ascii="Verdana" w:hAnsi="Verdana" w:cs="Arial"/>
          <w:b/>
          <w:bCs/>
          <w:sz w:val="18"/>
          <w:szCs w:val="18"/>
          <w:u w:val="single"/>
        </w:rPr>
        <w:t>MITIGATION</w:t>
      </w:r>
      <w:r w:rsidR="000E2E69" w:rsidRPr="007450E6">
        <w:rPr>
          <w:rFonts w:ascii="Verdana" w:hAnsi="Verdana" w:cs="Arial"/>
          <w:b/>
          <w:bCs/>
          <w:sz w:val="18"/>
          <w:szCs w:val="18"/>
        </w:rPr>
        <w:t>:</w:t>
      </w:r>
      <w:r w:rsidR="000E2E69" w:rsidRPr="007450E6">
        <w:rPr>
          <w:rFonts w:ascii="Verdana" w:hAnsi="Verdana" w:cs="Arial"/>
          <w:bCs/>
          <w:sz w:val="18"/>
          <w:szCs w:val="18"/>
        </w:rPr>
        <w:t xml:space="preserve"> None Required</w:t>
      </w:r>
      <w:r w:rsidR="00BD6B35" w:rsidRPr="007450E6">
        <w:rPr>
          <w:rFonts w:ascii="Verdana" w:hAnsi="Verdana" w:cs="Arial"/>
          <w:bCs/>
          <w:sz w:val="18"/>
          <w:szCs w:val="18"/>
        </w:rPr>
        <w:t>.</w:t>
      </w:r>
    </w:p>
    <w:p w14:paraId="11097F21" w14:textId="77777777" w:rsidR="008517E6" w:rsidRPr="007661E6" w:rsidRDefault="008517E6"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345EBECD" w14:textId="77777777" w:rsidR="008517E6" w:rsidRPr="007661E6" w:rsidRDefault="008517E6"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31CA7F96" w14:textId="77777777" w:rsidR="008517E6" w:rsidRPr="007661E6" w:rsidRDefault="008517E6"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408D716A" w14:textId="77777777" w:rsidR="008517E6" w:rsidRPr="007661E6" w:rsidRDefault="008517E6"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3D76BA72" w14:textId="4D7A59E1" w:rsidR="008517E6" w:rsidRPr="007661E6" w:rsidRDefault="00414DB3" w:rsidP="00AF58C0">
      <w:pPr>
        <w:spacing w:after="0" w:line="240" w:lineRule="auto"/>
        <w:jc w:val="center"/>
        <w:rPr>
          <w:rFonts w:ascii="Verdana" w:hAnsi="Verdana" w:cs="Arial"/>
          <w:bCs/>
          <w:sz w:val="18"/>
          <w:szCs w:val="18"/>
        </w:rPr>
      </w:pPr>
      <w:r>
        <w:rPr>
          <w:rFonts w:ascii="Verdana" w:hAnsi="Verdana" w:cs="Arial"/>
          <w:bCs/>
          <w:sz w:val="18"/>
          <w:szCs w:val="18"/>
        </w:rPr>
        <w:lastRenderedPageBreak/>
        <w:br w:type="page"/>
      </w:r>
    </w:p>
    <w:tbl>
      <w:tblPr>
        <w:tblpPr w:leftFromText="180" w:rightFromText="180" w:vertAnchor="text" w:horzAnchor="margin" w:tblpY="78"/>
        <w:tblW w:w="9442" w:type="dxa"/>
        <w:tblLayout w:type="fixed"/>
        <w:tblCellMar>
          <w:left w:w="62" w:type="dxa"/>
          <w:right w:w="62" w:type="dxa"/>
        </w:tblCellMar>
        <w:tblLook w:val="0000" w:firstRow="0" w:lastRow="0" w:firstColumn="0" w:lastColumn="0" w:noHBand="0" w:noVBand="0"/>
      </w:tblPr>
      <w:tblGrid>
        <w:gridCol w:w="4402"/>
        <w:gridCol w:w="1350"/>
        <w:gridCol w:w="1530"/>
        <w:gridCol w:w="1080"/>
        <w:gridCol w:w="1080"/>
      </w:tblGrid>
      <w:tr w:rsidR="002C08C5" w:rsidRPr="007661E6" w14:paraId="7C9B3A69" w14:textId="77777777" w:rsidTr="00870C9D">
        <w:trPr>
          <w:trHeight w:val="1036"/>
        </w:trPr>
        <w:tc>
          <w:tcPr>
            <w:tcW w:w="4402" w:type="dxa"/>
            <w:tcBorders>
              <w:top w:val="single" w:sz="7" w:space="0" w:color="000000"/>
              <w:left w:val="single" w:sz="6" w:space="0" w:color="FFFFFF"/>
              <w:bottom w:val="single" w:sz="7" w:space="0" w:color="000000"/>
              <w:right w:val="single" w:sz="6" w:space="0" w:color="FFFFFF"/>
            </w:tcBorders>
            <w:vAlign w:val="bottom"/>
          </w:tcPr>
          <w:p w14:paraId="5F090E4A" w14:textId="77777777" w:rsidR="002C08C5" w:rsidRPr="007661E6" w:rsidRDefault="002C08C5" w:rsidP="002C08C5">
            <w:pPr>
              <w:tabs>
                <w:tab w:val="left" w:pos="151"/>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ind w:left="0"/>
              <w:rPr>
                <w:rFonts w:ascii="Verdana" w:eastAsia="Times New Roman" w:hAnsi="Verdana" w:cs="Arial"/>
                <w:bCs/>
                <w:sz w:val="18"/>
                <w:szCs w:val="18"/>
              </w:rPr>
            </w:pPr>
          </w:p>
          <w:p w14:paraId="79761E19" w14:textId="77777777" w:rsidR="002C08C5" w:rsidRPr="007661E6" w:rsidRDefault="002C08C5" w:rsidP="002C08C5">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ind w:left="0"/>
              <w:rPr>
                <w:rFonts w:ascii="Verdana" w:eastAsia="Times New Roman" w:hAnsi="Verdana" w:cs="Arial"/>
                <w:bCs/>
                <w:sz w:val="18"/>
                <w:szCs w:val="18"/>
              </w:rPr>
            </w:pPr>
          </w:p>
          <w:p w14:paraId="0793C476" w14:textId="77777777" w:rsidR="00A96B77" w:rsidRDefault="002C08C5" w:rsidP="001C1351">
            <w:pPr>
              <w:pStyle w:val="TOCHeading2"/>
              <w:jc w:val="both"/>
            </w:pPr>
            <w:bookmarkStart w:id="44" w:name="_Toc504570905"/>
            <w:bookmarkStart w:id="45" w:name="_Toc14856750"/>
            <w:bookmarkStart w:id="46" w:name="_Toc29385959"/>
            <w:r w:rsidRPr="00A70B61">
              <w:t>Agriculture and Forest Resources:</w:t>
            </w:r>
            <w:bookmarkEnd w:id="44"/>
            <w:bookmarkEnd w:id="45"/>
            <w:bookmarkEnd w:id="46"/>
            <w:r w:rsidRPr="00A70B61">
              <w:t xml:space="preserve">  </w:t>
            </w:r>
          </w:p>
          <w:p w14:paraId="436D9088" w14:textId="1B77AAAB" w:rsidR="002C08C5" w:rsidRPr="00A96B77" w:rsidRDefault="001C1351" w:rsidP="001C1351">
            <w:pPr>
              <w:spacing w:afterAutospacing="1" w:line="240" w:lineRule="auto"/>
              <w:ind w:left="0" w:firstLine="0"/>
              <w:jc w:val="both"/>
            </w:pPr>
            <w:bookmarkStart w:id="47" w:name="_Toc504570906"/>
            <w:r w:rsidRPr="001C1351">
              <w:t>Would the project:</w:t>
            </w:r>
            <w:bookmarkEnd w:id="47"/>
          </w:p>
        </w:tc>
        <w:tc>
          <w:tcPr>
            <w:tcW w:w="1350" w:type="dxa"/>
            <w:tcBorders>
              <w:top w:val="single" w:sz="7" w:space="0" w:color="000000"/>
              <w:left w:val="single" w:sz="6" w:space="0" w:color="FFFFFF"/>
              <w:bottom w:val="single" w:sz="7" w:space="0" w:color="000000"/>
              <w:right w:val="single" w:sz="6" w:space="0" w:color="FFFFFF"/>
            </w:tcBorders>
            <w:vAlign w:val="center"/>
          </w:tcPr>
          <w:p w14:paraId="429789A4"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Potentially Significant Impact</w:t>
            </w:r>
          </w:p>
        </w:tc>
        <w:tc>
          <w:tcPr>
            <w:tcW w:w="1530" w:type="dxa"/>
            <w:tcBorders>
              <w:top w:val="single" w:sz="7" w:space="0" w:color="000000"/>
              <w:left w:val="single" w:sz="6" w:space="0" w:color="FFFFFF"/>
              <w:bottom w:val="single" w:sz="7" w:space="0" w:color="000000"/>
              <w:right w:val="single" w:sz="6" w:space="0" w:color="FFFFFF"/>
            </w:tcBorders>
            <w:vAlign w:val="center"/>
          </w:tcPr>
          <w:p w14:paraId="6678DF3D"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with Mitigation Incorporated</w:t>
            </w:r>
          </w:p>
        </w:tc>
        <w:tc>
          <w:tcPr>
            <w:tcW w:w="1080" w:type="dxa"/>
            <w:tcBorders>
              <w:top w:val="single" w:sz="7" w:space="0" w:color="000000"/>
              <w:left w:val="single" w:sz="6" w:space="0" w:color="FFFFFF"/>
              <w:bottom w:val="single" w:sz="7" w:space="0" w:color="000000"/>
              <w:right w:val="single" w:sz="6" w:space="0" w:color="FFFFFF"/>
            </w:tcBorders>
            <w:vAlign w:val="center"/>
          </w:tcPr>
          <w:p w14:paraId="6071032E"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Impact</w:t>
            </w:r>
          </w:p>
        </w:tc>
        <w:tc>
          <w:tcPr>
            <w:tcW w:w="1080" w:type="dxa"/>
            <w:tcBorders>
              <w:top w:val="single" w:sz="7" w:space="0" w:color="000000"/>
              <w:left w:val="single" w:sz="6" w:space="0" w:color="FFFFFF"/>
              <w:bottom w:val="single" w:sz="7" w:space="0" w:color="000000"/>
              <w:right w:val="single" w:sz="6" w:space="0" w:color="FFFFFF"/>
            </w:tcBorders>
            <w:vAlign w:val="center"/>
          </w:tcPr>
          <w:p w14:paraId="1B508F6E"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No Impact</w:t>
            </w:r>
          </w:p>
        </w:tc>
      </w:tr>
      <w:tr w:rsidR="002C08C5" w:rsidRPr="007661E6" w14:paraId="68C73BAC" w14:textId="77777777" w:rsidTr="00870C9D">
        <w:tc>
          <w:tcPr>
            <w:tcW w:w="4402" w:type="dxa"/>
            <w:tcBorders>
              <w:top w:val="single" w:sz="6" w:space="0" w:color="FFFFFF"/>
              <w:left w:val="single" w:sz="6" w:space="0" w:color="FFFFFF"/>
              <w:bottom w:val="single" w:sz="7" w:space="0" w:color="000000"/>
              <w:right w:val="single" w:sz="6" w:space="0" w:color="FFFFFF"/>
            </w:tcBorders>
          </w:tcPr>
          <w:p w14:paraId="6DA3A3F9" w14:textId="6E5E5AD0" w:rsidR="002C08C5" w:rsidRPr="007661E6" w:rsidRDefault="002C08C5" w:rsidP="002C08C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1.</w:t>
            </w:r>
            <w:r w:rsidRPr="007661E6">
              <w:rPr>
                <w:rFonts w:ascii="Verdana" w:eastAsia="Times New Roman" w:hAnsi="Verdana" w:cs="Arial"/>
                <w:sz w:val="18"/>
                <w:szCs w:val="18"/>
              </w:rPr>
              <w:tab/>
              <w:t xml:space="preserve">1. </w:t>
            </w:r>
            <w:r w:rsidR="001C1351">
              <w:t xml:space="preserve"> </w:t>
            </w:r>
            <w:r w:rsidR="001C1351" w:rsidRPr="001C1351">
              <w:rPr>
                <w:rFonts w:ascii="Verdana" w:eastAsia="Times New Roman" w:hAnsi="Verdana" w:cs="Arial"/>
                <w:sz w:val="18"/>
                <w:szCs w:val="18"/>
              </w:rPr>
              <w:t>Convert Prime Farmland, Unique Farmland, or Farmland of Statewide Importance (Farmland), as shown on the maps prepared pursuant to the Farmland Mapping and Monitoring Program of the California Resources Agency, to non-agricultural use?</w:t>
            </w:r>
          </w:p>
        </w:tc>
        <w:tc>
          <w:tcPr>
            <w:tcW w:w="1350" w:type="dxa"/>
            <w:tcBorders>
              <w:top w:val="single" w:sz="6" w:space="0" w:color="FFFFFF"/>
              <w:left w:val="single" w:sz="6" w:space="0" w:color="FFFFFF"/>
              <w:bottom w:val="single" w:sz="7" w:space="0" w:color="000000"/>
              <w:right w:val="single" w:sz="6" w:space="0" w:color="FFFFFF"/>
            </w:tcBorders>
          </w:tcPr>
          <w:p w14:paraId="71708624"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top w:val="single" w:sz="6" w:space="0" w:color="FFFFFF"/>
              <w:left w:val="single" w:sz="6" w:space="0" w:color="FFFFFF"/>
              <w:bottom w:val="single" w:sz="7" w:space="0" w:color="000000"/>
              <w:right w:val="single" w:sz="6" w:space="0" w:color="FFFFFF"/>
            </w:tcBorders>
          </w:tcPr>
          <w:p w14:paraId="4AE31947"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6" w:space="0" w:color="FFFFFF"/>
              <w:left w:val="single" w:sz="6" w:space="0" w:color="FFFFFF"/>
              <w:bottom w:val="single" w:sz="7" w:space="0" w:color="000000"/>
              <w:right w:val="single" w:sz="6" w:space="0" w:color="FFFFFF"/>
            </w:tcBorders>
          </w:tcPr>
          <w:p w14:paraId="0DB12F00"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6" w:space="0" w:color="FFFFFF"/>
              <w:left w:val="single" w:sz="6" w:space="0" w:color="FFFFFF"/>
              <w:bottom w:val="single" w:sz="7" w:space="0" w:color="000000"/>
              <w:right w:val="single" w:sz="6" w:space="0" w:color="FFFFFF"/>
            </w:tcBorders>
            <w:vAlign w:val="center"/>
          </w:tcPr>
          <w:p w14:paraId="70C8F761"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73CA5292" w14:textId="77777777" w:rsidTr="00870C9D">
        <w:tc>
          <w:tcPr>
            <w:tcW w:w="4402" w:type="dxa"/>
            <w:tcBorders>
              <w:top w:val="single" w:sz="7" w:space="0" w:color="000000"/>
              <w:left w:val="single" w:sz="6" w:space="0" w:color="FFFFFF"/>
              <w:bottom w:val="single" w:sz="7" w:space="0" w:color="000000"/>
              <w:right w:val="single" w:sz="6" w:space="0" w:color="FFFFFF"/>
            </w:tcBorders>
          </w:tcPr>
          <w:p w14:paraId="16F71122" w14:textId="77777777" w:rsidR="002C08C5" w:rsidRPr="007661E6" w:rsidRDefault="002C08C5" w:rsidP="002C08C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2.</w:t>
            </w:r>
            <w:r w:rsidRPr="007661E6">
              <w:rPr>
                <w:rFonts w:ascii="Verdana" w:eastAsia="Times New Roman" w:hAnsi="Verdana" w:cs="Arial"/>
                <w:sz w:val="18"/>
                <w:szCs w:val="18"/>
              </w:rPr>
              <w:tab/>
              <w:t>2. Conflict with existing zoning for agricultural use, or a Williamson Act contract?</w:t>
            </w:r>
          </w:p>
        </w:tc>
        <w:tc>
          <w:tcPr>
            <w:tcW w:w="1350" w:type="dxa"/>
            <w:tcBorders>
              <w:top w:val="single" w:sz="7" w:space="0" w:color="000000"/>
              <w:left w:val="single" w:sz="6" w:space="0" w:color="FFFFFF"/>
              <w:bottom w:val="single" w:sz="7" w:space="0" w:color="000000"/>
              <w:right w:val="single" w:sz="6" w:space="0" w:color="FFFFFF"/>
            </w:tcBorders>
          </w:tcPr>
          <w:p w14:paraId="3542D830"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top w:val="single" w:sz="7" w:space="0" w:color="000000"/>
              <w:left w:val="single" w:sz="6" w:space="0" w:color="FFFFFF"/>
              <w:bottom w:val="single" w:sz="7" w:space="0" w:color="000000"/>
              <w:right w:val="single" w:sz="6" w:space="0" w:color="FFFFFF"/>
            </w:tcBorders>
          </w:tcPr>
          <w:p w14:paraId="39EA3B06"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tcPr>
          <w:p w14:paraId="630F7AFD"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vAlign w:val="center"/>
          </w:tcPr>
          <w:p w14:paraId="43AD8B6B"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48976A91" w14:textId="77777777" w:rsidTr="00870C9D">
        <w:tc>
          <w:tcPr>
            <w:tcW w:w="4402" w:type="dxa"/>
            <w:tcBorders>
              <w:top w:val="single" w:sz="7" w:space="0" w:color="000000"/>
              <w:left w:val="single" w:sz="6" w:space="0" w:color="FFFFFF"/>
              <w:bottom w:val="single" w:sz="7" w:space="0" w:color="000000"/>
              <w:right w:val="single" w:sz="6" w:space="0" w:color="FFFFFF"/>
            </w:tcBorders>
          </w:tcPr>
          <w:p w14:paraId="1B1914DC" w14:textId="77777777" w:rsidR="002C08C5" w:rsidRPr="007661E6" w:rsidRDefault="002C08C5" w:rsidP="002C08C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3.</w:t>
            </w:r>
            <w:r w:rsidRPr="007661E6">
              <w:rPr>
                <w:rFonts w:ascii="Verdana" w:eastAsia="Times New Roman" w:hAnsi="Verdana" w:cs="Arial"/>
                <w:sz w:val="18"/>
                <w:szCs w:val="18"/>
              </w:rPr>
              <w:tab/>
              <w:t xml:space="preserve">3. Conflict with existing zoning for, or cause rezoning of, forest land (as defined in Public Resources Code section 12220(g)), timberland (as defined by Public Resources Code Section 4526, or timberland zoned Timberland Production (as defined by Government Code section 51104(g))? </w:t>
            </w:r>
          </w:p>
        </w:tc>
        <w:tc>
          <w:tcPr>
            <w:tcW w:w="1350" w:type="dxa"/>
            <w:tcBorders>
              <w:top w:val="single" w:sz="7" w:space="0" w:color="000000"/>
              <w:left w:val="single" w:sz="6" w:space="0" w:color="FFFFFF"/>
              <w:bottom w:val="single" w:sz="7" w:space="0" w:color="000000"/>
              <w:right w:val="single" w:sz="6" w:space="0" w:color="FFFFFF"/>
            </w:tcBorders>
          </w:tcPr>
          <w:p w14:paraId="7CB45DBE"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top w:val="single" w:sz="7" w:space="0" w:color="000000"/>
              <w:left w:val="single" w:sz="6" w:space="0" w:color="FFFFFF"/>
              <w:bottom w:val="single" w:sz="7" w:space="0" w:color="000000"/>
              <w:right w:val="single" w:sz="6" w:space="0" w:color="FFFFFF"/>
            </w:tcBorders>
          </w:tcPr>
          <w:p w14:paraId="1728D3D2"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tcPr>
          <w:p w14:paraId="4BBC74B9"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vAlign w:val="center"/>
          </w:tcPr>
          <w:p w14:paraId="24F0E53F"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20039281" w14:textId="77777777" w:rsidTr="00870C9D">
        <w:tc>
          <w:tcPr>
            <w:tcW w:w="4402" w:type="dxa"/>
            <w:tcBorders>
              <w:top w:val="single" w:sz="7" w:space="0" w:color="000000"/>
              <w:left w:val="single" w:sz="6" w:space="0" w:color="FFFFFF"/>
              <w:bottom w:val="single" w:sz="7" w:space="0" w:color="000000"/>
              <w:right w:val="single" w:sz="6" w:space="0" w:color="FFFFFF"/>
            </w:tcBorders>
          </w:tcPr>
          <w:p w14:paraId="77E64AF3" w14:textId="77777777" w:rsidR="002C08C5" w:rsidRPr="007661E6" w:rsidRDefault="002C08C5" w:rsidP="002C08C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4.</w:t>
            </w:r>
            <w:r w:rsidRPr="007661E6">
              <w:rPr>
                <w:rFonts w:ascii="Verdana" w:eastAsia="Times New Roman" w:hAnsi="Verdana" w:cs="Arial"/>
                <w:sz w:val="18"/>
                <w:szCs w:val="18"/>
              </w:rPr>
              <w:tab/>
              <w:t>4. Result in the loss of forest land or conversion of forest land to non-forest use?</w:t>
            </w:r>
          </w:p>
        </w:tc>
        <w:tc>
          <w:tcPr>
            <w:tcW w:w="1350" w:type="dxa"/>
            <w:tcBorders>
              <w:top w:val="single" w:sz="7" w:space="0" w:color="000000"/>
              <w:left w:val="single" w:sz="6" w:space="0" w:color="FFFFFF"/>
              <w:bottom w:val="single" w:sz="7" w:space="0" w:color="000000"/>
              <w:right w:val="single" w:sz="6" w:space="0" w:color="FFFFFF"/>
            </w:tcBorders>
          </w:tcPr>
          <w:p w14:paraId="2D278020"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top w:val="single" w:sz="7" w:space="0" w:color="000000"/>
              <w:left w:val="single" w:sz="6" w:space="0" w:color="FFFFFF"/>
              <w:bottom w:val="single" w:sz="7" w:space="0" w:color="000000"/>
              <w:right w:val="single" w:sz="6" w:space="0" w:color="FFFFFF"/>
            </w:tcBorders>
          </w:tcPr>
          <w:p w14:paraId="2B7DC3EE"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tcPr>
          <w:p w14:paraId="2AE5CC12"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vAlign w:val="center"/>
          </w:tcPr>
          <w:p w14:paraId="43CCB9E0"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63CC6C29" w14:textId="77777777" w:rsidTr="00870C9D">
        <w:tc>
          <w:tcPr>
            <w:tcW w:w="4402" w:type="dxa"/>
            <w:tcBorders>
              <w:top w:val="single" w:sz="7" w:space="0" w:color="000000"/>
              <w:left w:val="single" w:sz="6" w:space="0" w:color="FFFFFF"/>
              <w:bottom w:val="single" w:sz="7" w:space="0" w:color="000000"/>
              <w:right w:val="single" w:sz="6" w:space="0" w:color="FFFFFF"/>
            </w:tcBorders>
          </w:tcPr>
          <w:p w14:paraId="6DA94110" w14:textId="77777777" w:rsidR="002C08C5" w:rsidRPr="007661E6" w:rsidRDefault="002C08C5" w:rsidP="002C08C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5.</w:t>
            </w:r>
            <w:r w:rsidRPr="007661E6">
              <w:rPr>
                <w:rFonts w:ascii="Verdana" w:eastAsia="Times New Roman" w:hAnsi="Verdana" w:cs="Arial"/>
                <w:sz w:val="18"/>
                <w:szCs w:val="18"/>
              </w:rPr>
              <w:tab/>
              <w:t xml:space="preserve">5. Involve other changes in the existing environment which, due to their location or nature, could result in conversion of Farmland, to non-agricultural use or conversion of forest land to non-forest use? </w:t>
            </w:r>
          </w:p>
        </w:tc>
        <w:tc>
          <w:tcPr>
            <w:tcW w:w="1350" w:type="dxa"/>
            <w:tcBorders>
              <w:top w:val="single" w:sz="7" w:space="0" w:color="000000"/>
              <w:left w:val="single" w:sz="6" w:space="0" w:color="FFFFFF"/>
              <w:bottom w:val="single" w:sz="7" w:space="0" w:color="000000"/>
              <w:right w:val="single" w:sz="6" w:space="0" w:color="FFFFFF"/>
            </w:tcBorders>
          </w:tcPr>
          <w:p w14:paraId="46264826"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top w:val="single" w:sz="7" w:space="0" w:color="000000"/>
              <w:left w:val="single" w:sz="6" w:space="0" w:color="FFFFFF"/>
              <w:bottom w:val="single" w:sz="7" w:space="0" w:color="000000"/>
              <w:right w:val="single" w:sz="6" w:space="0" w:color="FFFFFF"/>
            </w:tcBorders>
          </w:tcPr>
          <w:p w14:paraId="415E6B3E"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tcPr>
          <w:p w14:paraId="17D88162" w14:textId="77777777" w:rsidR="002C08C5" w:rsidRPr="007661E6" w:rsidRDefault="002C08C5" w:rsidP="002C08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080" w:type="dxa"/>
            <w:tcBorders>
              <w:top w:val="single" w:sz="7" w:space="0" w:color="000000"/>
              <w:left w:val="single" w:sz="6" w:space="0" w:color="FFFFFF"/>
              <w:bottom w:val="single" w:sz="7" w:space="0" w:color="000000"/>
              <w:right w:val="single" w:sz="6" w:space="0" w:color="FFFFFF"/>
            </w:tcBorders>
            <w:vAlign w:val="center"/>
          </w:tcPr>
          <w:p w14:paraId="563C566D" w14:textId="77777777" w:rsidR="002C08C5" w:rsidRPr="007661E6" w:rsidRDefault="002C08C5" w:rsidP="00870C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bl>
    <w:p w14:paraId="06D6CF35" w14:textId="681CF394" w:rsidR="005D2AE1" w:rsidRPr="007661E6" w:rsidRDefault="005D2AE1" w:rsidP="00870C9D">
      <w:pPr>
        <w:tabs>
          <w:tab w:val="left" w:pos="4770"/>
          <w:tab w:val="left" w:pos="5040"/>
          <w:tab w:val="left" w:pos="5760"/>
          <w:tab w:val="left" w:pos="6480"/>
          <w:tab w:val="left" w:pos="7200"/>
          <w:tab w:val="left" w:pos="7920"/>
          <w:tab w:val="left" w:pos="8640"/>
        </w:tabs>
        <w:autoSpaceDE w:val="0"/>
        <w:autoSpaceDN w:val="0"/>
        <w:adjustRightInd w:val="0"/>
        <w:spacing w:after="0" w:line="240" w:lineRule="auto"/>
        <w:ind w:left="0" w:firstLine="0"/>
        <w:jc w:val="both"/>
        <w:rPr>
          <w:rFonts w:ascii="Verdana" w:hAnsi="Verdana" w:cs="Arial"/>
          <w:bCs/>
          <w:sz w:val="18"/>
          <w:szCs w:val="18"/>
        </w:rPr>
      </w:pPr>
    </w:p>
    <w:p w14:paraId="4F981A3A" w14:textId="77777777" w:rsidR="00EC0BBC" w:rsidRPr="007661E6" w:rsidRDefault="00EC0BBC" w:rsidP="00870C9D">
      <w:pPr>
        <w:tabs>
          <w:tab w:val="left" w:pos="0"/>
        </w:tabs>
        <w:spacing w:after="0" w:line="240" w:lineRule="auto"/>
        <w:ind w:left="0" w:firstLine="0"/>
        <w:jc w:val="both"/>
        <w:rPr>
          <w:rFonts w:ascii="Verdana" w:hAnsi="Verdana" w:cs="Arial"/>
          <w:b/>
          <w:sz w:val="18"/>
          <w:szCs w:val="18"/>
        </w:rPr>
      </w:pPr>
      <w:r w:rsidRPr="007661E6">
        <w:rPr>
          <w:rFonts w:ascii="Verdana" w:hAnsi="Verdana" w:cs="Arial"/>
          <w:b/>
          <w:sz w:val="18"/>
          <w:szCs w:val="18"/>
          <w:u w:val="single"/>
        </w:rPr>
        <w:t>DISCUSSION:</w:t>
      </w:r>
      <w:r w:rsidRPr="007661E6">
        <w:rPr>
          <w:rFonts w:ascii="Verdana" w:hAnsi="Verdana" w:cs="Arial"/>
          <w:b/>
          <w:sz w:val="18"/>
          <w:szCs w:val="18"/>
        </w:rPr>
        <w:t xml:space="preserve"> </w:t>
      </w:r>
    </w:p>
    <w:p w14:paraId="31095F41" w14:textId="77777777" w:rsidR="00EC0BBC" w:rsidRDefault="00EC0BBC" w:rsidP="00870C9D">
      <w:pPr>
        <w:spacing w:after="0" w:line="240" w:lineRule="auto"/>
        <w:ind w:left="0" w:firstLine="0"/>
        <w:rPr>
          <w:rFonts w:ascii="Verdana" w:hAnsi="Verdana" w:cs="Verdana"/>
          <w:b/>
          <w:bCs/>
          <w:sz w:val="18"/>
          <w:szCs w:val="18"/>
          <w:highlight w:val="yellow"/>
        </w:rPr>
      </w:pPr>
    </w:p>
    <w:p w14:paraId="2C84B6DC" w14:textId="41EFD854" w:rsidR="001A0BC8" w:rsidRPr="004520EE" w:rsidRDefault="004A2959" w:rsidP="00870C9D">
      <w:pPr>
        <w:spacing w:after="0" w:line="240" w:lineRule="auto"/>
        <w:ind w:left="0" w:firstLine="0"/>
        <w:jc w:val="both"/>
        <w:rPr>
          <w:rFonts w:ascii="Verdana" w:hAnsi="Verdana" w:cs="Arial"/>
          <w:bCs/>
          <w:sz w:val="18"/>
          <w:szCs w:val="18"/>
        </w:rPr>
      </w:pPr>
      <w:r w:rsidRPr="004520EE">
        <w:rPr>
          <w:rFonts w:ascii="Verdana" w:hAnsi="Verdana" w:cs="Verdana"/>
          <w:b/>
          <w:bCs/>
          <w:sz w:val="18"/>
          <w:szCs w:val="18"/>
        </w:rPr>
        <w:t>B.1.–</w:t>
      </w:r>
      <w:r w:rsidR="002C08C5" w:rsidRPr="004520EE">
        <w:rPr>
          <w:rFonts w:ascii="Verdana" w:hAnsi="Verdana" w:cs="Verdana"/>
          <w:b/>
          <w:bCs/>
          <w:sz w:val="18"/>
          <w:szCs w:val="18"/>
        </w:rPr>
        <w:t>B.5</w:t>
      </w:r>
      <w:r w:rsidR="00D70D04">
        <w:rPr>
          <w:rFonts w:ascii="Verdana" w:hAnsi="Verdana" w:cs="Verdana"/>
          <w:b/>
          <w:bCs/>
          <w:sz w:val="18"/>
          <w:szCs w:val="18"/>
        </w:rPr>
        <w:t>. No Impact</w:t>
      </w:r>
      <w:r w:rsidR="00D13261" w:rsidRPr="004520EE">
        <w:rPr>
          <w:rFonts w:ascii="Verdana" w:hAnsi="Verdana" w:cs="Verdana"/>
          <w:b/>
          <w:bCs/>
          <w:sz w:val="18"/>
          <w:szCs w:val="18"/>
        </w:rPr>
        <w:t>.</w:t>
      </w:r>
      <w:r w:rsidR="002C08C5" w:rsidRPr="004520EE">
        <w:rPr>
          <w:rFonts w:ascii="Verdana" w:hAnsi="Verdana" w:cs="Verdana"/>
          <w:b/>
          <w:bCs/>
          <w:sz w:val="18"/>
          <w:szCs w:val="18"/>
        </w:rPr>
        <w:t xml:space="preserve"> </w:t>
      </w:r>
      <w:r w:rsidR="001A0BC8" w:rsidRPr="004520EE">
        <w:rPr>
          <w:rFonts w:ascii="Verdana" w:hAnsi="Verdana" w:cs="Verdana"/>
          <w:bCs/>
          <w:sz w:val="18"/>
          <w:szCs w:val="18"/>
        </w:rPr>
        <w:t>The project will not convert Prime or Unique Farmland, or Farmland of Statewide Importance</w:t>
      </w:r>
      <w:r w:rsidR="00950C8C">
        <w:rPr>
          <w:rFonts w:ascii="Verdana" w:hAnsi="Verdana" w:cs="Verdana"/>
          <w:bCs/>
          <w:sz w:val="18"/>
          <w:szCs w:val="18"/>
        </w:rPr>
        <w:t xml:space="preserve"> to a non-agricultural use</w:t>
      </w:r>
      <w:r w:rsidR="001A0BC8" w:rsidRPr="004520EE">
        <w:rPr>
          <w:rFonts w:ascii="Verdana" w:hAnsi="Verdana" w:cs="Verdana"/>
          <w:bCs/>
          <w:sz w:val="18"/>
          <w:szCs w:val="18"/>
        </w:rPr>
        <w:t>. The California Department of Conservation, Division of Land Resource Protection, Farmland Mapping and Monitoring Program’s ‘Butte County Important Farmland 201</w:t>
      </w:r>
      <w:r w:rsidR="003E735C">
        <w:rPr>
          <w:rFonts w:ascii="Verdana" w:hAnsi="Verdana" w:cs="Verdana"/>
          <w:bCs/>
          <w:sz w:val="18"/>
          <w:szCs w:val="18"/>
        </w:rPr>
        <w:t>6</w:t>
      </w:r>
      <w:r w:rsidR="001A0BC8" w:rsidRPr="004520EE">
        <w:rPr>
          <w:rFonts w:ascii="Verdana" w:hAnsi="Verdana" w:cs="Verdana"/>
          <w:bCs/>
          <w:sz w:val="18"/>
          <w:szCs w:val="18"/>
        </w:rPr>
        <w:t>’ map</w:t>
      </w:r>
      <w:r w:rsidR="00950C8C">
        <w:rPr>
          <w:rFonts w:ascii="Verdana" w:hAnsi="Verdana" w:cs="Verdana"/>
          <w:bCs/>
          <w:sz w:val="18"/>
          <w:szCs w:val="18"/>
        </w:rPr>
        <w:t xml:space="preserve"> identifies</w:t>
      </w:r>
      <w:r w:rsidR="001A0BC8" w:rsidRPr="004520EE">
        <w:rPr>
          <w:rFonts w:ascii="Verdana" w:hAnsi="Verdana" w:cs="Verdana"/>
          <w:bCs/>
          <w:sz w:val="18"/>
          <w:szCs w:val="18"/>
        </w:rPr>
        <w:t xml:space="preserve"> the project site as “</w:t>
      </w:r>
      <w:r w:rsidR="00D77A4E" w:rsidRPr="004520EE">
        <w:rPr>
          <w:rFonts w:ascii="Verdana" w:hAnsi="Verdana" w:cs="Verdana"/>
          <w:bCs/>
          <w:sz w:val="18"/>
          <w:szCs w:val="18"/>
        </w:rPr>
        <w:t>Grazing</w:t>
      </w:r>
      <w:r w:rsidR="000446C1" w:rsidRPr="004520EE">
        <w:rPr>
          <w:rFonts w:ascii="Verdana" w:hAnsi="Verdana" w:cs="Verdana"/>
          <w:bCs/>
          <w:sz w:val="18"/>
          <w:szCs w:val="18"/>
        </w:rPr>
        <w:t xml:space="preserve"> Land</w:t>
      </w:r>
      <w:r w:rsidR="001A0BC8" w:rsidRPr="004520EE">
        <w:rPr>
          <w:rFonts w:ascii="Verdana" w:hAnsi="Verdana" w:cs="Verdana"/>
          <w:bCs/>
          <w:sz w:val="18"/>
          <w:szCs w:val="18"/>
        </w:rPr>
        <w:t>”</w:t>
      </w:r>
      <w:r w:rsidR="00950C8C">
        <w:rPr>
          <w:rFonts w:ascii="Verdana" w:hAnsi="Verdana" w:cs="Verdana"/>
          <w:sz w:val="18"/>
          <w:szCs w:val="18"/>
        </w:rPr>
        <w:t xml:space="preserve">. </w:t>
      </w:r>
      <w:r w:rsidR="00D77A4E" w:rsidRPr="004520EE">
        <w:rPr>
          <w:rFonts w:ascii="Verdana" w:hAnsi="Verdana" w:cs="Verdana"/>
          <w:sz w:val="18"/>
          <w:szCs w:val="18"/>
        </w:rPr>
        <w:t xml:space="preserve">Grazing land is characterized as land on which the existing vegetation is suited to the grazing of livestock. </w:t>
      </w:r>
      <w:r w:rsidR="00950C8C">
        <w:rPr>
          <w:rFonts w:ascii="Verdana" w:hAnsi="Verdana" w:cs="Verdana"/>
          <w:sz w:val="18"/>
          <w:szCs w:val="18"/>
        </w:rPr>
        <w:t>R</w:t>
      </w:r>
      <w:r w:rsidR="00277129">
        <w:rPr>
          <w:rFonts w:ascii="Verdana" w:hAnsi="Verdana" w:cs="Verdana"/>
          <w:sz w:val="18"/>
          <w:szCs w:val="18"/>
        </w:rPr>
        <w:t xml:space="preserve">eview of historical aerial photographs dating to 1941 revealed that the site had not been utilized for agricultural </w:t>
      </w:r>
      <w:r w:rsidR="00AD01A1">
        <w:rPr>
          <w:rFonts w:ascii="Verdana" w:hAnsi="Verdana" w:cs="Verdana"/>
          <w:sz w:val="18"/>
          <w:szCs w:val="18"/>
        </w:rPr>
        <w:t>purposes but</w:t>
      </w:r>
      <w:r w:rsidR="00277129">
        <w:rPr>
          <w:rFonts w:ascii="Verdana" w:hAnsi="Verdana" w:cs="Verdana"/>
          <w:sz w:val="18"/>
          <w:szCs w:val="18"/>
        </w:rPr>
        <w:t xml:space="preserve"> has remained vacant and undeveloped</w:t>
      </w:r>
      <w:r w:rsidR="003E735C">
        <w:rPr>
          <w:rFonts w:ascii="Verdana" w:hAnsi="Verdana" w:cs="Verdana"/>
          <w:sz w:val="18"/>
          <w:szCs w:val="18"/>
        </w:rPr>
        <w:t>.</w:t>
      </w:r>
    </w:p>
    <w:p w14:paraId="7FB092AB" w14:textId="41256EB1" w:rsidR="001A0BC8" w:rsidRPr="004520EE" w:rsidRDefault="001A0BC8" w:rsidP="00870C9D">
      <w:pPr>
        <w:autoSpaceDE w:val="0"/>
        <w:autoSpaceDN w:val="0"/>
        <w:adjustRightInd w:val="0"/>
        <w:spacing w:after="0" w:line="240" w:lineRule="auto"/>
        <w:ind w:left="0" w:firstLine="0"/>
        <w:jc w:val="both"/>
        <w:rPr>
          <w:rFonts w:ascii="Verdana" w:hAnsi="Verdana" w:cs="Verdana"/>
          <w:sz w:val="18"/>
          <w:szCs w:val="18"/>
        </w:rPr>
      </w:pPr>
    </w:p>
    <w:p w14:paraId="20249027" w14:textId="781314E5" w:rsidR="002C08C5" w:rsidRPr="000446C1" w:rsidRDefault="001A0BC8" w:rsidP="00870C9D">
      <w:pPr>
        <w:autoSpaceDE w:val="0"/>
        <w:autoSpaceDN w:val="0"/>
        <w:adjustRightInd w:val="0"/>
        <w:spacing w:after="0" w:line="240" w:lineRule="auto"/>
        <w:ind w:left="0" w:firstLine="0"/>
        <w:jc w:val="both"/>
        <w:rPr>
          <w:rFonts w:ascii="Verdana" w:hAnsi="Verdana" w:cs="Verdana"/>
          <w:bCs/>
          <w:sz w:val="18"/>
          <w:szCs w:val="18"/>
        </w:rPr>
      </w:pPr>
      <w:r w:rsidRPr="004520EE">
        <w:rPr>
          <w:rFonts w:ascii="Verdana" w:hAnsi="Verdana" w:cs="Verdana"/>
          <w:sz w:val="18"/>
          <w:szCs w:val="18"/>
        </w:rPr>
        <w:t xml:space="preserve">The project will not conflict with existing zoning for agricultural use or forest land and is not under a Williamson Act Contract. </w:t>
      </w:r>
      <w:r w:rsidR="00B14DB5" w:rsidRPr="004520EE">
        <w:rPr>
          <w:rFonts w:ascii="Verdana" w:hAnsi="Verdana" w:cs="Verdana"/>
          <w:sz w:val="18"/>
          <w:szCs w:val="18"/>
        </w:rPr>
        <w:t xml:space="preserve">The project will not result in the loss of forest land, conversion of forest land, or involve other changes in the existing environment which, due to their location or nature, could result in conversion of Farmland or forest land. </w:t>
      </w:r>
      <w:r w:rsidRPr="004520EE">
        <w:rPr>
          <w:rFonts w:ascii="Verdana" w:hAnsi="Verdana" w:cs="Verdana"/>
          <w:sz w:val="18"/>
          <w:szCs w:val="18"/>
        </w:rPr>
        <w:t>The site is located</w:t>
      </w:r>
      <w:r w:rsidR="000446C1" w:rsidRPr="004520EE">
        <w:rPr>
          <w:rFonts w:ascii="Verdana" w:hAnsi="Verdana" w:cs="Verdana"/>
          <w:sz w:val="18"/>
          <w:szCs w:val="18"/>
        </w:rPr>
        <w:t xml:space="preserve"> on</w:t>
      </w:r>
      <w:r w:rsidRPr="004520EE">
        <w:rPr>
          <w:rFonts w:ascii="Verdana" w:hAnsi="Verdana" w:cs="Verdana"/>
          <w:sz w:val="18"/>
          <w:szCs w:val="18"/>
        </w:rPr>
        <w:t xml:space="preserve"> </w:t>
      </w:r>
      <w:r w:rsidR="002C08C5" w:rsidRPr="004520EE">
        <w:rPr>
          <w:rFonts w:ascii="Verdana" w:hAnsi="Verdana" w:cs="Verdana"/>
          <w:sz w:val="18"/>
          <w:szCs w:val="18"/>
        </w:rPr>
        <w:t xml:space="preserve">a </w:t>
      </w:r>
      <w:r w:rsidR="00057262">
        <w:rPr>
          <w:rFonts w:ascii="Verdana" w:hAnsi="Verdana" w:cs="Verdana"/>
          <w:sz w:val="18"/>
          <w:szCs w:val="18"/>
        </w:rPr>
        <w:t>partially developed</w:t>
      </w:r>
      <w:r w:rsidR="002C08C5" w:rsidRPr="004520EE">
        <w:rPr>
          <w:rFonts w:ascii="Verdana" w:hAnsi="Verdana" w:cs="Verdana"/>
          <w:sz w:val="18"/>
          <w:szCs w:val="18"/>
        </w:rPr>
        <w:t xml:space="preserve"> parcel with no agric</w:t>
      </w:r>
      <w:r w:rsidR="00337B51" w:rsidRPr="004520EE">
        <w:rPr>
          <w:rFonts w:ascii="Verdana" w:hAnsi="Verdana" w:cs="Verdana"/>
          <w:sz w:val="18"/>
          <w:szCs w:val="18"/>
        </w:rPr>
        <w:t>ulture or timber resources, is bounde</w:t>
      </w:r>
      <w:r w:rsidR="002C08C5" w:rsidRPr="004520EE">
        <w:rPr>
          <w:rFonts w:ascii="Verdana" w:hAnsi="Verdana" w:cs="Verdana"/>
          <w:sz w:val="18"/>
          <w:szCs w:val="18"/>
        </w:rPr>
        <w:t xml:space="preserve">d by </w:t>
      </w:r>
      <w:r w:rsidR="003E735C">
        <w:rPr>
          <w:rFonts w:ascii="Verdana" w:hAnsi="Verdana" w:cs="Verdana"/>
          <w:sz w:val="18"/>
          <w:szCs w:val="18"/>
        </w:rPr>
        <w:t>Cohasset Road to the east, recreational facilities to the west, industrial storage to the south and undeveloped land to the north</w:t>
      </w:r>
      <w:r w:rsidR="004520EE" w:rsidRPr="004520EE">
        <w:rPr>
          <w:rFonts w:ascii="Verdana" w:hAnsi="Verdana" w:cs="Verdana"/>
          <w:sz w:val="18"/>
          <w:szCs w:val="18"/>
        </w:rPr>
        <w:t xml:space="preserve"> and is designated for </w:t>
      </w:r>
      <w:r w:rsidR="003E735C">
        <w:rPr>
          <w:rFonts w:ascii="Verdana" w:hAnsi="Verdana" w:cs="Verdana"/>
          <w:sz w:val="18"/>
          <w:szCs w:val="18"/>
        </w:rPr>
        <w:t>manufacturing and warehousing</w:t>
      </w:r>
      <w:r w:rsidR="002C08C5" w:rsidRPr="004520EE">
        <w:rPr>
          <w:rFonts w:ascii="Verdana" w:hAnsi="Verdana" w:cs="Verdana"/>
          <w:sz w:val="18"/>
          <w:szCs w:val="18"/>
        </w:rPr>
        <w:t xml:space="preserve"> development in the Chico 2030 General Plan. </w:t>
      </w:r>
      <w:r w:rsidRPr="004520EE">
        <w:rPr>
          <w:rFonts w:ascii="Verdana" w:hAnsi="Verdana" w:cs="Verdana"/>
          <w:sz w:val="18"/>
          <w:szCs w:val="18"/>
        </w:rPr>
        <w:t>The p</w:t>
      </w:r>
      <w:r w:rsidR="00C1108A" w:rsidRPr="004520EE">
        <w:rPr>
          <w:rFonts w:ascii="Verdana" w:hAnsi="Verdana" w:cs="Verdana"/>
          <w:sz w:val="18"/>
          <w:szCs w:val="18"/>
        </w:rPr>
        <w:t>roject will result in</w:t>
      </w:r>
      <w:r w:rsidRPr="004520EE">
        <w:rPr>
          <w:rFonts w:ascii="Verdana" w:hAnsi="Verdana" w:cs="Verdana"/>
          <w:sz w:val="18"/>
          <w:szCs w:val="18"/>
        </w:rPr>
        <w:t xml:space="preserve"> </w:t>
      </w:r>
      <w:r w:rsidR="002C08C5" w:rsidRPr="004520EE">
        <w:rPr>
          <w:rFonts w:ascii="Verdana" w:hAnsi="Verdana" w:cs="Verdana"/>
          <w:b/>
          <w:bCs/>
          <w:sz w:val="18"/>
          <w:szCs w:val="18"/>
        </w:rPr>
        <w:t xml:space="preserve">No </w:t>
      </w:r>
      <w:r w:rsidR="009E238E" w:rsidRPr="004520EE">
        <w:rPr>
          <w:rFonts w:ascii="Verdana" w:hAnsi="Verdana" w:cs="Verdana"/>
          <w:b/>
          <w:bCs/>
          <w:sz w:val="18"/>
          <w:szCs w:val="18"/>
        </w:rPr>
        <w:t>Im</w:t>
      </w:r>
      <w:r w:rsidR="002C08C5" w:rsidRPr="004520EE">
        <w:rPr>
          <w:rFonts w:ascii="Verdana" w:hAnsi="Verdana" w:cs="Verdana"/>
          <w:b/>
          <w:bCs/>
          <w:sz w:val="18"/>
          <w:szCs w:val="18"/>
        </w:rPr>
        <w:t>pact</w:t>
      </w:r>
      <w:r w:rsidR="00C1108A" w:rsidRPr="004520EE">
        <w:rPr>
          <w:rFonts w:ascii="Verdana" w:hAnsi="Verdana" w:cs="Verdana"/>
          <w:b/>
          <w:bCs/>
          <w:sz w:val="18"/>
          <w:szCs w:val="18"/>
        </w:rPr>
        <w:t xml:space="preserve"> </w:t>
      </w:r>
      <w:r w:rsidR="00950C8C">
        <w:rPr>
          <w:rFonts w:ascii="Verdana" w:hAnsi="Verdana" w:cs="Verdana"/>
          <w:bCs/>
          <w:sz w:val="18"/>
          <w:szCs w:val="18"/>
        </w:rPr>
        <w:t>to agriculture and f</w:t>
      </w:r>
      <w:r w:rsidR="00C1108A" w:rsidRPr="004520EE">
        <w:rPr>
          <w:rFonts w:ascii="Verdana" w:hAnsi="Verdana" w:cs="Verdana"/>
          <w:bCs/>
          <w:sz w:val="18"/>
          <w:szCs w:val="18"/>
        </w:rPr>
        <w:t xml:space="preserve">orest </w:t>
      </w:r>
      <w:r w:rsidR="00950C8C">
        <w:rPr>
          <w:rFonts w:ascii="Verdana" w:hAnsi="Verdana" w:cs="Verdana"/>
          <w:bCs/>
          <w:sz w:val="18"/>
          <w:szCs w:val="18"/>
        </w:rPr>
        <w:t>r</w:t>
      </w:r>
      <w:r w:rsidR="00C1108A" w:rsidRPr="004520EE">
        <w:rPr>
          <w:rFonts w:ascii="Verdana" w:hAnsi="Verdana" w:cs="Verdana"/>
          <w:bCs/>
          <w:sz w:val="18"/>
          <w:szCs w:val="18"/>
        </w:rPr>
        <w:t>esources</w:t>
      </w:r>
      <w:r w:rsidR="002C08C5" w:rsidRPr="004520EE">
        <w:rPr>
          <w:rFonts w:ascii="Verdana" w:hAnsi="Verdana" w:cs="Verdana"/>
          <w:bCs/>
          <w:sz w:val="18"/>
          <w:szCs w:val="18"/>
        </w:rPr>
        <w:t>.</w:t>
      </w:r>
    </w:p>
    <w:p w14:paraId="79D7D27B" w14:textId="77777777" w:rsidR="003E56BB" w:rsidRPr="000446C1" w:rsidRDefault="003E56BB" w:rsidP="00870C9D">
      <w:pPr>
        <w:tabs>
          <w:tab w:val="left" w:pos="4770"/>
          <w:tab w:val="left" w:pos="5040"/>
          <w:tab w:val="left" w:pos="5760"/>
          <w:tab w:val="left" w:pos="6480"/>
          <w:tab w:val="left" w:pos="7200"/>
          <w:tab w:val="left" w:pos="7920"/>
          <w:tab w:val="left" w:pos="8640"/>
        </w:tabs>
        <w:autoSpaceDE w:val="0"/>
        <w:autoSpaceDN w:val="0"/>
        <w:adjustRightInd w:val="0"/>
        <w:spacing w:after="0" w:line="240" w:lineRule="auto"/>
        <w:ind w:left="0" w:firstLine="0"/>
        <w:jc w:val="both"/>
        <w:rPr>
          <w:rFonts w:ascii="Verdana" w:hAnsi="Verdana" w:cs="Arial"/>
          <w:bCs/>
          <w:sz w:val="18"/>
          <w:szCs w:val="18"/>
        </w:rPr>
      </w:pPr>
    </w:p>
    <w:p w14:paraId="67B2BBA8" w14:textId="2758944E" w:rsidR="003E56BB" w:rsidRDefault="002C08C5" w:rsidP="00870C9D">
      <w:pPr>
        <w:tabs>
          <w:tab w:val="left" w:pos="4770"/>
          <w:tab w:val="left" w:pos="5040"/>
          <w:tab w:val="left" w:pos="5760"/>
          <w:tab w:val="left" w:pos="6480"/>
          <w:tab w:val="left" w:pos="7200"/>
          <w:tab w:val="left" w:pos="7920"/>
          <w:tab w:val="left" w:pos="8640"/>
        </w:tabs>
        <w:autoSpaceDE w:val="0"/>
        <w:autoSpaceDN w:val="0"/>
        <w:adjustRightInd w:val="0"/>
        <w:spacing w:after="0" w:line="240" w:lineRule="auto"/>
        <w:ind w:left="0" w:firstLine="0"/>
        <w:jc w:val="both"/>
        <w:rPr>
          <w:rFonts w:ascii="Verdana" w:hAnsi="Verdana" w:cs="Arial"/>
          <w:bCs/>
          <w:sz w:val="18"/>
          <w:szCs w:val="18"/>
        </w:rPr>
      </w:pPr>
      <w:r w:rsidRPr="000446C1">
        <w:rPr>
          <w:rFonts w:ascii="Verdana" w:hAnsi="Verdana" w:cs="Arial"/>
          <w:b/>
          <w:bCs/>
          <w:sz w:val="18"/>
          <w:szCs w:val="18"/>
          <w:u w:val="single"/>
        </w:rPr>
        <w:t>MITIGATION</w:t>
      </w:r>
      <w:r w:rsidRPr="000446C1">
        <w:rPr>
          <w:rFonts w:ascii="Verdana" w:hAnsi="Verdana" w:cs="Arial"/>
          <w:bCs/>
          <w:sz w:val="18"/>
          <w:szCs w:val="18"/>
        </w:rPr>
        <w:t>: None required.</w:t>
      </w:r>
      <w:r w:rsidRPr="007661E6">
        <w:rPr>
          <w:rFonts w:ascii="Verdana" w:hAnsi="Verdana" w:cs="Arial"/>
          <w:bCs/>
          <w:sz w:val="18"/>
          <w:szCs w:val="18"/>
        </w:rPr>
        <w:t xml:space="preserve"> </w:t>
      </w:r>
    </w:p>
    <w:p w14:paraId="5BBADC2F" w14:textId="2A9DE1A0" w:rsidR="00FD504A" w:rsidRDefault="00FD504A">
      <w:pPr>
        <w:spacing w:after="0" w:line="240" w:lineRule="auto"/>
        <w:ind w:left="0" w:firstLine="0"/>
        <w:rPr>
          <w:rFonts w:ascii="Verdana" w:hAnsi="Verdana" w:cs="Arial"/>
          <w:bCs/>
          <w:sz w:val="18"/>
          <w:szCs w:val="18"/>
        </w:rPr>
      </w:pPr>
      <w:r>
        <w:rPr>
          <w:rFonts w:ascii="Verdana" w:hAnsi="Verdana" w:cs="Arial"/>
          <w:bCs/>
          <w:sz w:val="18"/>
          <w:szCs w:val="18"/>
        </w:rPr>
        <w:br w:type="page"/>
      </w:r>
    </w:p>
    <w:tbl>
      <w:tblPr>
        <w:tblW w:w="945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168"/>
        <w:gridCol w:w="1232"/>
        <w:gridCol w:w="1350"/>
        <w:gridCol w:w="1260"/>
        <w:gridCol w:w="1440"/>
      </w:tblGrid>
      <w:tr w:rsidR="00262AC1" w:rsidRPr="007661E6" w14:paraId="5455DE9D" w14:textId="77777777" w:rsidTr="00870C9D">
        <w:trPr>
          <w:trHeight w:val="894"/>
        </w:trPr>
        <w:tc>
          <w:tcPr>
            <w:tcW w:w="4168" w:type="dxa"/>
            <w:vAlign w:val="bottom"/>
          </w:tcPr>
          <w:p w14:paraId="527CDD6A" w14:textId="0699FDC1" w:rsidR="00262AC1" w:rsidRPr="007661E6" w:rsidRDefault="00262AC1" w:rsidP="00A96B77">
            <w:pPr>
              <w:pStyle w:val="TOCHeading2"/>
            </w:pPr>
            <w:bookmarkStart w:id="48" w:name="_Toc191702575"/>
            <w:bookmarkStart w:id="49" w:name="_Toc504570907"/>
            <w:bookmarkStart w:id="50" w:name="_Toc14856751"/>
            <w:bookmarkStart w:id="51" w:name="_Toc29385960"/>
            <w:r w:rsidRPr="007661E6">
              <w:lastRenderedPageBreak/>
              <w:t>Air Quality</w:t>
            </w:r>
            <w:bookmarkEnd w:id="48"/>
            <w:bookmarkEnd w:id="49"/>
            <w:bookmarkEnd w:id="50"/>
            <w:bookmarkEnd w:id="51"/>
          </w:p>
          <w:p w14:paraId="1B470460" w14:textId="5E4E0F6F" w:rsidR="00262AC1" w:rsidRPr="007661E6" w:rsidRDefault="00CE7C3A" w:rsidP="00CE7C3A">
            <w:pPr>
              <w:spacing w:after="19" w:line="240" w:lineRule="auto"/>
              <w:ind w:left="-31" w:firstLine="0"/>
              <w:jc w:val="both"/>
              <w:rPr>
                <w:rFonts w:ascii="Verdana" w:hAnsi="Verdana" w:cs="Arial"/>
                <w:b/>
                <w:bCs/>
                <w:sz w:val="18"/>
                <w:szCs w:val="18"/>
              </w:rPr>
            </w:pPr>
            <w:r w:rsidRPr="00CE7C3A">
              <w:rPr>
                <w:rFonts w:ascii="Verdana" w:hAnsi="Verdana" w:cs="Arial"/>
                <w:sz w:val="18"/>
                <w:szCs w:val="18"/>
              </w:rPr>
              <w:t>Where available, the significance criteria established by the applicable air quality management district or air pollution control district may be relied upon to make the following de</w:t>
            </w:r>
            <w:r>
              <w:rPr>
                <w:rFonts w:ascii="Verdana" w:hAnsi="Verdana" w:cs="Arial"/>
                <w:sz w:val="18"/>
                <w:szCs w:val="18"/>
              </w:rPr>
              <w:t>terminations. Would the project:</w:t>
            </w:r>
          </w:p>
        </w:tc>
        <w:tc>
          <w:tcPr>
            <w:tcW w:w="1232" w:type="dxa"/>
            <w:vAlign w:val="center"/>
          </w:tcPr>
          <w:p w14:paraId="0E7F9AB0" w14:textId="77777777" w:rsidR="00262AC1" w:rsidRPr="007661E6" w:rsidRDefault="00262AC1" w:rsidP="002411CB">
            <w:pPr>
              <w:autoSpaceDE w:val="0"/>
              <w:autoSpaceDN w:val="0"/>
              <w:adjustRightInd w:val="0"/>
              <w:spacing w:after="19" w:line="240" w:lineRule="auto"/>
              <w:ind w:left="0" w:right="-62" w:hanging="85"/>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505E142C" w14:textId="77777777" w:rsidR="00262AC1" w:rsidRPr="007661E6" w:rsidRDefault="00262AC1" w:rsidP="00C27314">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4438CBB4" w14:textId="77777777" w:rsidR="00262AC1" w:rsidRPr="007661E6" w:rsidRDefault="00262AC1" w:rsidP="00C27314">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440" w:type="dxa"/>
            <w:vAlign w:val="center"/>
          </w:tcPr>
          <w:p w14:paraId="51EB8B8F" w14:textId="77777777" w:rsidR="00262AC1" w:rsidRPr="007661E6" w:rsidRDefault="00262AC1" w:rsidP="00F5795F">
            <w:pPr>
              <w:autoSpaceDE w:val="0"/>
              <w:autoSpaceDN w:val="0"/>
              <w:adjustRightInd w:val="0"/>
              <w:spacing w:after="19" w:line="240" w:lineRule="auto"/>
              <w:ind w:left="0" w:right="-62" w:firstLine="0"/>
              <w:jc w:val="center"/>
              <w:rPr>
                <w:rFonts w:ascii="Verdana" w:hAnsi="Verdana" w:cs="Arial"/>
                <w:sz w:val="18"/>
                <w:szCs w:val="18"/>
              </w:rPr>
            </w:pPr>
            <w:r w:rsidRPr="007661E6">
              <w:rPr>
                <w:rFonts w:ascii="Verdana" w:hAnsi="Verdana" w:cs="Arial"/>
                <w:sz w:val="18"/>
                <w:szCs w:val="18"/>
              </w:rPr>
              <w:t>No Impact</w:t>
            </w:r>
          </w:p>
        </w:tc>
      </w:tr>
      <w:tr w:rsidR="00262AC1" w:rsidRPr="007661E6" w14:paraId="75BCF014" w14:textId="77777777" w:rsidTr="00870C9D">
        <w:trPr>
          <w:trHeight w:val="1452"/>
        </w:trPr>
        <w:tc>
          <w:tcPr>
            <w:tcW w:w="4168" w:type="dxa"/>
            <w:vAlign w:val="center"/>
          </w:tcPr>
          <w:p w14:paraId="7D4A1BED" w14:textId="17B74635" w:rsidR="00262AC1" w:rsidRPr="007661E6" w:rsidRDefault="00802B26" w:rsidP="00802B26">
            <w:pPr>
              <w:tabs>
                <w:tab w:val="left" w:pos="0"/>
                <w:tab w:val="left" w:pos="1440"/>
              </w:tabs>
              <w:spacing w:line="240" w:lineRule="auto"/>
              <w:ind w:left="0" w:right="18" w:firstLine="0"/>
              <w:jc w:val="both"/>
              <w:rPr>
                <w:rFonts w:ascii="Verdana" w:hAnsi="Verdana" w:cs="Arial"/>
                <w:sz w:val="18"/>
                <w:szCs w:val="18"/>
              </w:rPr>
            </w:pPr>
            <w:r w:rsidRPr="007661E6">
              <w:rPr>
                <w:rFonts w:ascii="Verdana" w:hAnsi="Verdana" w:cs="Arial"/>
                <w:sz w:val="18"/>
                <w:szCs w:val="18"/>
              </w:rPr>
              <w:t>1. Conflict with</w:t>
            </w:r>
            <w:r w:rsidR="00262AC1" w:rsidRPr="007661E6">
              <w:rPr>
                <w:rFonts w:ascii="Verdana" w:hAnsi="Verdana" w:cs="Arial"/>
                <w:sz w:val="18"/>
                <w:szCs w:val="18"/>
              </w:rPr>
              <w:t xml:space="preserve"> or obstruct implementation of the applicable air quality plans (e.g., </w:t>
            </w:r>
            <w:r w:rsidR="00E2250B" w:rsidRPr="007661E6">
              <w:rPr>
                <w:rFonts w:ascii="Verdana" w:hAnsi="Verdana" w:cs="Arial"/>
                <w:sz w:val="18"/>
                <w:szCs w:val="18"/>
              </w:rPr>
              <w:t xml:space="preserve">Northern Sacramento Valley Planning Area 2012 Triennial Air Quality Attainment Plan, </w:t>
            </w:r>
            <w:r w:rsidR="00262AC1" w:rsidRPr="007661E6">
              <w:rPr>
                <w:rFonts w:ascii="Verdana" w:hAnsi="Verdana" w:cs="Arial"/>
                <w:sz w:val="18"/>
                <w:szCs w:val="18"/>
              </w:rPr>
              <w:t>Chico Urban Area CO Attain</w:t>
            </w:r>
            <w:r w:rsidRPr="007661E6">
              <w:rPr>
                <w:rFonts w:ascii="Verdana" w:hAnsi="Verdana" w:cs="Arial"/>
                <w:sz w:val="18"/>
                <w:szCs w:val="18"/>
              </w:rPr>
              <w:t>ment Plan, and Butte County AQMD</w:t>
            </w:r>
            <w:r w:rsidR="00262AC1" w:rsidRPr="007661E6">
              <w:rPr>
                <w:rFonts w:ascii="Verdana" w:hAnsi="Verdana" w:cs="Arial"/>
                <w:sz w:val="18"/>
                <w:szCs w:val="18"/>
              </w:rPr>
              <w:t xml:space="preserve"> Indirect Source Review Guidelines)?</w:t>
            </w:r>
          </w:p>
        </w:tc>
        <w:tc>
          <w:tcPr>
            <w:tcW w:w="1232" w:type="dxa"/>
            <w:vAlign w:val="center"/>
          </w:tcPr>
          <w:p w14:paraId="68718E19"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350" w:type="dxa"/>
            <w:vAlign w:val="center"/>
          </w:tcPr>
          <w:p w14:paraId="676546D2" w14:textId="77777777" w:rsidR="00262AC1" w:rsidRPr="008C210F" w:rsidRDefault="00262AC1" w:rsidP="00C27314">
            <w:pPr>
              <w:autoSpaceDE w:val="0"/>
              <w:autoSpaceDN w:val="0"/>
              <w:adjustRightInd w:val="0"/>
              <w:spacing w:after="19" w:line="240" w:lineRule="auto"/>
              <w:jc w:val="center"/>
              <w:rPr>
                <w:rFonts w:ascii="Verdana" w:hAnsi="Verdana" w:cs="Arial"/>
                <w:color w:val="FF0000"/>
                <w:sz w:val="18"/>
                <w:szCs w:val="18"/>
              </w:rPr>
            </w:pPr>
          </w:p>
        </w:tc>
        <w:tc>
          <w:tcPr>
            <w:tcW w:w="1260" w:type="dxa"/>
            <w:vAlign w:val="center"/>
          </w:tcPr>
          <w:p w14:paraId="335ADC27" w14:textId="77777777" w:rsidR="00262AC1" w:rsidRPr="00B2665B" w:rsidRDefault="00262AC1" w:rsidP="00C27314">
            <w:pPr>
              <w:autoSpaceDE w:val="0"/>
              <w:autoSpaceDN w:val="0"/>
              <w:adjustRightInd w:val="0"/>
              <w:spacing w:after="19" w:line="240" w:lineRule="auto"/>
              <w:ind w:left="-62" w:right="-62" w:firstLine="0"/>
              <w:jc w:val="center"/>
              <w:rPr>
                <w:rFonts w:ascii="Verdana" w:hAnsi="Verdana" w:cs="Arial"/>
                <w:sz w:val="18"/>
                <w:szCs w:val="18"/>
              </w:rPr>
            </w:pPr>
            <w:r w:rsidRPr="00B2665B">
              <w:rPr>
                <w:rFonts w:ascii="Verdana" w:hAnsi="Verdana" w:cs="Arial"/>
                <w:sz w:val="18"/>
                <w:szCs w:val="18"/>
              </w:rPr>
              <w:t>X</w:t>
            </w:r>
          </w:p>
        </w:tc>
        <w:tc>
          <w:tcPr>
            <w:tcW w:w="1440" w:type="dxa"/>
            <w:vAlign w:val="center"/>
          </w:tcPr>
          <w:p w14:paraId="406B76E4" w14:textId="77777777" w:rsidR="00262AC1" w:rsidRPr="008C210F" w:rsidRDefault="00262AC1"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jc w:val="center"/>
              <w:rPr>
                <w:rFonts w:ascii="Verdana" w:hAnsi="Verdana" w:cs="Arial"/>
                <w:color w:val="FF0000"/>
                <w:sz w:val="18"/>
                <w:szCs w:val="18"/>
              </w:rPr>
            </w:pPr>
          </w:p>
        </w:tc>
      </w:tr>
      <w:tr w:rsidR="00262AC1" w:rsidRPr="007661E6" w14:paraId="4FDEA4F2" w14:textId="77777777" w:rsidTr="00870C9D">
        <w:trPr>
          <w:trHeight w:val="819"/>
        </w:trPr>
        <w:tc>
          <w:tcPr>
            <w:tcW w:w="4168" w:type="dxa"/>
            <w:vAlign w:val="center"/>
          </w:tcPr>
          <w:p w14:paraId="6C5314A4" w14:textId="0BE95C71"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 xml:space="preserve">2. </w:t>
            </w:r>
            <w:r w:rsidR="00CE7C3A" w:rsidRPr="00CE7C3A">
              <w:rPr>
                <w:rFonts w:ascii="Verdana" w:hAnsi="Verdana" w:cs="Arial"/>
                <w:sz w:val="18"/>
                <w:szCs w:val="18"/>
              </w:rPr>
              <w:t>Result in a cumulatively considerable net increase of any criteria pollutant for which the project region is non-attainment under an applicable federal or state ambient air quality standard</w:t>
            </w:r>
            <w:r w:rsidR="00CE7C3A">
              <w:rPr>
                <w:rFonts w:ascii="Verdana" w:hAnsi="Verdana" w:cs="Arial"/>
                <w:sz w:val="18"/>
                <w:szCs w:val="18"/>
              </w:rPr>
              <w:t>?</w:t>
            </w:r>
          </w:p>
        </w:tc>
        <w:tc>
          <w:tcPr>
            <w:tcW w:w="1232" w:type="dxa"/>
            <w:vAlign w:val="center"/>
          </w:tcPr>
          <w:p w14:paraId="5943352E" w14:textId="77777777" w:rsidR="00262AC1" w:rsidRPr="007661E6" w:rsidRDefault="00262AC1"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jc w:val="center"/>
              <w:rPr>
                <w:rFonts w:ascii="Verdana" w:hAnsi="Verdana" w:cs="Arial"/>
                <w:sz w:val="18"/>
                <w:szCs w:val="18"/>
              </w:rPr>
            </w:pPr>
          </w:p>
        </w:tc>
        <w:tc>
          <w:tcPr>
            <w:tcW w:w="1350" w:type="dxa"/>
            <w:vAlign w:val="center"/>
          </w:tcPr>
          <w:p w14:paraId="025C0A1E" w14:textId="7196E414" w:rsidR="00262AC1" w:rsidRPr="008C210F" w:rsidRDefault="00262AC1" w:rsidP="00C27314">
            <w:pPr>
              <w:autoSpaceDE w:val="0"/>
              <w:autoSpaceDN w:val="0"/>
              <w:adjustRightInd w:val="0"/>
              <w:spacing w:after="19" w:line="240" w:lineRule="auto"/>
              <w:jc w:val="center"/>
              <w:rPr>
                <w:rFonts w:ascii="Verdana" w:hAnsi="Verdana" w:cs="Arial"/>
                <w:color w:val="FF0000"/>
                <w:sz w:val="18"/>
                <w:szCs w:val="18"/>
              </w:rPr>
            </w:pPr>
          </w:p>
        </w:tc>
        <w:tc>
          <w:tcPr>
            <w:tcW w:w="1260" w:type="dxa"/>
            <w:vAlign w:val="center"/>
          </w:tcPr>
          <w:p w14:paraId="1FFCE3A9" w14:textId="629392ED" w:rsidR="00262AC1" w:rsidRPr="00B2665B" w:rsidRDefault="00B2665B"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62" w:right="-62" w:firstLine="0"/>
              <w:jc w:val="center"/>
              <w:rPr>
                <w:rFonts w:ascii="Verdana" w:hAnsi="Verdana" w:cs="Arial"/>
                <w:sz w:val="18"/>
                <w:szCs w:val="18"/>
              </w:rPr>
            </w:pPr>
            <w:r w:rsidRPr="00B2665B">
              <w:rPr>
                <w:rFonts w:ascii="Verdana" w:hAnsi="Verdana" w:cs="Arial"/>
                <w:sz w:val="18"/>
                <w:szCs w:val="18"/>
              </w:rPr>
              <w:t>X</w:t>
            </w:r>
          </w:p>
        </w:tc>
        <w:tc>
          <w:tcPr>
            <w:tcW w:w="1440" w:type="dxa"/>
            <w:vAlign w:val="center"/>
          </w:tcPr>
          <w:p w14:paraId="43B69E2B" w14:textId="77777777" w:rsidR="00262AC1" w:rsidRPr="008C210F" w:rsidRDefault="00262AC1" w:rsidP="00C27314">
            <w:pPr>
              <w:autoSpaceDE w:val="0"/>
              <w:autoSpaceDN w:val="0"/>
              <w:adjustRightInd w:val="0"/>
              <w:spacing w:after="19" w:line="240" w:lineRule="auto"/>
              <w:jc w:val="center"/>
              <w:rPr>
                <w:rFonts w:ascii="Verdana" w:hAnsi="Verdana" w:cs="Arial"/>
                <w:color w:val="FF0000"/>
                <w:sz w:val="18"/>
                <w:szCs w:val="18"/>
              </w:rPr>
            </w:pPr>
          </w:p>
        </w:tc>
      </w:tr>
      <w:tr w:rsidR="00262AC1" w:rsidRPr="007661E6" w14:paraId="26400766" w14:textId="77777777" w:rsidTr="00CE7C3A">
        <w:trPr>
          <w:trHeight w:val="408"/>
        </w:trPr>
        <w:tc>
          <w:tcPr>
            <w:tcW w:w="4168" w:type="dxa"/>
            <w:vAlign w:val="center"/>
          </w:tcPr>
          <w:p w14:paraId="2B6AC323" w14:textId="4DE94869"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 xml:space="preserve">3. </w:t>
            </w:r>
            <w:r w:rsidR="00CE7C3A" w:rsidRPr="00CE7C3A">
              <w:rPr>
                <w:rFonts w:ascii="Verdana" w:hAnsi="Verdana" w:cs="Arial"/>
                <w:sz w:val="18"/>
                <w:szCs w:val="18"/>
              </w:rPr>
              <w:t>Expose sensitive receptors to substantial pollutant concentrations?</w:t>
            </w:r>
          </w:p>
        </w:tc>
        <w:tc>
          <w:tcPr>
            <w:tcW w:w="1232" w:type="dxa"/>
            <w:vAlign w:val="center"/>
          </w:tcPr>
          <w:p w14:paraId="05A4910C" w14:textId="77777777" w:rsidR="00262AC1" w:rsidRPr="007661E6" w:rsidRDefault="00262AC1" w:rsidP="00C27314">
            <w:pPr>
              <w:tabs>
                <w:tab w:val="left" w:pos="-4830"/>
                <w:tab w:val="left" w:pos="-960"/>
                <w:tab w:val="left" w:pos="0"/>
              </w:tabs>
              <w:autoSpaceDE w:val="0"/>
              <w:autoSpaceDN w:val="0"/>
              <w:adjustRightInd w:val="0"/>
              <w:spacing w:after="19" w:line="240" w:lineRule="auto"/>
              <w:jc w:val="center"/>
              <w:rPr>
                <w:rFonts w:ascii="Verdana" w:hAnsi="Verdana" w:cs="Arial"/>
                <w:sz w:val="18"/>
                <w:szCs w:val="18"/>
              </w:rPr>
            </w:pPr>
          </w:p>
        </w:tc>
        <w:tc>
          <w:tcPr>
            <w:tcW w:w="1350" w:type="dxa"/>
            <w:vAlign w:val="center"/>
          </w:tcPr>
          <w:p w14:paraId="155D2B6A" w14:textId="44B8CEF9" w:rsidR="00262AC1" w:rsidRPr="008C210F" w:rsidRDefault="00262AC1" w:rsidP="00C27314">
            <w:pPr>
              <w:tabs>
                <w:tab w:val="left" w:pos="0"/>
              </w:tabs>
              <w:autoSpaceDE w:val="0"/>
              <w:autoSpaceDN w:val="0"/>
              <w:adjustRightInd w:val="0"/>
              <w:spacing w:after="19" w:line="240" w:lineRule="auto"/>
              <w:jc w:val="center"/>
              <w:rPr>
                <w:rFonts w:ascii="Verdana" w:hAnsi="Verdana" w:cs="Arial"/>
                <w:color w:val="FF0000"/>
                <w:sz w:val="18"/>
                <w:szCs w:val="18"/>
              </w:rPr>
            </w:pPr>
          </w:p>
        </w:tc>
        <w:tc>
          <w:tcPr>
            <w:tcW w:w="1260" w:type="dxa"/>
            <w:vAlign w:val="center"/>
          </w:tcPr>
          <w:p w14:paraId="325741DF" w14:textId="52787114" w:rsidR="00262AC1" w:rsidRPr="00B2665B" w:rsidRDefault="00B2665B" w:rsidP="00C27314">
            <w:pPr>
              <w:tabs>
                <w:tab w:val="left" w:pos="0"/>
              </w:tabs>
              <w:autoSpaceDE w:val="0"/>
              <w:autoSpaceDN w:val="0"/>
              <w:adjustRightInd w:val="0"/>
              <w:spacing w:after="19" w:line="240" w:lineRule="auto"/>
              <w:ind w:left="-62" w:right="-62" w:firstLine="0"/>
              <w:jc w:val="center"/>
              <w:rPr>
                <w:rFonts w:ascii="Verdana" w:hAnsi="Verdana" w:cs="Arial"/>
                <w:sz w:val="18"/>
                <w:szCs w:val="18"/>
              </w:rPr>
            </w:pPr>
            <w:r w:rsidRPr="00B2665B">
              <w:rPr>
                <w:rFonts w:ascii="Verdana" w:hAnsi="Verdana" w:cs="Arial"/>
                <w:sz w:val="18"/>
                <w:szCs w:val="18"/>
              </w:rPr>
              <w:t>X</w:t>
            </w:r>
          </w:p>
        </w:tc>
        <w:tc>
          <w:tcPr>
            <w:tcW w:w="1440" w:type="dxa"/>
            <w:vAlign w:val="center"/>
          </w:tcPr>
          <w:p w14:paraId="49BE57ED" w14:textId="77777777" w:rsidR="00262AC1" w:rsidRPr="008C210F" w:rsidRDefault="00262AC1" w:rsidP="00C27314">
            <w:pPr>
              <w:tabs>
                <w:tab w:val="left" w:pos="0"/>
              </w:tabs>
              <w:autoSpaceDE w:val="0"/>
              <w:autoSpaceDN w:val="0"/>
              <w:adjustRightInd w:val="0"/>
              <w:spacing w:after="19" w:line="240" w:lineRule="auto"/>
              <w:jc w:val="center"/>
              <w:rPr>
                <w:rFonts w:ascii="Verdana" w:hAnsi="Verdana" w:cs="Arial"/>
                <w:color w:val="FF0000"/>
                <w:sz w:val="18"/>
                <w:szCs w:val="18"/>
              </w:rPr>
            </w:pPr>
          </w:p>
        </w:tc>
      </w:tr>
      <w:tr w:rsidR="00262AC1" w:rsidRPr="007661E6" w14:paraId="2B385379" w14:textId="77777777" w:rsidTr="00870C9D">
        <w:trPr>
          <w:trHeight w:val="595"/>
        </w:trPr>
        <w:tc>
          <w:tcPr>
            <w:tcW w:w="4168" w:type="dxa"/>
            <w:vAlign w:val="center"/>
          </w:tcPr>
          <w:p w14:paraId="0168A7E7" w14:textId="4CC0C16D"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 xml:space="preserve">4. </w:t>
            </w:r>
            <w:r w:rsidR="00CE7C3A" w:rsidRPr="00CE7C3A">
              <w:rPr>
                <w:rFonts w:ascii="Verdana" w:hAnsi="Verdana" w:cs="Arial"/>
                <w:sz w:val="18"/>
                <w:szCs w:val="18"/>
              </w:rPr>
              <w:t>Result in other emissions (such as those leading to odors adversely affecting a substantial number of people?</w:t>
            </w:r>
          </w:p>
        </w:tc>
        <w:tc>
          <w:tcPr>
            <w:tcW w:w="1232" w:type="dxa"/>
            <w:vAlign w:val="center"/>
          </w:tcPr>
          <w:p w14:paraId="26FE0636"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350" w:type="dxa"/>
            <w:vAlign w:val="center"/>
          </w:tcPr>
          <w:p w14:paraId="7A410F6B" w14:textId="77777777" w:rsidR="00262AC1" w:rsidRPr="008C210F" w:rsidRDefault="00262AC1" w:rsidP="00C27314">
            <w:pPr>
              <w:autoSpaceDE w:val="0"/>
              <w:autoSpaceDN w:val="0"/>
              <w:adjustRightInd w:val="0"/>
              <w:spacing w:after="19" w:line="240" w:lineRule="auto"/>
              <w:jc w:val="center"/>
              <w:rPr>
                <w:rFonts w:ascii="Verdana" w:hAnsi="Verdana" w:cs="Arial"/>
                <w:color w:val="FF0000"/>
                <w:sz w:val="18"/>
                <w:szCs w:val="18"/>
              </w:rPr>
            </w:pPr>
          </w:p>
        </w:tc>
        <w:tc>
          <w:tcPr>
            <w:tcW w:w="1260" w:type="dxa"/>
            <w:vAlign w:val="center"/>
          </w:tcPr>
          <w:p w14:paraId="7B575851" w14:textId="749BAA1B" w:rsidR="00262AC1" w:rsidRPr="00B2665B" w:rsidRDefault="00870C9D" w:rsidP="00C27314">
            <w:pPr>
              <w:tabs>
                <w:tab w:val="left" w:pos="0"/>
              </w:tabs>
              <w:autoSpaceDE w:val="0"/>
              <w:autoSpaceDN w:val="0"/>
              <w:adjustRightInd w:val="0"/>
              <w:spacing w:after="19" w:line="240" w:lineRule="auto"/>
              <w:ind w:left="-62" w:right="-62" w:firstLine="0"/>
              <w:jc w:val="center"/>
              <w:rPr>
                <w:rFonts w:ascii="Verdana" w:hAnsi="Verdana" w:cs="Arial"/>
                <w:sz w:val="18"/>
                <w:szCs w:val="18"/>
              </w:rPr>
            </w:pPr>
            <w:r w:rsidRPr="00B2665B">
              <w:rPr>
                <w:rFonts w:ascii="Verdana" w:hAnsi="Verdana" w:cs="Arial"/>
                <w:sz w:val="18"/>
                <w:szCs w:val="18"/>
              </w:rPr>
              <w:t>X</w:t>
            </w:r>
          </w:p>
        </w:tc>
        <w:tc>
          <w:tcPr>
            <w:tcW w:w="1440" w:type="dxa"/>
            <w:vAlign w:val="center"/>
          </w:tcPr>
          <w:p w14:paraId="60E423A5" w14:textId="1128AA3A" w:rsidR="00262AC1" w:rsidRPr="008C210F" w:rsidRDefault="00262AC1" w:rsidP="00C27314">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rPr>
                <w:rFonts w:ascii="Verdana" w:hAnsi="Verdana" w:cs="Arial"/>
                <w:color w:val="FF0000"/>
                <w:sz w:val="18"/>
                <w:szCs w:val="18"/>
              </w:rPr>
            </w:pPr>
          </w:p>
        </w:tc>
      </w:tr>
    </w:tbl>
    <w:p w14:paraId="19CC9866" w14:textId="58DA5D3D" w:rsidR="00E45C7B" w:rsidRPr="007661E6" w:rsidRDefault="00BD6B35" w:rsidP="00870C9D">
      <w:pPr>
        <w:tabs>
          <w:tab w:val="left" w:pos="0"/>
          <w:tab w:val="left" w:pos="1440"/>
        </w:tabs>
        <w:spacing w:after="0" w:line="240" w:lineRule="auto"/>
        <w:ind w:left="0" w:firstLine="0"/>
        <w:jc w:val="both"/>
        <w:rPr>
          <w:rFonts w:ascii="Verdana" w:hAnsi="Verdana" w:cs="Arial"/>
          <w:b/>
          <w:sz w:val="18"/>
          <w:szCs w:val="18"/>
        </w:rPr>
      </w:pPr>
      <w:r w:rsidRPr="007661E6">
        <w:rPr>
          <w:rFonts w:ascii="Verdana" w:hAnsi="Verdana" w:cs="Arial"/>
          <w:b/>
          <w:sz w:val="18"/>
          <w:szCs w:val="18"/>
          <w:u w:val="single"/>
        </w:rPr>
        <w:t>D</w:t>
      </w:r>
      <w:r w:rsidR="00262AC1" w:rsidRPr="007661E6">
        <w:rPr>
          <w:rFonts w:ascii="Verdana" w:hAnsi="Verdana" w:cs="Arial"/>
          <w:b/>
          <w:sz w:val="18"/>
          <w:szCs w:val="18"/>
          <w:u w:val="single"/>
        </w:rPr>
        <w:t>ISCUSSION</w:t>
      </w:r>
      <w:r w:rsidR="00D13261" w:rsidRPr="007661E6">
        <w:rPr>
          <w:rFonts w:ascii="Verdana" w:hAnsi="Verdana" w:cs="Arial"/>
          <w:b/>
          <w:sz w:val="18"/>
          <w:szCs w:val="18"/>
          <w:u w:val="single"/>
        </w:rPr>
        <w:t>:</w:t>
      </w:r>
      <w:r w:rsidR="004B0E97" w:rsidRPr="007661E6">
        <w:rPr>
          <w:rFonts w:ascii="Verdana" w:hAnsi="Verdana" w:cs="Arial"/>
          <w:b/>
          <w:sz w:val="18"/>
          <w:szCs w:val="18"/>
        </w:rPr>
        <w:t xml:space="preserve"> </w:t>
      </w:r>
    </w:p>
    <w:p w14:paraId="55B66EE8" w14:textId="77777777" w:rsidR="0028591C" w:rsidRPr="008376E2" w:rsidRDefault="0028591C" w:rsidP="00870C9D">
      <w:pPr>
        <w:tabs>
          <w:tab w:val="left" w:pos="0"/>
          <w:tab w:val="left" w:pos="1440"/>
        </w:tabs>
        <w:spacing w:after="0" w:line="240" w:lineRule="auto"/>
        <w:ind w:left="0" w:firstLine="0"/>
        <w:jc w:val="both"/>
        <w:rPr>
          <w:rFonts w:ascii="Verdana" w:hAnsi="Verdana" w:cs="Arial"/>
          <w:sz w:val="18"/>
          <w:szCs w:val="18"/>
          <w:highlight w:val="yellow"/>
        </w:rPr>
      </w:pPr>
    </w:p>
    <w:p w14:paraId="080373B7" w14:textId="1BD01C70" w:rsidR="00705954" w:rsidRPr="007661E6" w:rsidRDefault="00705954" w:rsidP="00705954">
      <w:pPr>
        <w:autoSpaceDE w:val="0"/>
        <w:autoSpaceDN w:val="0"/>
        <w:adjustRightInd w:val="0"/>
        <w:spacing w:after="0" w:line="240" w:lineRule="auto"/>
        <w:ind w:left="0" w:right="-180" w:firstLine="0"/>
        <w:jc w:val="both"/>
        <w:rPr>
          <w:rFonts w:ascii="Verdana" w:hAnsi="Verdana" w:cs="Arial"/>
          <w:sz w:val="18"/>
          <w:szCs w:val="18"/>
        </w:rPr>
      </w:pPr>
      <w:r w:rsidRPr="007661E6">
        <w:rPr>
          <w:rFonts w:ascii="Verdana" w:hAnsi="Verdana" w:cs="Arial"/>
          <w:b/>
          <w:sz w:val="18"/>
          <w:szCs w:val="18"/>
        </w:rPr>
        <w:t>C.1</w:t>
      </w:r>
      <w:r>
        <w:rPr>
          <w:rFonts w:ascii="Verdana" w:hAnsi="Verdana" w:cs="Arial"/>
          <w:b/>
          <w:sz w:val="18"/>
          <w:szCs w:val="18"/>
        </w:rPr>
        <w:t xml:space="preserve">. </w:t>
      </w:r>
      <w:r w:rsidRPr="007661E6">
        <w:rPr>
          <w:rFonts w:ascii="Verdana" w:hAnsi="Verdana" w:cs="Arial"/>
          <w:b/>
          <w:sz w:val="18"/>
          <w:szCs w:val="18"/>
        </w:rPr>
        <w:t>–</w:t>
      </w:r>
      <w:r>
        <w:rPr>
          <w:rFonts w:ascii="Verdana" w:hAnsi="Verdana" w:cs="Arial"/>
          <w:b/>
          <w:sz w:val="18"/>
          <w:szCs w:val="18"/>
        </w:rPr>
        <w:t xml:space="preserve"> C.</w:t>
      </w:r>
      <w:r w:rsidRPr="007661E6">
        <w:rPr>
          <w:rFonts w:ascii="Verdana" w:hAnsi="Verdana" w:cs="Arial"/>
          <w:b/>
          <w:sz w:val="18"/>
          <w:szCs w:val="18"/>
        </w:rPr>
        <w:t>3.</w:t>
      </w:r>
      <w:r w:rsidR="00E0399B">
        <w:rPr>
          <w:rFonts w:ascii="Verdana" w:hAnsi="Verdana" w:cs="Arial"/>
          <w:b/>
          <w:sz w:val="18"/>
          <w:szCs w:val="18"/>
        </w:rPr>
        <w:t xml:space="preserve"> Less Than Significant Impact. </w:t>
      </w:r>
      <w:r w:rsidR="00ED1ACF" w:rsidRPr="00CF6B12">
        <w:rPr>
          <w:rFonts w:ascii="Verdana" w:hAnsi="Verdana" w:cs="Arial"/>
          <w:bCs/>
          <w:sz w:val="18"/>
          <w:szCs w:val="18"/>
        </w:rPr>
        <w:t>The propo</w:t>
      </w:r>
      <w:r w:rsidR="00ED1ACF">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approximately 4,000 square foot storage building and outdoor storage area, and; 4) A new dedicated turn lane from Cohasset Road to the project site. </w:t>
      </w:r>
      <w:r>
        <w:rPr>
          <w:rFonts w:ascii="Verdana" w:hAnsi="Verdana" w:cs="Arial"/>
          <w:sz w:val="18"/>
          <w:szCs w:val="18"/>
        </w:rPr>
        <w:t xml:space="preserve">As such, project implementation </w:t>
      </w:r>
      <w:r w:rsidRPr="007661E6">
        <w:rPr>
          <w:rFonts w:ascii="Verdana" w:hAnsi="Verdana" w:cs="Arial"/>
          <w:sz w:val="18"/>
          <w:szCs w:val="18"/>
        </w:rPr>
        <w:t>w</w:t>
      </w:r>
      <w:r>
        <w:rPr>
          <w:rFonts w:ascii="Verdana" w:hAnsi="Verdana" w:cs="Arial"/>
          <w:sz w:val="18"/>
          <w:szCs w:val="18"/>
        </w:rPr>
        <w:t>ould</w:t>
      </w:r>
      <w:r w:rsidRPr="007661E6">
        <w:rPr>
          <w:rFonts w:ascii="Verdana" w:hAnsi="Verdana" w:cs="Arial"/>
          <w:sz w:val="18"/>
          <w:szCs w:val="18"/>
        </w:rPr>
        <w:t xml:space="preserve"> </w:t>
      </w:r>
      <w:r>
        <w:rPr>
          <w:rFonts w:ascii="Verdana" w:hAnsi="Verdana" w:cs="Arial"/>
          <w:sz w:val="18"/>
          <w:szCs w:val="18"/>
        </w:rPr>
        <w:t>not confl</w:t>
      </w:r>
      <w:r w:rsidRPr="007661E6">
        <w:rPr>
          <w:rFonts w:ascii="Verdana" w:hAnsi="Verdana" w:cs="Arial"/>
          <w:sz w:val="18"/>
          <w:szCs w:val="18"/>
        </w:rPr>
        <w:t xml:space="preserve">ict with nor obstruct implementation of </w:t>
      </w:r>
      <w:r>
        <w:rPr>
          <w:rFonts w:ascii="Verdana" w:hAnsi="Verdana" w:cs="Arial"/>
          <w:sz w:val="18"/>
          <w:szCs w:val="18"/>
        </w:rPr>
        <w:t>an</w:t>
      </w:r>
      <w:r w:rsidRPr="007661E6">
        <w:rPr>
          <w:rFonts w:ascii="Verdana" w:hAnsi="Verdana" w:cs="Arial"/>
          <w:sz w:val="18"/>
          <w:szCs w:val="18"/>
        </w:rPr>
        <w:t xml:space="preserve"> applicable air quality plan for the Northern Sacramento Valley</w:t>
      </w:r>
      <w:r>
        <w:rPr>
          <w:rFonts w:ascii="Verdana" w:hAnsi="Verdana" w:cs="Arial"/>
          <w:sz w:val="18"/>
          <w:szCs w:val="18"/>
        </w:rPr>
        <w:t xml:space="preserve"> or Butte County</w:t>
      </w:r>
      <w:r w:rsidRPr="007661E6">
        <w:rPr>
          <w:rFonts w:ascii="Verdana" w:hAnsi="Verdana" w:cs="Arial"/>
          <w:sz w:val="18"/>
          <w:szCs w:val="18"/>
        </w:rPr>
        <w:t>, nor w</w:t>
      </w:r>
      <w:r>
        <w:rPr>
          <w:rFonts w:ascii="Verdana" w:hAnsi="Verdana" w:cs="Arial"/>
          <w:sz w:val="18"/>
          <w:szCs w:val="18"/>
        </w:rPr>
        <w:t>ould</w:t>
      </w:r>
      <w:r w:rsidRPr="007661E6">
        <w:rPr>
          <w:rFonts w:ascii="Verdana" w:hAnsi="Verdana" w:cs="Arial"/>
          <w:sz w:val="18"/>
          <w:szCs w:val="18"/>
        </w:rPr>
        <w:t xml:space="preserve"> the project violate any air quality standard or contribute substantially to an existing or projected air quality violation.</w:t>
      </w:r>
      <w:r>
        <w:rPr>
          <w:rFonts w:ascii="Verdana" w:hAnsi="Verdana" w:cs="Arial"/>
          <w:sz w:val="18"/>
          <w:szCs w:val="18"/>
        </w:rPr>
        <w:t xml:space="preserve"> </w:t>
      </w:r>
      <w:r w:rsidRPr="007661E6">
        <w:rPr>
          <w:rFonts w:ascii="Verdana" w:hAnsi="Verdana" w:cs="Arial"/>
          <w:sz w:val="18"/>
          <w:szCs w:val="18"/>
        </w:rPr>
        <w:t>The project w</w:t>
      </w:r>
      <w:r>
        <w:rPr>
          <w:rFonts w:ascii="Verdana" w:hAnsi="Verdana" w:cs="Arial"/>
          <w:sz w:val="18"/>
          <w:szCs w:val="18"/>
        </w:rPr>
        <w:t>ould result in temporary construction related impacts but</w:t>
      </w:r>
      <w:r w:rsidRPr="007661E6">
        <w:rPr>
          <w:rFonts w:ascii="Verdana" w:hAnsi="Verdana" w:cs="Arial"/>
          <w:sz w:val="18"/>
          <w:szCs w:val="18"/>
        </w:rPr>
        <w:t xml:space="preserve"> not result in a cumulatively considerable net increase of any criteria pollutant for which the project region is non-attainment under an applicable federal or state ambient air quality standard. </w:t>
      </w:r>
    </w:p>
    <w:p w14:paraId="077AF7BE" w14:textId="77777777" w:rsidR="00705954" w:rsidRPr="007661E6" w:rsidRDefault="00705954" w:rsidP="00705954">
      <w:pPr>
        <w:tabs>
          <w:tab w:val="left" w:pos="0"/>
          <w:tab w:val="left" w:pos="1440"/>
        </w:tabs>
        <w:spacing w:after="0" w:line="240" w:lineRule="auto"/>
        <w:ind w:left="0" w:right="-270" w:firstLine="0"/>
        <w:jc w:val="both"/>
        <w:rPr>
          <w:rFonts w:ascii="Verdana" w:hAnsi="Verdana" w:cs="Arial"/>
          <w:sz w:val="18"/>
          <w:szCs w:val="18"/>
        </w:rPr>
      </w:pPr>
    </w:p>
    <w:p w14:paraId="137EF9B6" w14:textId="77777777" w:rsidR="00705954" w:rsidRDefault="00705954" w:rsidP="00705954">
      <w:pPr>
        <w:tabs>
          <w:tab w:val="left" w:pos="0"/>
          <w:tab w:val="left" w:pos="1440"/>
        </w:tabs>
        <w:spacing w:after="0" w:line="240" w:lineRule="auto"/>
        <w:ind w:left="0" w:right="-270" w:firstLine="0"/>
        <w:jc w:val="both"/>
        <w:rPr>
          <w:rFonts w:ascii="Verdana" w:hAnsi="Verdana" w:cs="Arial"/>
          <w:sz w:val="18"/>
          <w:szCs w:val="18"/>
        </w:rPr>
      </w:pPr>
      <w:r w:rsidRPr="007661E6">
        <w:rPr>
          <w:rFonts w:ascii="Verdana" w:hAnsi="Verdana" w:cs="Arial"/>
          <w:sz w:val="18"/>
          <w:szCs w:val="18"/>
        </w:rPr>
        <w:t>According to Butte County Air Quality Management District (BCAQMD or Air District) CEQA Air Quality Handbook, October 23, 2014,</w:t>
      </w:r>
      <w:r w:rsidRPr="007661E6">
        <w:t xml:space="preserve"> </w:t>
      </w:r>
      <w:r w:rsidRPr="007661E6">
        <w:rPr>
          <w:u w:val="single"/>
        </w:rPr>
        <w:t>http://www.bcaqmd.org/page/_files/CEQA-Handbook-Appendices-2014.pdf</w:t>
      </w:r>
      <w:r w:rsidRPr="007661E6">
        <w:rPr>
          <w:rFonts w:ascii="Verdana" w:hAnsi="Verdana" w:cs="Arial"/>
          <w:sz w:val="18"/>
          <w:szCs w:val="18"/>
        </w:rPr>
        <w:t xml:space="preserve">, Butte County is designated as a federal and state non-attainment area for ozone and particulate matter. </w:t>
      </w:r>
    </w:p>
    <w:p w14:paraId="1C358781" w14:textId="2700C993" w:rsidR="00785B33" w:rsidRDefault="00785B33" w:rsidP="00785B33">
      <w:pPr>
        <w:tabs>
          <w:tab w:val="left" w:pos="0"/>
          <w:tab w:val="left" w:pos="1440"/>
        </w:tabs>
        <w:spacing w:after="0" w:line="240" w:lineRule="auto"/>
        <w:ind w:left="0" w:firstLine="0"/>
        <w:jc w:val="center"/>
        <w:rPr>
          <w:rFonts w:ascii="Verdana" w:hAnsi="Verdana" w:cs="Arial"/>
          <w:sz w:val="18"/>
          <w:szCs w:val="18"/>
        </w:rPr>
      </w:pPr>
    </w:p>
    <w:p w14:paraId="4C9C11D7" w14:textId="730CEA0A" w:rsidR="00785B33" w:rsidRPr="00AF58C0" w:rsidRDefault="00AF58C0" w:rsidP="00AF58C0">
      <w:pPr>
        <w:pStyle w:val="Caption"/>
        <w:rPr>
          <w:rFonts w:cs="Times New Roman"/>
        </w:rPr>
      </w:pPr>
      <w:bookmarkStart w:id="52" w:name="_Toc26519622"/>
      <w:r w:rsidRPr="00AF58C0">
        <w:t xml:space="preserve">Table </w:t>
      </w:r>
      <w:fldSimple w:instr=" SEQ Table \* ARABIC ">
        <w:r w:rsidR="00703A6D">
          <w:rPr>
            <w:noProof/>
          </w:rPr>
          <w:t>1</w:t>
        </w:r>
      </w:fldSimple>
      <w:r w:rsidRPr="00AF58C0">
        <w:t xml:space="preserve"> – Butte County Ambient Air Quality Attainment Status</w:t>
      </w:r>
      <w:bookmarkEnd w:id="52"/>
    </w:p>
    <w:tbl>
      <w:tblPr>
        <w:tblStyle w:val="TableGrid"/>
        <w:tblW w:w="0" w:type="auto"/>
        <w:tblLook w:val="04A0" w:firstRow="1" w:lastRow="0" w:firstColumn="1" w:lastColumn="0" w:noHBand="0" w:noVBand="1"/>
      </w:tblPr>
      <w:tblGrid>
        <w:gridCol w:w="3116"/>
        <w:gridCol w:w="3117"/>
        <w:gridCol w:w="3117"/>
      </w:tblGrid>
      <w:tr w:rsidR="00AB4877" w14:paraId="6464630E" w14:textId="77777777" w:rsidTr="00AB4877">
        <w:tc>
          <w:tcPr>
            <w:tcW w:w="3116" w:type="dxa"/>
          </w:tcPr>
          <w:p w14:paraId="3D501C73" w14:textId="25C8B351" w:rsidR="00AB4877" w:rsidRPr="00AB4877" w:rsidRDefault="00AB4877" w:rsidP="00785B33">
            <w:pPr>
              <w:tabs>
                <w:tab w:val="left" w:pos="0"/>
                <w:tab w:val="left" w:pos="1440"/>
              </w:tabs>
              <w:spacing w:after="0" w:line="240" w:lineRule="auto"/>
              <w:ind w:left="0" w:firstLine="0"/>
              <w:jc w:val="center"/>
              <w:rPr>
                <w:rFonts w:ascii="Verdana" w:hAnsi="Verdana" w:cs="Arial"/>
                <w:b/>
                <w:sz w:val="18"/>
                <w:szCs w:val="18"/>
              </w:rPr>
            </w:pPr>
            <w:r>
              <w:rPr>
                <w:rFonts w:ascii="Verdana" w:hAnsi="Verdana" w:cs="Arial"/>
                <w:b/>
                <w:sz w:val="18"/>
                <w:szCs w:val="18"/>
              </w:rPr>
              <w:t>Pollutant</w:t>
            </w:r>
          </w:p>
        </w:tc>
        <w:tc>
          <w:tcPr>
            <w:tcW w:w="3117" w:type="dxa"/>
          </w:tcPr>
          <w:p w14:paraId="45602AEA" w14:textId="1F940025" w:rsidR="00AB4877" w:rsidRPr="00AB4877" w:rsidRDefault="00AB4877" w:rsidP="00785B33">
            <w:pPr>
              <w:tabs>
                <w:tab w:val="left" w:pos="0"/>
                <w:tab w:val="left" w:pos="1440"/>
              </w:tabs>
              <w:spacing w:after="0" w:line="240" w:lineRule="auto"/>
              <w:ind w:left="0" w:firstLine="0"/>
              <w:jc w:val="center"/>
              <w:rPr>
                <w:rFonts w:ascii="Verdana" w:hAnsi="Verdana" w:cs="Arial"/>
                <w:b/>
                <w:sz w:val="18"/>
                <w:szCs w:val="18"/>
              </w:rPr>
            </w:pPr>
            <w:r>
              <w:rPr>
                <w:rFonts w:ascii="Verdana" w:hAnsi="Verdana" w:cs="Arial"/>
                <w:b/>
                <w:sz w:val="18"/>
                <w:szCs w:val="18"/>
              </w:rPr>
              <w:t>State</w:t>
            </w:r>
          </w:p>
        </w:tc>
        <w:tc>
          <w:tcPr>
            <w:tcW w:w="3117" w:type="dxa"/>
          </w:tcPr>
          <w:p w14:paraId="155B2342" w14:textId="0BD65D7E" w:rsidR="00AB4877" w:rsidRPr="00AB4877" w:rsidRDefault="00AB4877" w:rsidP="00785B33">
            <w:pPr>
              <w:tabs>
                <w:tab w:val="left" w:pos="0"/>
                <w:tab w:val="left" w:pos="1440"/>
              </w:tabs>
              <w:spacing w:after="0" w:line="240" w:lineRule="auto"/>
              <w:ind w:left="0" w:firstLine="0"/>
              <w:jc w:val="center"/>
              <w:rPr>
                <w:rFonts w:ascii="Verdana" w:hAnsi="Verdana" w:cs="Arial"/>
                <w:b/>
                <w:sz w:val="18"/>
                <w:szCs w:val="18"/>
              </w:rPr>
            </w:pPr>
            <w:r>
              <w:rPr>
                <w:rFonts w:ascii="Verdana" w:hAnsi="Verdana" w:cs="Arial"/>
                <w:b/>
                <w:sz w:val="18"/>
                <w:szCs w:val="18"/>
              </w:rPr>
              <w:t>Federal</w:t>
            </w:r>
          </w:p>
        </w:tc>
      </w:tr>
      <w:tr w:rsidR="00AB4877" w14:paraId="791061F2" w14:textId="77777777" w:rsidTr="00AB4877">
        <w:tc>
          <w:tcPr>
            <w:tcW w:w="3116" w:type="dxa"/>
          </w:tcPr>
          <w:p w14:paraId="7A39063F" w14:textId="39CD5A47"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1-hour Ozone</w:t>
            </w:r>
          </w:p>
        </w:tc>
        <w:tc>
          <w:tcPr>
            <w:tcW w:w="3117" w:type="dxa"/>
          </w:tcPr>
          <w:p w14:paraId="78B189E2" w14:textId="160D35C7" w:rsidR="00AB4877" w:rsidRPr="00214E5B" w:rsidRDefault="00AB4877" w:rsidP="00785B33">
            <w:pPr>
              <w:tabs>
                <w:tab w:val="left" w:pos="0"/>
                <w:tab w:val="left" w:pos="1440"/>
              </w:tabs>
              <w:spacing w:after="0" w:line="240" w:lineRule="auto"/>
              <w:ind w:left="0" w:firstLine="0"/>
              <w:jc w:val="center"/>
              <w:rPr>
                <w:rFonts w:ascii="Verdana" w:hAnsi="Verdana" w:cs="Arial"/>
                <w:b/>
                <w:sz w:val="18"/>
                <w:szCs w:val="18"/>
              </w:rPr>
            </w:pPr>
            <w:r w:rsidRPr="00214E5B">
              <w:rPr>
                <w:rFonts w:ascii="Verdana" w:hAnsi="Verdana" w:cs="Arial"/>
                <w:b/>
                <w:sz w:val="18"/>
                <w:szCs w:val="18"/>
              </w:rPr>
              <w:t>Nonattainment</w:t>
            </w:r>
          </w:p>
        </w:tc>
        <w:tc>
          <w:tcPr>
            <w:tcW w:w="3117" w:type="dxa"/>
          </w:tcPr>
          <w:p w14:paraId="4E038BA0" w14:textId="13D4E0EC" w:rsidR="00AB4877" w:rsidRPr="00214E5B" w:rsidRDefault="00AB4877" w:rsidP="00785B33">
            <w:pPr>
              <w:tabs>
                <w:tab w:val="left" w:pos="0"/>
                <w:tab w:val="left" w:pos="1440"/>
              </w:tabs>
              <w:spacing w:after="0" w:line="240" w:lineRule="auto"/>
              <w:ind w:left="0" w:firstLine="0"/>
              <w:jc w:val="center"/>
              <w:rPr>
                <w:rFonts w:ascii="Verdana" w:hAnsi="Verdana" w:cs="Arial"/>
                <w:b/>
                <w:sz w:val="18"/>
                <w:szCs w:val="18"/>
              </w:rPr>
            </w:pPr>
            <w:r w:rsidRPr="00214E5B">
              <w:rPr>
                <w:rFonts w:ascii="Verdana" w:hAnsi="Verdana" w:cs="Arial"/>
                <w:b/>
                <w:sz w:val="18"/>
                <w:szCs w:val="18"/>
              </w:rPr>
              <w:t>-</w:t>
            </w:r>
          </w:p>
        </w:tc>
      </w:tr>
      <w:tr w:rsidR="00AB4877" w14:paraId="149E80EF" w14:textId="77777777" w:rsidTr="00AB4877">
        <w:tc>
          <w:tcPr>
            <w:tcW w:w="3116" w:type="dxa"/>
          </w:tcPr>
          <w:p w14:paraId="048A858B" w14:textId="29697463"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8-hour Ozone</w:t>
            </w:r>
          </w:p>
        </w:tc>
        <w:tc>
          <w:tcPr>
            <w:tcW w:w="3117" w:type="dxa"/>
          </w:tcPr>
          <w:p w14:paraId="5131C617" w14:textId="7A9D6A63" w:rsidR="00AB4877" w:rsidRPr="00214E5B" w:rsidRDefault="00AB4877" w:rsidP="00785B33">
            <w:pPr>
              <w:tabs>
                <w:tab w:val="left" w:pos="0"/>
                <w:tab w:val="left" w:pos="1440"/>
              </w:tabs>
              <w:spacing w:after="0" w:line="240" w:lineRule="auto"/>
              <w:ind w:left="0" w:firstLine="0"/>
              <w:jc w:val="center"/>
              <w:rPr>
                <w:rFonts w:ascii="Verdana" w:hAnsi="Verdana" w:cs="Arial"/>
                <w:b/>
                <w:sz w:val="18"/>
                <w:szCs w:val="18"/>
              </w:rPr>
            </w:pPr>
            <w:r w:rsidRPr="00214E5B">
              <w:rPr>
                <w:rFonts w:ascii="Verdana" w:hAnsi="Verdana" w:cs="Arial"/>
                <w:b/>
                <w:sz w:val="18"/>
                <w:szCs w:val="18"/>
              </w:rPr>
              <w:t>Nonattainment</w:t>
            </w:r>
          </w:p>
        </w:tc>
        <w:tc>
          <w:tcPr>
            <w:tcW w:w="3117" w:type="dxa"/>
          </w:tcPr>
          <w:p w14:paraId="7D893AB7" w14:textId="04075C38" w:rsidR="00AB4877" w:rsidRPr="00214E5B" w:rsidRDefault="00AB4877" w:rsidP="00785B33">
            <w:pPr>
              <w:tabs>
                <w:tab w:val="left" w:pos="0"/>
                <w:tab w:val="left" w:pos="1440"/>
              </w:tabs>
              <w:spacing w:after="0" w:line="240" w:lineRule="auto"/>
              <w:ind w:left="0" w:firstLine="0"/>
              <w:jc w:val="center"/>
              <w:rPr>
                <w:rFonts w:ascii="Verdana" w:hAnsi="Verdana" w:cs="Arial"/>
                <w:b/>
                <w:sz w:val="18"/>
                <w:szCs w:val="18"/>
              </w:rPr>
            </w:pPr>
            <w:r w:rsidRPr="00214E5B">
              <w:rPr>
                <w:rFonts w:ascii="Verdana" w:hAnsi="Verdana" w:cs="Arial"/>
                <w:b/>
                <w:sz w:val="18"/>
                <w:szCs w:val="18"/>
              </w:rPr>
              <w:t>Nonattainment</w:t>
            </w:r>
          </w:p>
        </w:tc>
      </w:tr>
      <w:tr w:rsidR="00AB4877" w14:paraId="1A37B1D8" w14:textId="77777777" w:rsidTr="00AB4877">
        <w:tc>
          <w:tcPr>
            <w:tcW w:w="3116" w:type="dxa"/>
          </w:tcPr>
          <w:p w14:paraId="1FC50D72" w14:textId="4DA2BB9A"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Carbon Monoxide</w:t>
            </w:r>
          </w:p>
        </w:tc>
        <w:tc>
          <w:tcPr>
            <w:tcW w:w="3117" w:type="dxa"/>
          </w:tcPr>
          <w:p w14:paraId="65A17FDD" w14:textId="7703E147"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Attainment</w:t>
            </w:r>
          </w:p>
        </w:tc>
        <w:tc>
          <w:tcPr>
            <w:tcW w:w="3117" w:type="dxa"/>
          </w:tcPr>
          <w:p w14:paraId="7FB33CFD" w14:textId="59511F82"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Attainment</w:t>
            </w:r>
          </w:p>
        </w:tc>
      </w:tr>
      <w:tr w:rsidR="00AB4877" w14:paraId="08FE53D3" w14:textId="77777777" w:rsidTr="00AB4877">
        <w:tc>
          <w:tcPr>
            <w:tcW w:w="3116" w:type="dxa"/>
          </w:tcPr>
          <w:p w14:paraId="65AE6FBA" w14:textId="4FA84B30"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Nitrogen Dioxide</w:t>
            </w:r>
          </w:p>
        </w:tc>
        <w:tc>
          <w:tcPr>
            <w:tcW w:w="3117" w:type="dxa"/>
          </w:tcPr>
          <w:p w14:paraId="70011E9D" w14:textId="7419C7FF"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sidRPr="006E12FD">
              <w:rPr>
                <w:rFonts w:ascii="Verdana" w:hAnsi="Verdana" w:cs="Arial"/>
                <w:sz w:val="18"/>
                <w:szCs w:val="18"/>
              </w:rPr>
              <w:t>Attainment</w:t>
            </w:r>
          </w:p>
        </w:tc>
        <w:tc>
          <w:tcPr>
            <w:tcW w:w="3117" w:type="dxa"/>
          </w:tcPr>
          <w:p w14:paraId="76006A63" w14:textId="3C47F111"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sidRPr="006E12FD">
              <w:rPr>
                <w:rFonts w:ascii="Verdana" w:hAnsi="Verdana" w:cs="Arial"/>
                <w:sz w:val="18"/>
                <w:szCs w:val="18"/>
              </w:rPr>
              <w:t>Attainment</w:t>
            </w:r>
          </w:p>
        </w:tc>
      </w:tr>
      <w:tr w:rsidR="00AB4877" w14:paraId="732F1B9A" w14:textId="77777777" w:rsidTr="00AB4877">
        <w:tc>
          <w:tcPr>
            <w:tcW w:w="3116" w:type="dxa"/>
          </w:tcPr>
          <w:p w14:paraId="1FE282DF" w14:textId="06594CC1"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Sulfur Dioxide</w:t>
            </w:r>
          </w:p>
        </w:tc>
        <w:tc>
          <w:tcPr>
            <w:tcW w:w="3117" w:type="dxa"/>
          </w:tcPr>
          <w:p w14:paraId="4FC367D9" w14:textId="1C1A6957"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sidRPr="006E12FD">
              <w:rPr>
                <w:rFonts w:ascii="Verdana" w:hAnsi="Verdana" w:cs="Arial"/>
                <w:sz w:val="18"/>
                <w:szCs w:val="18"/>
              </w:rPr>
              <w:t>Attainment</w:t>
            </w:r>
          </w:p>
        </w:tc>
        <w:tc>
          <w:tcPr>
            <w:tcW w:w="3117" w:type="dxa"/>
          </w:tcPr>
          <w:p w14:paraId="1673CA93" w14:textId="2EF7F770"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sidRPr="006E12FD">
              <w:rPr>
                <w:rFonts w:ascii="Verdana" w:hAnsi="Verdana" w:cs="Arial"/>
                <w:sz w:val="18"/>
                <w:szCs w:val="18"/>
              </w:rPr>
              <w:t>Attainment</w:t>
            </w:r>
          </w:p>
        </w:tc>
      </w:tr>
      <w:tr w:rsidR="00AB4877" w14:paraId="40A465E1" w14:textId="77777777" w:rsidTr="00AB4877">
        <w:tc>
          <w:tcPr>
            <w:tcW w:w="3116" w:type="dxa"/>
          </w:tcPr>
          <w:p w14:paraId="7142D79B" w14:textId="314E7DAE" w:rsidR="00AB4877" w:rsidRP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24-hour PM</w:t>
            </w:r>
            <w:r>
              <w:rPr>
                <w:rFonts w:ascii="Verdana" w:hAnsi="Verdana" w:cs="Arial"/>
                <w:sz w:val="18"/>
                <w:szCs w:val="18"/>
                <w:vertAlign w:val="subscript"/>
              </w:rPr>
              <w:t>10</w:t>
            </w:r>
            <w:r>
              <w:rPr>
                <w:rFonts w:ascii="Verdana" w:hAnsi="Verdana" w:cs="Arial"/>
                <w:sz w:val="18"/>
                <w:szCs w:val="18"/>
              </w:rPr>
              <w:t>*</w:t>
            </w:r>
          </w:p>
        </w:tc>
        <w:tc>
          <w:tcPr>
            <w:tcW w:w="3117" w:type="dxa"/>
          </w:tcPr>
          <w:p w14:paraId="2C564E78" w14:textId="0519F3BD" w:rsidR="00AB4877" w:rsidRPr="00AD01A1" w:rsidRDefault="00AB4877" w:rsidP="00785B33">
            <w:pPr>
              <w:tabs>
                <w:tab w:val="left" w:pos="0"/>
                <w:tab w:val="left" w:pos="1440"/>
              </w:tabs>
              <w:spacing w:after="0" w:line="240" w:lineRule="auto"/>
              <w:ind w:left="0" w:firstLine="0"/>
              <w:jc w:val="center"/>
              <w:rPr>
                <w:rFonts w:ascii="Verdana" w:hAnsi="Verdana" w:cs="Arial"/>
                <w:b/>
                <w:sz w:val="18"/>
                <w:szCs w:val="18"/>
              </w:rPr>
            </w:pPr>
            <w:r w:rsidRPr="00AD01A1">
              <w:rPr>
                <w:rFonts w:ascii="Verdana" w:hAnsi="Verdana" w:cs="Arial"/>
                <w:b/>
                <w:sz w:val="18"/>
                <w:szCs w:val="18"/>
              </w:rPr>
              <w:t>Nonattainment</w:t>
            </w:r>
          </w:p>
        </w:tc>
        <w:tc>
          <w:tcPr>
            <w:tcW w:w="3117" w:type="dxa"/>
          </w:tcPr>
          <w:p w14:paraId="060D207F" w14:textId="79DC4A7E"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Attainment</w:t>
            </w:r>
          </w:p>
        </w:tc>
      </w:tr>
      <w:tr w:rsidR="00AB4877" w14:paraId="0D98462C" w14:textId="77777777" w:rsidTr="00AB4877">
        <w:tc>
          <w:tcPr>
            <w:tcW w:w="3116" w:type="dxa"/>
          </w:tcPr>
          <w:p w14:paraId="7DE535FC" w14:textId="13891C5E"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24-hour PM</w:t>
            </w:r>
            <w:r w:rsidRPr="00AB4877">
              <w:rPr>
                <w:rFonts w:ascii="Verdana" w:hAnsi="Verdana" w:cs="Arial"/>
                <w:sz w:val="18"/>
                <w:szCs w:val="18"/>
                <w:vertAlign w:val="subscript"/>
              </w:rPr>
              <w:t>2.5</w:t>
            </w:r>
            <w:r>
              <w:rPr>
                <w:rFonts w:ascii="Verdana" w:hAnsi="Verdana" w:cs="Arial"/>
                <w:sz w:val="18"/>
                <w:szCs w:val="18"/>
              </w:rPr>
              <w:t>*</w:t>
            </w:r>
          </w:p>
        </w:tc>
        <w:tc>
          <w:tcPr>
            <w:tcW w:w="3117" w:type="dxa"/>
          </w:tcPr>
          <w:p w14:paraId="5D550F2A" w14:textId="1CB478B2"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No Standard</w:t>
            </w:r>
          </w:p>
        </w:tc>
        <w:tc>
          <w:tcPr>
            <w:tcW w:w="3117" w:type="dxa"/>
          </w:tcPr>
          <w:p w14:paraId="23339999" w14:textId="43CE1699" w:rsidR="00AB4877" w:rsidRPr="00214E5B" w:rsidRDefault="00214E5B" w:rsidP="00785B33">
            <w:pPr>
              <w:tabs>
                <w:tab w:val="left" w:pos="0"/>
                <w:tab w:val="left" w:pos="1440"/>
              </w:tabs>
              <w:spacing w:after="0" w:line="240" w:lineRule="auto"/>
              <w:ind w:left="0" w:firstLine="0"/>
              <w:jc w:val="center"/>
              <w:rPr>
                <w:rFonts w:ascii="Verdana" w:hAnsi="Verdana" w:cs="Arial"/>
                <w:sz w:val="18"/>
                <w:szCs w:val="18"/>
              </w:rPr>
            </w:pPr>
            <w:r w:rsidRPr="00214E5B">
              <w:rPr>
                <w:rFonts w:ascii="Verdana" w:hAnsi="Verdana" w:cs="Arial"/>
                <w:sz w:val="18"/>
                <w:szCs w:val="18"/>
              </w:rPr>
              <w:t>Attainment</w:t>
            </w:r>
          </w:p>
        </w:tc>
      </w:tr>
      <w:tr w:rsidR="00AB4877" w14:paraId="46F92EF9" w14:textId="77777777" w:rsidTr="00AB4877">
        <w:tc>
          <w:tcPr>
            <w:tcW w:w="3116" w:type="dxa"/>
          </w:tcPr>
          <w:p w14:paraId="50EEA1A4" w14:textId="65FC7FD9"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Annual PM</w:t>
            </w:r>
            <w:r>
              <w:rPr>
                <w:rFonts w:ascii="Verdana" w:hAnsi="Verdana" w:cs="Arial"/>
                <w:sz w:val="18"/>
                <w:szCs w:val="18"/>
                <w:vertAlign w:val="subscript"/>
              </w:rPr>
              <w:t>10</w:t>
            </w:r>
            <w:r>
              <w:rPr>
                <w:rFonts w:ascii="Verdana" w:hAnsi="Verdana" w:cs="Arial"/>
                <w:sz w:val="18"/>
                <w:szCs w:val="18"/>
              </w:rPr>
              <w:t>*</w:t>
            </w:r>
          </w:p>
        </w:tc>
        <w:tc>
          <w:tcPr>
            <w:tcW w:w="3117" w:type="dxa"/>
          </w:tcPr>
          <w:p w14:paraId="6DBBEC83" w14:textId="0E120A28"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Attainment</w:t>
            </w:r>
          </w:p>
        </w:tc>
        <w:tc>
          <w:tcPr>
            <w:tcW w:w="3117" w:type="dxa"/>
          </w:tcPr>
          <w:p w14:paraId="5D6D58EC" w14:textId="651C695C"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No Standard</w:t>
            </w:r>
          </w:p>
        </w:tc>
      </w:tr>
      <w:tr w:rsidR="00AB4877" w14:paraId="46A332CE" w14:textId="77777777" w:rsidTr="00AB4877">
        <w:tc>
          <w:tcPr>
            <w:tcW w:w="3116" w:type="dxa"/>
          </w:tcPr>
          <w:p w14:paraId="2491767F" w14:textId="2CF02E73" w:rsidR="00AB4877" w:rsidRDefault="00AB4877" w:rsidP="00AB4877">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Annual PM</w:t>
            </w:r>
            <w:r>
              <w:rPr>
                <w:rFonts w:ascii="Verdana" w:hAnsi="Verdana" w:cs="Arial"/>
                <w:sz w:val="18"/>
                <w:szCs w:val="18"/>
                <w:vertAlign w:val="subscript"/>
              </w:rPr>
              <w:t>2.5</w:t>
            </w:r>
            <w:r>
              <w:rPr>
                <w:rFonts w:ascii="Verdana" w:hAnsi="Verdana" w:cs="Arial"/>
                <w:sz w:val="18"/>
                <w:szCs w:val="18"/>
              </w:rPr>
              <w:t>*</w:t>
            </w:r>
          </w:p>
        </w:tc>
        <w:tc>
          <w:tcPr>
            <w:tcW w:w="3117" w:type="dxa"/>
          </w:tcPr>
          <w:p w14:paraId="7B7BAF30" w14:textId="1532C879" w:rsidR="00AB4877" w:rsidRPr="00AD01A1" w:rsidRDefault="00AB4877" w:rsidP="00785B33">
            <w:pPr>
              <w:tabs>
                <w:tab w:val="left" w:pos="0"/>
                <w:tab w:val="left" w:pos="1440"/>
              </w:tabs>
              <w:spacing w:after="0" w:line="240" w:lineRule="auto"/>
              <w:ind w:left="0" w:firstLine="0"/>
              <w:jc w:val="center"/>
              <w:rPr>
                <w:rFonts w:ascii="Verdana" w:hAnsi="Verdana" w:cs="Arial"/>
                <w:b/>
                <w:sz w:val="18"/>
                <w:szCs w:val="18"/>
              </w:rPr>
            </w:pPr>
            <w:r w:rsidRPr="00AD01A1">
              <w:rPr>
                <w:rFonts w:ascii="Verdana" w:hAnsi="Verdana" w:cs="Arial"/>
                <w:b/>
                <w:sz w:val="18"/>
                <w:szCs w:val="18"/>
              </w:rPr>
              <w:t>Nonattainment</w:t>
            </w:r>
          </w:p>
        </w:tc>
        <w:tc>
          <w:tcPr>
            <w:tcW w:w="3117" w:type="dxa"/>
          </w:tcPr>
          <w:p w14:paraId="52FCC876" w14:textId="645EB285" w:rsidR="00AB4877" w:rsidRDefault="00AB4877" w:rsidP="00785B33">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Attainment</w:t>
            </w:r>
          </w:p>
        </w:tc>
      </w:tr>
      <w:tr w:rsidR="00AB4877" w14:paraId="615285C0" w14:textId="77777777" w:rsidTr="00AB4877">
        <w:tc>
          <w:tcPr>
            <w:tcW w:w="9350" w:type="dxa"/>
            <w:gridSpan w:val="3"/>
            <w:vAlign w:val="center"/>
          </w:tcPr>
          <w:p w14:paraId="18235256" w14:textId="77777777" w:rsidR="007C2181" w:rsidRPr="007C2181" w:rsidRDefault="00AB4877" w:rsidP="007C2181">
            <w:pPr>
              <w:tabs>
                <w:tab w:val="left" w:pos="0"/>
                <w:tab w:val="left" w:pos="720"/>
              </w:tabs>
              <w:spacing w:line="240" w:lineRule="auto"/>
              <w:ind w:left="0" w:firstLine="0"/>
              <w:jc w:val="both"/>
              <w:rPr>
                <w:rFonts w:ascii="Verdana" w:hAnsi="Verdana" w:cs="Arial"/>
                <w:sz w:val="12"/>
                <w:szCs w:val="16"/>
              </w:rPr>
            </w:pPr>
            <w:r w:rsidRPr="007C2181">
              <w:rPr>
                <w:rFonts w:ascii="Verdana" w:hAnsi="Verdana" w:cs="Arial"/>
                <w:sz w:val="12"/>
                <w:szCs w:val="16"/>
              </w:rPr>
              <w:lastRenderedPageBreak/>
              <w:t>* PM</w:t>
            </w:r>
            <w:r w:rsidRPr="007C2181">
              <w:rPr>
                <w:rFonts w:ascii="Verdana" w:hAnsi="Verdana" w:cs="Arial"/>
                <w:sz w:val="12"/>
                <w:szCs w:val="16"/>
                <w:vertAlign w:val="subscript"/>
              </w:rPr>
              <w:t>10</w:t>
            </w:r>
            <w:r w:rsidRPr="007C2181">
              <w:rPr>
                <w:rFonts w:ascii="Verdana" w:hAnsi="Verdana" w:cs="Arial"/>
                <w:sz w:val="12"/>
                <w:szCs w:val="16"/>
              </w:rPr>
              <w:t xml:space="preserve"> – Respirable particulate matter less than 10 microns in size</w:t>
            </w:r>
            <w:r w:rsidR="007C2181" w:rsidRPr="007C2181">
              <w:rPr>
                <w:rFonts w:ascii="Verdana" w:hAnsi="Verdana" w:cs="Arial"/>
                <w:sz w:val="12"/>
                <w:szCs w:val="16"/>
              </w:rPr>
              <w:t xml:space="preserve">                             Source: BCAQMD 2018</w:t>
            </w:r>
          </w:p>
          <w:p w14:paraId="0B7D4F29" w14:textId="66C113D9" w:rsidR="00AB4877" w:rsidRPr="00AB4877" w:rsidRDefault="00AB4877" w:rsidP="007C2181">
            <w:pPr>
              <w:tabs>
                <w:tab w:val="left" w:pos="0"/>
                <w:tab w:val="left" w:pos="720"/>
              </w:tabs>
              <w:spacing w:line="240" w:lineRule="auto"/>
              <w:ind w:left="0" w:firstLine="0"/>
              <w:jc w:val="both"/>
              <w:rPr>
                <w:rFonts w:ascii="Verdana" w:hAnsi="Verdana" w:cs="Arial"/>
                <w:sz w:val="18"/>
                <w:szCs w:val="18"/>
              </w:rPr>
            </w:pPr>
            <w:r w:rsidRPr="007C2181">
              <w:rPr>
                <w:rFonts w:ascii="Verdana" w:hAnsi="Verdana" w:cs="Arial"/>
                <w:sz w:val="12"/>
                <w:szCs w:val="16"/>
              </w:rPr>
              <w:t>* PM</w:t>
            </w:r>
            <w:r w:rsidRPr="007C2181">
              <w:rPr>
                <w:rFonts w:ascii="Verdana" w:hAnsi="Verdana" w:cs="Arial"/>
                <w:sz w:val="12"/>
                <w:szCs w:val="16"/>
                <w:vertAlign w:val="subscript"/>
              </w:rPr>
              <w:t>2.5</w:t>
            </w:r>
            <w:r w:rsidRPr="007C2181">
              <w:rPr>
                <w:rFonts w:ascii="Verdana" w:hAnsi="Verdana" w:cs="Arial"/>
                <w:sz w:val="12"/>
                <w:szCs w:val="16"/>
              </w:rPr>
              <w:t xml:space="preserve"> – Fine particulate matter less than 2.5 microns in size</w:t>
            </w:r>
            <w:r w:rsidR="007C2181" w:rsidRPr="007C2181">
              <w:rPr>
                <w:rFonts w:ascii="Verdana" w:hAnsi="Verdana" w:cs="Arial"/>
                <w:sz w:val="10"/>
                <w:szCs w:val="18"/>
              </w:rPr>
              <w:t xml:space="preserve"> </w:t>
            </w:r>
          </w:p>
        </w:tc>
      </w:tr>
    </w:tbl>
    <w:p w14:paraId="133D1A5B"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r>
        <w:rPr>
          <w:rFonts w:ascii="Verdana" w:hAnsi="Verdana" w:cs="Arial"/>
          <w:sz w:val="18"/>
          <w:szCs w:val="18"/>
        </w:rPr>
        <w:t>Project c</w:t>
      </w:r>
      <w:r w:rsidRPr="007661E6">
        <w:rPr>
          <w:rFonts w:ascii="Verdana" w:hAnsi="Verdana" w:cs="Arial"/>
          <w:sz w:val="18"/>
          <w:szCs w:val="18"/>
        </w:rPr>
        <w:t>onstruction-related activities such as grading</w:t>
      </w:r>
      <w:r>
        <w:rPr>
          <w:rFonts w:ascii="Verdana" w:hAnsi="Verdana" w:cs="Arial"/>
          <w:sz w:val="18"/>
          <w:szCs w:val="18"/>
        </w:rPr>
        <w:t>, excavation,</w:t>
      </w:r>
      <w:r w:rsidRPr="007661E6">
        <w:rPr>
          <w:rFonts w:ascii="Verdana" w:hAnsi="Verdana" w:cs="Arial"/>
          <w:sz w:val="18"/>
          <w:szCs w:val="18"/>
        </w:rPr>
        <w:t xml:space="preserve"> and operation of construction vehicles would create a temporary increase in fugitive dust within the immediate vicinity of the project site and contribute temporarily to increases in vehicle emissions (ozone precursor emissions, such as reactive organic gases (ROG) and oxides of nitrogen (NOx), and fine particulate matter).</w:t>
      </w:r>
      <w:r>
        <w:rPr>
          <w:rFonts w:ascii="Verdana" w:hAnsi="Verdana" w:cs="Arial"/>
          <w:sz w:val="18"/>
          <w:szCs w:val="18"/>
        </w:rPr>
        <w:t xml:space="preserve"> A</w:t>
      </w:r>
      <w:r w:rsidRPr="00A432E6">
        <w:rPr>
          <w:rFonts w:ascii="Verdana" w:hAnsi="Verdana" w:cs="Arial"/>
          <w:sz w:val="18"/>
          <w:szCs w:val="18"/>
        </w:rPr>
        <w:t>ll stationary construction equipment, other than internal combustion engines less than</w:t>
      </w:r>
      <w:r>
        <w:rPr>
          <w:rFonts w:ascii="Verdana" w:hAnsi="Verdana" w:cs="Arial"/>
          <w:sz w:val="18"/>
          <w:szCs w:val="18"/>
        </w:rPr>
        <w:t xml:space="preserve"> </w:t>
      </w:r>
      <w:r w:rsidRPr="00A432E6">
        <w:rPr>
          <w:rFonts w:ascii="Verdana" w:hAnsi="Verdana" w:cs="Arial"/>
          <w:sz w:val="18"/>
          <w:szCs w:val="18"/>
        </w:rPr>
        <w:t xml:space="preserve">50 horsepower, require an </w:t>
      </w:r>
      <w:r>
        <w:rPr>
          <w:rFonts w:ascii="Verdana" w:hAnsi="Verdana" w:cs="Arial"/>
          <w:sz w:val="18"/>
          <w:szCs w:val="18"/>
        </w:rPr>
        <w:t>“</w:t>
      </w:r>
      <w:r w:rsidRPr="00A432E6">
        <w:rPr>
          <w:rFonts w:ascii="Verdana" w:hAnsi="Verdana" w:cs="Arial"/>
          <w:sz w:val="18"/>
          <w:szCs w:val="18"/>
        </w:rPr>
        <w:t>Authority to Construct</w:t>
      </w:r>
      <w:r>
        <w:rPr>
          <w:rFonts w:ascii="Verdana" w:hAnsi="Verdana" w:cs="Arial"/>
          <w:sz w:val="18"/>
          <w:szCs w:val="18"/>
        </w:rPr>
        <w:t>”</w:t>
      </w:r>
      <w:r w:rsidRPr="00A432E6">
        <w:rPr>
          <w:rFonts w:ascii="Verdana" w:hAnsi="Verdana" w:cs="Arial"/>
          <w:sz w:val="18"/>
          <w:szCs w:val="18"/>
        </w:rPr>
        <w:t xml:space="preserve"> and </w:t>
      </w:r>
      <w:r>
        <w:rPr>
          <w:rFonts w:ascii="Verdana" w:hAnsi="Verdana" w:cs="Arial"/>
          <w:sz w:val="18"/>
          <w:szCs w:val="18"/>
        </w:rPr>
        <w:t>“</w:t>
      </w:r>
      <w:r w:rsidRPr="00A432E6">
        <w:rPr>
          <w:rFonts w:ascii="Verdana" w:hAnsi="Verdana" w:cs="Arial"/>
          <w:sz w:val="18"/>
          <w:szCs w:val="18"/>
        </w:rPr>
        <w:t>Permit to Operate</w:t>
      </w:r>
      <w:r>
        <w:rPr>
          <w:rFonts w:ascii="Verdana" w:hAnsi="Verdana" w:cs="Arial"/>
          <w:sz w:val="18"/>
          <w:szCs w:val="18"/>
        </w:rPr>
        <w:t>”</w:t>
      </w:r>
      <w:r w:rsidRPr="00A432E6">
        <w:rPr>
          <w:rFonts w:ascii="Verdana" w:hAnsi="Verdana" w:cs="Arial"/>
          <w:sz w:val="18"/>
          <w:szCs w:val="18"/>
        </w:rPr>
        <w:t xml:space="preserve"> from the</w:t>
      </w:r>
      <w:r>
        <w:rPr>
          <w:rFonts w:ascii="Verdana" w:hAnsi="Verdana" w:cs="Arial"/>
          <w:sz w:val="18"/>
          <w:szCs w:val="18"/>
        </w:rPr>
        <w:t xml:space="preserve"> </w:t>
      </w:r>
      <w:r w:rsidRPr="00A432E6">
        <w:rPr>
          <w:rFonts w:ascii="Verdana" w:hAnsi="Verdana" w:cs="Arial"/>
          <w:sz w:val="18"/>
          <w:szCs w:val="18"/>
        </w:rPr>
        <w:t>District</w:t>
      </w:r>
      <w:r>
        <w:rPr>
          <w:rFonts w:ascii="Verdana" w:hAnsi="Verdana" w:cs="Arial"/>
          <w:sz w:val="18"/>
          <w:szCs w:val="18"/>
        </w:rPr>
        <w:t>.  E</w:t>
      </w:r>
      <w:r w:rsidRPr="00A432E6">
        <w:rPr>
          <w:rFonts w:ascii="Verdana" w:hAnsi="Verdana" w:cs="Arial"/>
          <w:sz w:val="18"/>
          <w:szCs w:val="18"/>
        </w:rPr>
        <w:t xml:space="preserve">missions </w:t>
      </w:r>
      <w:r>
        <w:rPr>
          <w:rFonts w:ascii="Verdana" w:hAnsi="Verdana" w:cs="Arial"/>
          <w:sz w:val="18"/>
          <w:szCs w:val="18"/>
        </w:rPr>
        <w:t xml:space="preserve">are </w:t>
      </w:r>
      <w:r w:rsidRPr="00A432E6">
        <w:rPr>
          <w:rFonts w:ascii="Verdana" w:hAnsi="Verdana" w:cs="Arial"/>
          <w:sz w:val="18"/>
          <w:szCs w:val="18"/>
        </w:rPr>
        <w:t xml:space="preserve">prevented from creating a nuisance to surrounding properties under BCAQMD Rule 200 </w:t>
      </w:r>
      <w:r w:rsidRPr="00A432E6">
        <w:rPr>
          <w:rFonts w:ascii="Verdana" w:hAnsi="Verdana" w:cs="Arial"/>
          <w:i/>
          <w:sz w:val="18"/>
          <w:szCs w:val="18"/>
        </w:rPr>
        <w:t>Nuisance</w:t>
      </w:r>
      <w:r w:rsidRPr="00A432E6">
        <w:rPr>
          <w:rFonts w:ascii="Verdana" w:hAnsi="Verdana" w:cs="Arial"/>
          <w:sz w:val="18"/>
          <w:szCs w:val="18"/>
        </w:rPr>
        <w:t>, and visible emissions from stationary diesel</w:t>
      </w:r>
      <w:r>
        <w:rPr>
          <w:rFonts w:ascii="Verdana" w:hAnsi="Verdana" w:cs="Arial"/>
          <w:sz w:val="18"/>
          <w:szCs w:val="18"/>
        </w:rPr>
        <w:t>-</w:t>
      </w:r>
      <w:r w:rsidRPr="00A432E6">
        <w:rPr>
          <w:rFonts w:ascii="Verdana" w:hAnsi="Verdana" w:cs="Arial"/>
          <w:sz w:val="18"/>
          <w:szCs w:val="18"/>
        </w:rPr>
        <w:t>powered</w:t>
      </w:r>
      <w:r>
        <w:rPr>
          <w:rFonts w:ascii="Verdana" w:hAnsi="Verdana" w:cs="Arial"/>
          <w:sz w:val="18"/>
          <w:szCs w:val="18"/>
        </w:rPr>
        <w:t xml:space="preserve"> </w:t>
      </w:r>
      <w:r w:rsidRPr="00A432E6">
        <w:rPr>
          <w:rFonts w:ascii="Verdana" w:hAnsi="Verdana" w:cs="Arial"/>
          <w:sz w:val="18"/>
          <w:szCs w:val="18"/>
        </w:rPr>
        <w:t xml:space="preserve">equipment are </w:t>
      </w:r>
      <w:r>
        <w:rPr>
          <w:rFonts w:ascii="Verdana" w:hAnsi="Verdana" w:cs="Arial"/>
          <w:sz w:val="18"/>
          <w:szCs w:val="18"/>
        </w:rPr>
        <w:t>also regulated</w:t>
      </w:r>
      <w:r w:rsidRPr="00A432E6">
        <w:rPr>
          <w:rFonts w:ascii="Verdana" w:hAnsi="Verdana" w:cs="Arial"/>
          <w:sz w:val="18"/>
          <w:szCs w:val="18"/>
        </w:rPr>
        <w:t xml:space="preserve"> under BCAQMD Rule 201 </w:t>
      </w:r>
      <w:r w:rsidRPr="00A432E6">
        <w:rPr>
          <w:rFonts w:ascii="Verdana" w:hAnsi="Verdana" w:cs="Arial"/>
          <w:i/>
          <w:sz w:val="18"/>
          <w:szCs w:val="18"/>
        </w:rPr>
        <w:t>Visible Emissions</w:t>
      </w:r>
      <w:r w:rsidRPr="00A432E6">
        <w:rPr>
          <w:rFonts w:ascii="Verdana" w:hAnsi="Verdana" w:cs="Arial"/>
          <w:sz w:val="18"/>
          <w:szCs w:val="18"/>
        </w:rPr>
        <w:t>.</w:t>
      </w:r>
      <w:r>
        <w:rPr>
          <w:rFonts w:ascii="Verdana" w:hAnsi="Verdana" w:cs="Arial"/>
          <w:sz w:val="18"/>
          <w:szCs w:val="18"/>
        </w:rPr>
        <w:t xml:space="preserve">  </w:t>
      </w:r>
    </w:p>
    <w:p w14:paraId="2A28CD55"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p>
    <w:p w14:paraId="7A59F929"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proofErr w:type="gramStart"/>
      <w:r w:rsidRPr="007661E6">
        <w:rPr>
          <w:rFonts w:ascii="Verdana" w:hAnsi="Verdana" w:cs="Arial"/>
          <w:sz w:val="18"/>
          <w:szCs w:val="18"/>
        </w:rPr>
        <w:t>With regard to</w:t>
      </w:r>
      <w:proofErr w:type="gramEnd"/>
      <w:r w:rsidRPr="007661E6">
        <w:rPr>
          <w:rFonts w:ascii="Verdana" w:hAnsi="Verdana" w:cs="Arial"/>
          <w:sz w:val="18"/>
          <w:szCs w:val="18"/>
        </w:rPr>
        <w:t xml:space="preserve"> fugitive dust, the majority of the particulate generated as a result of grading</w:t>
      </w:r>
      <w:r>
        <w:rPr>
          <w:rFonts w:ascii="Verdana" w:hAnsi="Verdana" w:cs="Arial"/>
          <w:sz w:val="18"/>
          <w:szCs w:val="18"/>
        </w:rPr>
        <w:t xml:space="preserve"> and excavating</w:t>
      </w:r>
      <w:r w:rsidRPr="007661E6">
        <w:rPr>
          <w:rFonts w:ascii="Verdana" w:hAnsi="Verdana" w:cs="Arial"/>
          <w:sz w:val="18"/>
          <w:szCs w:val="18"/>
        </w:rPr>
        <w:t xml:space="preserve"> operations </w:t>
      </w:r>
      <w:r>
        <w:rPr>
          <w:rFonts w:ascii="Verdana" w:hAnsi="Verdana" w:cs="Arial"/>
          <w:sz w:val="18"/>
          <w:szCs w:val="18"/>
        </w:rPr>
        <w:t xml:space="preserve">would </w:t>
      </w:r>
      <w:r w:rsidRPr="007661E6">
        <w:rPr>
          <w:rFonts w:ascii="Verdana" w:hAnsi="Verdana" w:cs="Arial"/>
          <w:sz w:val="18"/>
          <w:szCs w:val="18"/>
        </w:rPr>
        <w:t>settle</w:t>
      </w:r>
      <w:r>
        <w:rPr>
          <w:rFonts w:ascii="Verdana" w:hAnsi="Verdana" w:cs="Arial"/>
          <w:sz w:val="18"/>
          <w:szCs w:val="18"/>
        </w:rPr>
        <w:t xml:space="preserve"> relatively quickly</w:t>
      </w:r>
      <w:r w:rsidRPr="007661E6">
        <w:rPr>
          <w:rFonts w:ascii="Verdana" w:hAnsi="Verdana" w:cs="Arial"/>
          <w:sz w:val="18"/>
          <w:szCs w:val="18"/>
        </w:rPr>
        <w:t>.</w:t>
      </w:r>
      <w:r>
        <w:rPr>
          <w:rFonts w:ascii="Verdana" w:hAnsi="Verdana" w:cs="Arial"/>
          <w:sz w:val="18"/>
          <w:szCs w:val="18"/>
        </w:rPr>
        <w:t xml:space="preserve"> </w:t>
      </w:r>
      <w:r w:rsidRPr="007661E6">
        <w:rPr>
          <w:rFonts w:ascii="Verdana" w:hAnsi="Verdana" w:cs="Arial"/>
          <w:sz w:val="18"/>
          <w:szCs w:val="18"/>
        </w:rPr>
        <w:t xml:space="preserve">Under the </w:t>
      </w:r>
      <w:r>
        <w:rPr>
          <w:rFonts w:ascii="Verdana" w:hAnsi="Verdana" w:cs="Arial"/>
          <w:sz w:val="18"/>
          <w:szCs w:val="18"/>
        </w:rPr>
        <w:t>BCAQMD’s</w:t>
      </w:r>
      <w:r w:rsidRPr="007661E6">
        <w:rPr>
          <w:rFonts w:ascii="Verdana" w:hAnsi="Verdana" w:cs="Arial"/>
          <w:sz w:val="18"/>
          <w:szCs w:val="18"/>
        </w:rPr>
        <w:t xml:space="preserve"> Rule 205 (Fugitive Dust Emissions) all development projects are required to minimize fugitive dust emissions by implementing BMPs for dust control.</w:t>
      </w:r>
      <w:r>
        <w:rPr>
          <w:rFonts w:ascii="Verdana" w:hAnsi="Verdana" w:cs="Arial"/>
          <w:sz w:val="18"/>
          <w:szCs w:val="18"/>
        </w:rPr>
        <w:t xml:space="preserve"> </w:t>
      </w:r>
      <w:r w:rsidRPr="007661E6">
        <w:rPr>
          <w:rFonts w:ascii="Verdana" w:hAnsi="Verdana" w:cs="Arial"/>
          <w:sz w:val="18"/>
          <w:szCs w:val="18"/>
        </w:rPr>
        <w:t xml:space="preserve">These BMPs include but are not limited to the following: </w:t>
      </w:r>
    </w:p>
    <w:p w14:paraId="68B89E71"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p>
    <w:p w14:paraId="0DA33B55"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 xml:space="preserve">Watering de-stabilized surfaces and </w:t>
      </w:r>
      <w:proofErr w:type="gramStart"/>
      <w:r w:rsidRPr="007661E6">
        <w:rPr>
          <w:rFonts w:ascii="Verdana" w:hAnsi="Verdana" w:cs="Arial"/>
          <w:sz w:val="18"/>
          <w:szCs w:val="18"/>
        </w:rPr>
        <w:t>stock piles</w:t>
      </w:r>
      <w:proofErr w:type="gramEnd"/>
      <w:r w:rsidRPr="007661E6">
        <w:rPr>
          <w:rFonts w:ascii="Verdana" w:hAnsi="Verdana" w:cs="Arial"/>
          <w:sz w:val="18"/>
          <w:szCs w:val="18"/>
        </w:rPr>
        <w:t xml:space="preserve"> to minimize windborne dust.</w:t>
      </w:r>
    </w:p>
    <w:p w14:paraId="4A27DD08"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Ceasing operations when high winds are present.</w:t>
      </w:r>
    </w:p>
    <w:p w14:paraId="76575BBD"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Covering or watering loose material during transport.</w:t>
      </w:r>
    </w:p>
    <w:p w14:paraId="106747B7"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Minimizing the amount of disturbed area during construction.</w:t>
      </w:r>
    </w:p>
    <w:p w14:paraId="6536FA3D"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 xml:space="preserve">Seeding and watering any portions of the site that will remain inactive </w:t>
      </w:r>
      <w:r>
        <w:rPr>
          <w:rFonts w:ascii="Verdana" w:hAnsi="Verdana" w:cs="Arial"/>
          <w:sz w:val="18"/>
          <w:szCs w:val="18"/>
        </w:rPr>
        <w:t>for</w:t>
      </w:r>
      <w:r w:rsidRPr="007661E6">
        <w:rPr>
          <w:rFonts w:ascii="Verdana" w:hAnsi="Verdana" w:cs="Arial"/>
          <w:sz w:val="18"/>
          <w:szCs w:val="18"/>
        </w:rPr>
        <w:t xml:space="preserve"> 3 months or longer.</w:t>
      </w:r>
    </w:p>
    <w:p w14:paraId="092AF04C"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Paving, periodically watering, or chemically stabilizing on-site construction roads.</w:t>
      </w:r>
    </w:p>
    <w:p w14:paraId="4F5149EF"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 xml:space="preserve">Minimizing exhaust emissions by maintaining equipment in good repair and tuning engines according to manufacturer specifications. </w:t>
      </w:r>
    </w:p>
    <w:p w14:paraId="7C8E23BF" w14:textId="77777777" w:rsidR="00705954" w:rsidRPr="007661E6" w:rsidRDefault="00705954" w:rsidP="00705954">
      <w:pPr>
        <w:pStyle w:val="ListParagraph"/>
        <w:numPr>
          <w:ilvl w:val="0"/>
          <w:numId w:val="19"/>
        </w:numPr>
        <w:spacing w:line="240" w:lineRule="auto"/>
        <w:ind w:right="-270"/>
        <w:jc w:val="both"/>
        <w:rPr>
          <w:rFonts w:ascii="Verdana" w:hAnsi="Verdana" w:cs="Arial"/>
          <w:sz w:val="18"/>
          <w:szCs w:val="18"/>
        </w:rPr>
      </w:pPr>
      <w:r w:rsidRPr="007661E6">
        <w:rPr>
          <w:rFonts w:ascii="Verdana" w:hAnsi="Verdana" w:cs="Arial"/>
          <w:sz w:val="18"/>
          <w:szCs w:val="18"/>
        </w:rPr>
        <w:t xml:space="preserve">Minimizing engine idle time, particularly during smog season (May-October). </w:t>
      </w:r>
    </w:p>
    <w:p w14:paraId="73FE52FD"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r>
        <w:rPr>
          <w:rFonts w:ascii="Verdana" w:hAnsi="Verdana" w:cs="Arial"/>
          <w:sz w:val="18"/>
          <w:szCs w:val="18"/>
        </w:rPr>
        <w:t xml:space="preserve">The project is subject to the </w:t>
      </w:r>
      <w:r w:rsidRPr="007661E6">
        <w:rPr>
          <w:rFonts w:ascii="Verdana" w:hAnsi="Verdana" w:cs="Arial"/>
          <w:sz w:val="18"/>
          <w:szCs w:val="18"/>
        </w:rPr>
        <w:t>City</w:t>
      </w:r>
      <w:r>
        <w:rPr>
          <w:rFonts w:ascii="Verdana" w:hAnsi="Verdana" w:cs="Arial"/>
          <w:sz w:val="18"/>
          <w:szCs w:val="18"/>
        </w:rPr>
        <w:t>’s</w:t>
      </w:r>
      <w:r w:rsidRPr="007661E6">
        <w:rPr>
          <w:rFonts w:ascii="Verdana" w:hAnsi="Verdana" w:cs="Arial"/>
          <w:sz w:val="18"/>
          <w:szCs w:val="18"/>
        </w:rPr>
        <w:t xml:space="preserve"> </w:t>
      </w:r>
      <w:r>
        <w:rPr>
          <w:rFonts w:ascii="Verdana" w:hAnsi="Verdana" w:cs="Arial"/>
          <w:sz w:val="18"/>
          <w:szCs w:val="18"/>
        </w:rPr>
        <w:t xml:space="preserve">requirements that </w:t>
      </w:r>
      <w:r w:rsidRPr="007661E6">
        <w:rPr>
          <w:rFonts w:ascii="Verdana" w:hAnsi="Verdana" w:cs="Arial"/>
          <w:sz w:val="18"/>
          <w:szCs w:val="18"/>
        </w:rPr>
        <w:t>grading plans</w:t>
      </w:r>
      <w:r>
        <w:rPr>
          <w:rFonts w:ascii="Verdana" w:hAnsi="Verdana" w:cs="Arial"/>
          <w:sz w:val="18"/>
          <w:szCs w:val="18"/>
        </w:rPr>
        <w:t xml:space="preserve"> and improvement plans</w:t>
      </w:r>
      <w:r w:rsidRPr="007661E6">
        <w:rPr>
          <w:rFonts w:ascii="Verdana" w:hAnsi="Verdana" w:cs="Arial"/>
          <w:sz w:val="18"/>
          <w:szCs w:val="18"/>
        </w:rPr>
        <w:t xml:space="preserve"> include </w:t>
      </w:r>
      <w:r>
        <w:rPr>
          <w:rFonts w:ascii="Verdana" w:hAnsi="Verdana" w:cs="Arial"/>
          <w:sz w:val="18"/>
          <w:szCs w:val="18"/>
        </w:rPr>
        <w:t xml:space="preserve">fugitive </w:t>
      </w:r>
      <w:r w:rsidRPr="007661E6">
        <w:rPr>
          <w:rFonts w:ascii="Verdana" w:hAnsi="Verdana" w:cs="Arial"/>
          <w:sz w:val="18"/>
          <w:szCs w:val="18"/>
        </w:rPr>
        <w:t>dust BMPs and compl</w:t>
      </w:r>
      <w:r>
        <w:rPr>
          <w:rFonts w:ascii="Verdana" w:hAnsi="Verdana" w:cs="Arial"/>
          <w:sz w:val="18"/>
          <w:szCs w:val="18"/>
        </w:rPr>
        <w:t>y</w:t>
      </w:r>
      <w:r w:rsidRPr="007661E6">
        <w:rPr>
          <w:rFonts w:ascii="Verdana" w:hAnsi="Verdana" w:cs="Arial"/>
          <w:sz w:val="18"/>
          <w:szCs w:val="18"/>
        </w:rPr>
        <w:t xml:space="preserve"> with existing </w:t>
      </w:r>
      <w:r>
        <w:rPr>
          <w:rFonts w:ascii="Verdana" w:hAnsi="Verdana" w:cs="Arial"/>
          <w:sz w:val="18"/>
          <w:szCs w:val="18"/>
        </w:rPr>
        <w:t>BCAQMD r</w:t>
      </w:r>
      <w:r w:rsidRPr="007661E6">
        <w:rPr>
          <w:rFonts w:ascii="Verdana" w:hAnsi="Verdana" w:cs="Arial"/>
          <w:sz w:val="18"/>
          <w:szCs w:val="18"/>
        </w:rPr>
        <w:t>ule</w:t>
      </w:r>
      <w:r>
        <w:rPr>
          <w:rFonts w:ascii="Verdana" w:hAnsi="Verdana" w:cs="Arial"/>
          <w:sz w:val="18"/>
          <w:szCs w:val="18"/>
        </w:rPr>
        <w:t>s, which</w:t>
      </w:r>
      <w:r w:rsidRPr="007661E6">
        <w:rPr>
          <w:rFonts w:ascii="Verdana" w:hAnsi="Verdana" w:cs="Arial"/>
          <w:sz w:val="18"/>
          <w:szCs w:val="18"/>
        </w:rPr>
        <w:t xml:space="preserve"> w</w:t>
      </w:r>
      <w:r>
        <w:rPr>
          <w:rFonts w:ascii="Verdana" w:hAnsi="Verdana" w:cs="Arial"/>
          <w:sz w:val="18"/>
          <w:szCs w:val="18"/>
        </w:rPr>
        <w:t>ould</w:t>
      </w:r>
      <w:r w:rsidRPr="007661E6">
        <w:rPr>
          <w:rFonts w:ascii="Verdana" w:hAnsi="Verdana" w:cs="Arial"/>
          <w:sz w:val="18"/>
          <w:szCs w:val="18"/>
        </w:rPr>
        <w:t xml:space="preserve"> ensure that construction related </w:t>
      </w:r>
      <w:r>
        <w:rPr>
          <w:rFonts w:ascii="Verdana" w:hAnsi="Verdana" w:cs="Arial"/>
          <w:sz w:val="18"/>
          <w:szCs w:val="18"/>
        </w:rPr>
        <w:t xml:space="preserve">dust </w:t>
      </w:r>
      <w:r w:rsidRPr="007661E6">
        <w:rPr>
          <w:rFonts w:ascii="Verdana" w:hAnsi="Verdana" w:cs="Arial"/>
          <w:sz w:val="18"/>
          <w:szCs w:val="18"/>
        </w:rPr>
        <w:t xml:space="preserve">impacts </w:t>
      </w:r>
      <w:r>
        <w:rPr>
          <w:rFonts w:ascii="Verdana" w:hAnsi="Verdana" w:cs="Arial"/>
          <w:sz w:val="18"/>
          <w:szCs w:val="18"/>
        </w:rPr>
        <w:t>are minimized.</w:t>
      </w:r>
    </w:p>
    <w:p w14:paraId="7EC2B6CE" w14:textId="77777777" w:rsidR="00705954" w:rsidRPr="007661E6" w:rsidRDefault="00705954" w:rsidP="00DC258F">
      <w:pPr>
        <w:tabs>
          <w:tab w:val="left" w:pos="0"/>
          <w:tab w:val="left" w:pos="1440"/>
        </w:tabs>
        <w:spacing w:after="0" w:line="240" w:lineRule="auto"/>
        <w:ind w:left="0" w:right="18" w:firstLine="0"/>
        <w:jc w:val="both"/>
        <w:rPr>
          <w:rFonts w:ascii="Verdana" w:hAnsi="Verdana" w:cs="Arial"/>
          <w:b/>
          <w:sz w:val="18"/>
          <w:szCs w:val="18"/>
          <w:u w:val="single"/>
        </w:rPr>
      </w:pPr>
    </w:p>
    <w:p w14:paraId="0EEC09A1" w14:textId="77777777" w:rsidR="00705954" w:rsidRPr="007661E6" w:rsidRDefault="00705954" w:rsidP="00DC258F">
      <w:pPr>
        <w:tabs>
          <w:tab w:val="left" w:pos="0"/>
          <w:tab w:val="left" w:pos="1440"/>
        </w:tabs>
        <w:spacing w:after="0" w:line="240" w:lineRule="auto"/>
        <w:ind w:left="0" w:right="-270" w:firstLine="0"/>
        <w:jc w:val="both"/>
        <w:rPr>
          <w:rFonts w:ascii="Verdana" w:hAnsi="Verdana" w:cs="Arial"/>
          <w:sz w:val="18"/>
          <w:szCs w:val="18"/>
        </w:rPr>
      </w:pPr>
      <w:r>
        <w:rPr>
          <w:rFonts w:ascii="Verdana" w:hAnsi="Verdana" w:cs="Arial"/>
          <w:sz w:val="18"/>
          <w:szCs w:val="18"/>
        </w:rPr>
        <w:t>Additionally,</w:t>
      </w:r>
      <w:r w:rsidRPr="007661E6">
        <w:rPr>
          <w:rFonts w:ascii="Verdana" w:hAnsi="Verdana" w:cs="Arial"/>
          <w:sz w:val="18"/>
          <w:szCs w:val="18"/>
        </w:rPr>
        <w:t xml:space="preserve"> </w:t>
      </w:r>
      <w:r>
        <w:rPr>
          <w:rFonts w:ascii="Verdana" w:hAnsi="Verdana" w:cs="Arial"/>
          <w:sz w:val="18"/>
          <w:szCs w:val="18"/>
        </w:rPr>
        <w:t>BCAQMD’s</w:t>
      </w:r>
      <w:r w:rsidRPr="007661E6">
        <w:rPr>
          <w:rFonts w:ascii="Verdana" w:hAnsi="Verdana" w:cs="Arial"/>
          <w:sz w:val="18"/>
          <w:szCs w:val="18"/>
        </w:rPr>
        <w:t xml:space="preserve"> CEQA Air Quality Handbook provides screening criteria </w:t>
      </w:r>
      <w:r>
        <w:rPr>
          <w:rFonts w:ascii="Verdana" w:hAnsi="Verdana" w:cs="Arial"/>
          <w:sz w:val="18"/>
          <w:szCs w:val="18"/>
        </w:rPr>
        <w:t>identifying when a</w:t>
      </w:r>
      <w:r w:rsidRPr="007661E6">
        <w:rPr>
          <w:rFonts w:ascii="Verdana" w:hAnsi="Verdana" w:cs="Arial"/>
          <w:sz w:val="18"/>
          <w:szCs w:val="18"/>
        </w:rPr>
        <w:t xml:space="preserve"> quantified air emissions analysis is required to assess and mitigate potential air quality impacts from non-exempt CEQA projects.</w:t>
      </w:r>
      <w:r>
        <w:rPr>
          <w:rFonts w:ascii="Verdana" w:hAnsi="Verdana" w:cs="Arial"/>
          <w:sz w:val="18"/>
          <w:szCs w:val="18"/>
        </w:rPr>
        <w:t xml:space="preserve"> </w:t>
      </w:r>
      <w:r w:rsidRPr="007661E6">
        <w:rPr>
          <w:rFonts w:ascii="Verdana" w:hAnsi="Verdana" w:cs="Arial"/>
          <w:sz w:val="18"/>
          <w:szCs w:val="18"/>
        </w:rPr>
        <w:t xml:space="preserve">Projects that fall below screening thresholds </w:t>
      </w:r>
      <w:r>
        <w:rPr>
          <w:rFonts w:ascii="Verdana" w:hAnsi="Verdana" w:cs="Arial"/>
          <w:sz w:val="18"/>
          <w:szCs w:val="18"/>
        </w:rPr>
        <w:t>are still required to</w:t>
      </w:r>
      <w:r w:rsidRPr="007661E6">
        <w:rPr>
          <w:rFonts w:ascii="Verdana" w:hAnsi="Verdana" w:cs="Arial"/>
          <w:sz w:val="18"/>
          <w:szCs w:val="18"/>
        </w:rPr>
        <w:t xml:space="preserve"> implement </w:t>
      </w:r>
      <w:r>
        <w:rPr>
          <w:rFonts w:ascii="Verdana" w:hAnsi="Verdana" w:cs="Arial"/>
          <w:sz w:val="18"/>
          <w:szCs w:val="18"/>
        </w:rPr>
        <w:t>BMPs</w:t>
      </w:r>
      <w:r w:rsidRPr="007661E6">
        <w:rPr>
          <w:rFonts w:ascii="Verdana" w:hAnsi="Verdana" w:cs="Arial"/>
          <w:sz w:val="18"/>
          <w:szCs w:val="18"/>
        </w:rPr>
        <w:t xml:space="preserve"> to ensure that operational air quality impacts remain less than significant.</w:t>
      </w:r>
      <w:r>
        <w:rPr>
          <w:rFonts w:ascii="Verdana" w:hAnsi="Verdana" w:cs="Arial"/>
          <w:sz w:val="18"/>
          <w:szCs w:val="18"/>
        </w:rPr>
        <w:t xml:space="preserve"> </w:t>
      </w:r>
      <w:r w:rsidRPr="007661E6">
        <w:rPr>
          <w:rFonts w:ascii="Verdana" w:hAnsi="Verdana" w:cs="Arial"/>
          <w:sz w:val="18"/>
          <w:szCs w:val="18"/>
        </w:rPr>
        <w:t xml:space="preserve">The screening criteria are as follows: </w:t>
      </w:r>
    </w:p>
    <w:p w14:paraId="103A24A8" w14:textId="20BD03F8" w:rsidR="00705954" w:rsidRDefault="00705954" w:rsidP="00DC258F">
      <w:pPr>
        <w:tabs>
          <w:tab w:val="left" w:pos="0"/>
          <w:tab w:val="left" w:pos="1440"/>
        </w:tabs>
        <w:spacing w:after="0" w:line="240" w:lineRule="auto"/>
        <w:ind w:left="0" w:right="-270" w:firstLine="0"/>
        <w:jc w:val="both"/>
        <w:rPr>
          <w:rFonts w:ascii="Verdana" w:hAnsi="Verdana" w:cs="Arial"/>
          <w:sz w:val="12"/>
          <w:szCs w:val="12"/>
          <w:highlight w:val="yellow"/>
        </w:rPr>
      </w:pPr>
    </w:p>
    <w:p w14:paraId="3CF6471E" w14:textId="7C60457F" w:rsidR="009A616B" w:rsidRPr="00AF58C0" w:rsidRDefault="009A616B" w:rsidP="009A616B">
      <w:pPr>
        <w:pStyle w:val="Caption"/>
        <w:rPr>
          <w:rFonts w:cs="Times New Roman"/>
        </w:rPr>
      </w:pPr>
      <w:bookmarkStart w:id="53" w:name="_Toc26519623"/>
      <w:r w:rsidRPr="00AF58C0">
        <w:t xml:space="preserve">Table </w:t>
      </w:r>
      <w:fldSimple w:instr=" SEQ Table \* ARABIC ">
        <w:r w:rsidR="00703A6D">
          <w:rPr>
            <w:noProof/>
          </w:rPr>
          <w:t>2</w:t>
        </w:r>
      </w:fldSimple>
      <w:r w:rsidRPr="00AF58C0">
        <w:t xml:space="preserve"> – </w:t>
      </w:r>
      <w:r w:rsidR="006E37AD">
        <w:t>Screening Criteria for Criteria Air Pollutants</w:t>
      </w:r>
      <w:bookmarkEnd w:id="53"/>
      <w:r w:rsidR="006E37AD">
        <w:t xml:space="preserve"> </w:t>
      </w:r>
    </w:p>
    <w:p w14:paraId="59DAE0FE" w14:textId="77777777" w:rsidR="009A616B" w:rsidRPr="007661E6" w:rsidRDefault="009A616B" w:rsidP="00DC258F">
      <w:pPr>
        <w:tabs>
          <w:tab w:val="left" w:pos="0"/>
          <w:tab w:val="left" w:pos="1440"/>
        </w:tabs>
        <w:spacing w:after="0" w:line="240" w:lineRule="auto"/>
        <w:ind w:left="0" w:right="-270" w:firstLine="0"/>
        <w:jc w:val="both"/>
        <w:rPr>
          <w:rFonts w:ascii="Verdana" w:hAnsi="Verdana" w:cs="Arial"/>
          <w:sz w:val="12"/>
          <w:szCs w:val="12"/>
          <w:highlight w:val="yellow"/>
        </w:rPr>
      </w:pPr>
    </w:p>
    <w:tbl>
      <w:tblPr>
        <w:tblW w:w="0" w:type="auto"/>
        <w:jc w:val="center"/>
        <w:tblLayout w:type="fixed"/>
        <w:tblCellMar>
          <w:top w:w="29" w:type="dxa"/>
          <w:left w:w="91" w:type="dxa"/>
          <w:right w:w="91" w:type="dxa"/>
        </w:tblCellMar>
        <w:tblLook w:val="0000" w:firstRow="0" w:lastRow="0" w:firstColumn="0" w:lastColumn="0" w:noHBand="0" w:noVBand="0"/>
      </w:tblPr>
      <w:tblGrid>
        <w:gridCol w:w="3212"/>
        <w:gridCol w:w="4705"/>
      </w:tblGrid>
      <w:tr w:rsidR="00705954" w:rsidRPr="007661E6" w14:paraId="34E6900F" w14:textId="77777777" w:rsidTr="00DC258F">
        <w:trPr>
          <w:trHeight w:val="319"/>
          <w:tblHeader/>
          <w:jc w:val="center"/>
        </w:trPr>
        <w:tc>
          <w:tcPr>
            <w:tcW w:w="3212" w:type="dxa"/>
            <w:tcBorders>
              <w:top w:val="single" w:sz="6" w:space="0" w:color="000000"/>
              <w:left w:val="single" w:sz="2" w:space="0" w:color="000000"/>
              <w:bottom w:val="nil"/>
              <w:right w:val="nil"/>
            </w:tcBorders>
            <w:vAlign w:val="center"/>
          </w:tcPr>
          <w:p w14:paraId="219CF93B" w14:textId="77777777" w:rsidR="00705954" w:rsidRPr="007661E6" w:rsidRDefault="00705954" w:rsidP="00705954">
            <w:pPr>
              <w:tabs>
                <w:tab w:val="left" w:pos="0"/>
                <w:tab w:val="left" w:pos="1440"/>
              </w:tabs>
              <w:spacing w:line="240" w:lineRule="auto"/>
              <w:ind w:left="180" w:right="18" w:firstLine="7"/>
              <w:jc w:val="both"/>
              <w:rPr>
                <w:rFonts w:ascii="Verdana" w:hAnsi="Verdana" w:cs="Arial"/>
                <w:b/>
                <w:sz w:val="18"/>
                <w:szCs w:val="18"/>
              </w:rPr>
            </w:pPr>
            <w:r w:rsidRPr="007661E6">
              <w:rPr>
                <w:rFonts w:ascii="Verdana" w:hAnsi="Verdana" w:cs="Arial"/>
                <w:b/>
                <w:i/>
                <w:iCs/>
                <w:sz w:val="18"/>
                <w:szCs w:val="18"/>
              </w:rPr>
              <w:t xml:space="preserve">LAND USE TYPE </w:t>
            </w:r>
          </w:p>
        </w:tc>
        <w:tc>
          <w:tcPr>
            <w:tcW w:w="4705" w:type="dxa"/>
            <w:tcBorders>
              <w:top w:val="single" w:sz="6" w:space="0" w:color="000000"/>
              <w:left w:val="single" w:sz="6" w:space="0" w:color="000000"/>
              <w:bottom w:val="nil"/>
              <w:right w:val="single" w:sz="2" w:space="0" w:color="000000"/>
            </w:tcBorders>
            <w:vAlign w:val="center"/>
          </w:tcPr>
          <w:p w14:paraId="1E1208C1" w14:textId="77777777" w:rsidR="00705954" w:rsidRPr="007661E6" w:rsidRDefault="00705954" w:rsidP="00705954">
            <w:pPr>
              <w:tabs>
                <w:tab w:val="left" w:pos="0"/>
                <w:tab w:val="left" w:pos="1440"/>
              </w:tabs>
              <w:spacing w:line="240" w:lineRule="auto"/>
              <w:ind w:left="180" w:right="18" w:firstLine="7"/>
              <w:jc w:val="both"/>
              <w:rPr>
                <w:rFonts w:ascii="Verdana" w:hAnsi="Verdana" w:cs="Arial"/>
                <w:b/>
                <w:sz w:val="18"/>
                <w:szCs w:val="18"/>
              </w:rPr>
            </w:pPr>
            <w:r w:rsidRPr="007661E6">
              <w:rPr>
                <w:rFonts w:ascii="Verdana" w:hAnsi="Verdana" w:cs="Arial"/>
                <w:b/>
                <w:i/>
                <w:iCs/>
                <w:sz w:val="18"/>
                <w:szCs w:val="18"/>
              </w:rPr>
              <w:t xml:space="preserve">Model Emissions for Project Greater Than: </w:t>
            </w:r>
          </w:p>
        </w:tc>
      </w:tr>
      <w:tr w:rsidR="00705954" w:rsidRPr="007661E6" w14:paraId="42C04076" w14:textId="77777777" w:rsidTr="00DC258F">
        <w:trPr>
          <w:trHeight w:val="319"/>
          <w:tblHeader/>
          <w:jc w:val="center"/>
        </w:trPr>
        <w:tc>
          <w:tcPr>
            <w:tcW w:w="3212" w:type="dxa"/>
            <w:tcBorders>
              <w:top w:val="single" w:sz="6" w:space="0" w:color="000000"/>
              <w:left w:val="single" w:sz="2" w:space="0" w:color="000000"/>
              <w:bottom w:val="nil"/>
              <w:right w:val="nil"/>
            </w:tcBorders>
            <w:vAlign w:val="center"/>
          </w:tcPr>
          <w:p w14:paraId="0C314EEB" w14:textId="77777777" w:rsidR="00705954" w:rsidRPr="007661E6" w:rsidRDefault="00705954" w:rsidP="00705954">
            <w:pPr>
              <w:tabs>
                <w:tab w:val="left" w:pos="0"/>
                <w:tab w:val="left" w:pos="1440"/>
              </w:tabs>
              <w:spacing w:line="240" w:lineRule="auto"/>
              <w:ind w:left="180" w:right="18" w:firstLine="7"/>
              <w:jc w:val="both"/>
              <w:rPr>
                <w:rFonts w:ascii="Verdana" w:hAnsi="Verdana" w:cs="Arial"/>
                <w:sz w:val="18"/>
                <w:szCs w:val="18"/>
              </w:rPr>
            </w:pPr>
            <w:r w:rsidRPr="007661E6">
              <w:rPr>
                <w:rFonts w:ascii="Verdana" w:hAnsi="Verdana" w:cs="Arial"/>
                <w:sz w:val="18"/>
                <w:szCs w:val="18"/>
              </w:rPr>
              <w:t>Single Family Unit Residential</w:t>
            </w:r>
          </w:p>
        </w:tc>
        <w:tc>
          <w:tcPr>
            <w:tcW w:w="4705" w:type="dxa"/>
            <w:tcBorders>
              <w:top w:val="single" w:sz="6" w:space="0" w:color="000000"/>
              <w:left w:val="single" w:sz="6" w:space="0" w:color="000000"/>
              <w:bottom w:val="nil"/>
              <w:right w:val="single" w:sz="2" w:space="0" w:color="000000"/>
            </w:tcBorders>
            <w:vAlign w:val="center"/>
          </w:tcPr>
          <w:p w14:paraId="5AAD3B13" w14:textId="77777777" w:rsidR="00705954" w:rsidRPr="007661E6" w:rsidRDefault="00705954" w:rsidP="00705954">
            <w:pPr>
              <w:tabs>
                <w:tab w:val="left" w:pos="0"/>
                <w:tab w:val="left" w:pos="1440"/>
              </w:tabs>
              <w:spacing w:line="240" w:lineRule="auto"/>
              <w:ind w:left="180" w:right="18" w:firstLine="7"/>
              <w:jc w:val="center"/>
              <w:rPr>
                <w:rFonts w:ascii="Verdana" w:hAnsi="Verdana" w:cs="Arial"/>
                <w:sz w:val="18"/>
                <w:szCs w:val="18"/>
              </w:rPr>
            </w:pPr>
            <w:r w:rsidRPr="007661E6">
              <w:rPr>
                <w:rFonts w:ascii="Verdana" w:hAnsi="Verdana" w:cs="Arial"/>
                <w:sz w:val="18"/>
                <w:szCs w:val="18"/>
              </w:rPr>
              <w:t>30 units</w:t>
            </w:r>
          </w:p>
        </w:tc>
      </w:tr>
      <w:tr w:rsidR="00705954" w:rsidRPr="007661E6" w14:paraId="3E1CC772" w14:textId="77777777" w:rsidTr="00DC258F">
        <w:trPr>
          <w:trHeight w:val="319"/>
          <w:tblHeader/>
          <w:jc w:val="center"/>
        </w:trPr>
        <w:tc>
          <w:tcPr>
            <w:tcW w:w="3212" w:type="dxa"/>
            <w:tcBorders>
              <w:top w:val="single" w:sz="6" w:space="0" w:color="000000"/>
              <w:left w:val="single" w:sz="2" w:space="0" w:color="000000"/>
              <w:bottom w:val="nil"/>
              <w:right w:val="nil"/>
            </w:tcBorders>
            <w:vAlign w:val="center"/>
          </w:tcPr>
          <w:p w14:paraId="6475D2AB" w14:textId="77777777" w:rsidR="00705954" w:rsidRPr="007661E6" w:rsidRDefault="00705954" w:rsidP="00705954">
            <w:pPr>
              <w:tabs>
                <w:tab w:val="left" w:pos="0"/>
                <w:tab w:val="left" w:pos="1440"/>
              </w:tabs>
              <w:spacing w:line="240" w:lineRule="auto"/>
              <w:ind w:left="180" w:right="18" w:firstLine="7"/>
              <w:jc w:val="both"/>
              <w:rPr>
                <w:rFonts w:ascii="Verdana" w:hAnsi="Verdana" w:cs="Arial"/>
                <w:sz w:val="18"/>
                <w:szCs w:val="18"/>
              </w:rPr>
            </w:pPr>
            <w:r w:rsidRPr="007661E6">
              <w:rPr>
                <w:rFonts w:ascii="Verdana" w:hAnsi="Verdana" w:cs="Arial"/>
                <w:sz w:val="18"/>
                <w:szCs w:val="18"/>
              </w:rPr>
              <w:t>Multi-Family Residential</w:t>
            </w:r>
          </w:p>
        </w:tc>
        <w:tc>
          <w:tcPr>
            <w:tcW w:w="4705" w:type="dxa"/>
            <w:tcBorders>
              <w:top w:val="single" w:sz="6" w:space="0" w:color="000000"/>
              <w:left w:val="single" w:sz="6" w:space="0" w:color="000000"/>
              <w:bottom w:val="nil"/>
              <w:right w:val="single" w:sz="2" w:space="0" w:color="000000"/>
            </w:tcBorders>
            <w:vAlign w:val="center"/>
          </w:tcPr>
          <w:p w14:paraId="171FE83A" w14:textId="77777777" w:rsidR="00705954" w:rsidRPr="007661E6" w:rsidRDefault="00705954" w:rsidP="00705954">
            <w:pPr>
              <w:tabs>
                <w:tab w:val="left" w:pos="0"/>
                <w:tab w:val="left" w:pos="1440"/>
              </w:tabs>
              <w:spacing w:line="240" w:lineRule="auto"/>
              <w:ind w:left="180" w:right="18" w:firstLine="7"/>
              <w:jc w:val="center"/>
              <w:rPr>
                <w:rFonts w:ascii="Verdana" w:hAnsi="Verdana" w:cs="Arial"/>
                <w:sz w:val="18"/>
                <w:szCs w:val="18"/>
              </w:rPr>
            </w:pPr>
            <w:r w:rsidRPr="007661E6">
              <w:rPr>
                <w:rFonts w:ascii="Verdana" w:hAnsi="Verdana" w:cs="Arial"/>
                <w:sz w:val="18"/>
                <w:szCs w:val="18"/>
              </w:rPr>
              <w:t>75 units</w:t>
            </w:r>
          </w:p>
        </w:tc>
      </w:tr>
      <w:tr w:rsidR="00705954" w:rsidRPr="007661E6" w14:paraId="5AF27320" w14:textId="77777777" w:rsidTr="00DC258F">
        <w:trPr>
          <w:trHeight w:val="319"/>
          <w:tblHeader/>
          <w:jc w:val="center"/>
        </w:trPr>
        <w:tc>
          <w:tcPr>
            <w:tcW w:w="3212" w:type="dxa"/>
            <w:tcBorders>
              <w:top w:val="single" w:sz="6" w:space="0" w:color="000000"/>
              <w:left w:val="single" w:sz="2" w:space="0" w:color="000000"/>
              <w:bottom w:val="nil"/>
              <w:right w:val="nil"/>
            </w:tcBorders>
            <w:vAlign w:val="center"/>
          </w:tcPr>
          <w:p w14:paraId="711C3A1A" w14:textId="77777777" w:rsidR="00705954" w:rsidRPr="007661E6" w:rsidRDefault="00705954" w:rsidP="00705954">
            <w:pPr>
              <w:tabs>
                <w:tab w:val="left" w:pos="0"/>
                <w:tab w:val="left" w:pos="1440"/>
              </w:tabs>
              <w:spacing w:line="240" w:lineRule="auto"/>
              <w:ind w:left="180" w:right="18" w:firstLine="7"/>
              <w:jc w:val="both"/>
              <w:rPr>
                <w:rFonts w:ascii="Verdana" w:hAnsi="Verdana" w:cs="Arial"/>
                <w:sz w:val="18"/>
                <w:szCs w:val="18"/>
              </w:rPr>
            </w:pPr>
            <w:r w:rsidRPr="007661E6">
              <w:rPr>
                <w:rFonts w:ascii="Verdana" w:hAnsi="Verdana" w:cs="Arial"/>
                <w:sz w:val="18"/>
                <w:szCs w:val="18"/>
              </w:rPr>
              <w:t>Commercial</w:t>
            </w:r>
          </w:p>
        </w:tc>
        <w:tc>
          <w:tcPr>
            <w:tcW w:w="4705" w:type="dxa"/>
            <w:tcBorders>
              <w:top w:val="single" w:sz="6" w:space="0" w:color="000000"/>
              <w:left w:val="single" w:sz="6" w:space="0" w:color="000000"/>
              <w:bottom w:val="nil"/>
              <w:right w:val="single" w:sz="2" w:space="0" w:color="000000"/>
            </w:tcBorders>
            <w:vAlign w:val="center"/>
          </w:tcPr>
          <w:p w14:paraId="62EDE18B" w14:textId="77777777" w:rsidR="00705954" w:rsidRPr="007661E6" w:rsidRDefault="00705954" w:rsidP="00705954">
            <w:pPr>
              <w:tabs>
                <w:tab w:val="left" w:pos="0"/>
                <w:tab w:val="left" w:pos="1440"/>
              </w:tabs>
              <w:spacing w:line="240" w:lineRule="auto"/>
              <w:ind w:left="180" w:right="18" w:firstLine="7"/>
              <w:jc w:val="center"/>
              <w:rPr>
                <w:rFonts w:ascii="Verdana" w:hAnsi="Verdana" w:cs="Arial"/>
                <w:sz w:val="18"/>
                <w:szCs w:val="18"/>
              </w:rPr>
            </w:pPr>
            <w:r w:rsidRPr="007661E6">
              <w:rPr>
                <w:rFonts w:ascii="Verdana" w:hAnsi="Verdana" w:cs="Arial"/>
                <w:sz w:val="18"/>
                <w:szCs w:val="18"/>
              </w:rPr>
              <w:t>15,000 square feet</w:t>
            </w:r>
          </w:p>
        </w:tc>
      </w:tr>
      <w:tr w:rsidR="00705954" w:rsidRPr="007661E6" w14:paraId="57A7195E" w14:textId="77777777" w:rsidTr="00DC258F">
        <w:trPr>
          <w:trHeight w:val="319"/>
          <w:tblHeader/>
          <w:jc w:val="center"/>
        </w:trPr>
        <w:tc>
          <w:tcPr>
            <w:tcW w:w="3212" w:type="dxa"/>
            <w:tcBorders>
              <w:top w:val="single" w:sz="6" w:space="0" w:color="000000"/>
              <w:left w:val="single" w:sz="2" w:space="0" w:color="000000"/>
              <w:bottom w:val="single" w:sz="6" w:space="0" w:color="000000"/>
              <w:right w:val="nil"/>
            </w:tcBorders>
            <w:vAlign w:val="center"/>
          </w:tcPr>
          <w:p w14:paraId="22378677" w14:textId="77777777" w:rsidR="00705954" w:rsidRPr="007661E6" w:rsidRDefault="00705954" w:rsidP="00705954">
            <w:pPr>
              <w:tabs>
                <w:tab w:val="left" w:pos="0"/>
                <w:tab w:val="left" w:pos="1440"/>
              </w:tabs>
              <w:spacing w:line="240" w:lineRule="auto"/>
              <w:ind w:left="180" w:right="18" w:firstLine="7"/>
              <w:jc w:val="both"/>
              <w:rPr>
                <w:rFonts w:ascii="Verdana" w:hAnsi="Verdana" w:cs="Arial"/>
                <w:sz w:val="18"/>
                <w:szCs w:val="18"/>
              </w:rPr>
            </w:pPr>
            <w:r w:rsidRPr="007661E6">
              <w:rPr>
                <w:rFonts w:ascii="Verdana" w:hAnsi="Verdana" w:cs="Arial"/>
                <w:sz w:val="18"/>
                <w:szCs w:val="18"/>
              </w:rPr>
              <w:t>Retail</w:t>
            </w:r>
          </w:p>
        </w:tc>
        <w:tc>
          <w:tcPr>
            <w:tcW w:w="4705" w:type="dxa"/>
            <w:tcBorders>
              <w:top w:val="single" w:sz="6" w:space="0" w:color="000000"/>
              <w:left w:val="single" w:sz="6" w:space="0" w:color="000000"/>
              <w:bottom w:val="single" w:sz="6" w:space="0" w:color="000000"/>
              <w:right w:val="single" w:sz="2" w:space="0" w:color="000000"/>
            </w:tcBorders>
            <w:vAlign w:val="center"/>
          </w:tcPr>
          <w:p w14:paraId="472E5607" w14:textId="77777777" w:rsidR="00705954" w:rsidRPr="007661E6" w:rsidRDefault="00705954" w:rsidP="00705954">
            <w:pPr>
              <w:tabs>
                <w:tab w:val="left" w:pos="0"/>
                <w:tab w:val="left" w:pos="1440"/>
              </w:tabs>
              <w:spacing w:line="240" w:lineRule="auto"/>
              <w:ind w:left="180" w:right="18" w:firstLine="7"/>
              <w:jc w:val="center"/>
              <w:rPr>
                <w:rFonts w:ascii="Verdana" w:hAnsi="Verdana" w:cs="Arial"/>
                <w:sz w:val="18"/>
                <w:szCs w:val="18"/>
              </w:rPr>
            </w:pPr>
            <w:r w:rsidRPr="007661E6">
              <w:rPr>
                <w:rFonts w:ascii="Verdana" w:hAnsi="Verdana" w:cs="Arial"/>
                <w:sz w:val="18"/>
                <w:szCs w:val="18"/>
              </w:rPr>
              <w:t>11,000 square feet</w:t>
            </w:r>
          </w:p>
        </w:tc>
      </w:tr>
      <w:tr w:rsidR="00705954" w:rsidRPr="007661E6" w14:paraId="50D173B5" w14:textId="77777777" w:rsidTr="00DC258F">
        <w:trPr>
          <w:trHeight w:val="319"/>
          <w:tblHeader/>
          <w:jc w:val="center"/>
        </w:trPr>
        <w:tc>
          <w:tcPr>
            <w:tcW w:w="3212" w:type="dxa"/>
            <w:tcBorders>
              <w:top w:val="single" w:sz="6" w:space="0" w:color="000000"/>
              <w:left w:val="single" w:sz="2" w:space="0" w:color="000000"/>
              <w:bottom w:val="single" w:sz="4" w:space="0" w:color="auto"/>
              <w:right w:val="nil"/>
            </w:tcBorders>
            <w:vAlign w:val="center"/>
          </w:tcPr>
          <w:p w14:paraId="40850849" w14:textId="77777777" w:rsidR="00705954" w:rsidRPr="007661E6" w:rsidRDefault="00705954" w:rsidP="00705954">
            <w:pPr>
              <w:tabs>
                <w:tab w:val="left" w:pos="0"/>
                <w:tab w:val="left" w:pos="1440"/>
              </w:tabs>
              <w:spacing w:line="240" w:lineRule="auto"/>
              <w:ind w:left="180" w:right="18" w:firstLine="7"/>
              <w:jc w:val="both"/>
              <w:rPr>
                <w:rFonts w:ascii="Verdana" w:hAnsi="Verdana" w:cs="Arial"/>
                <w:sz w:val="18"/>
                <w:szCs w:val="18"/>
              </w:rPr>
            </w:pPr>
            <w:r w:rsidRPr="007661E6">
              <w:rPr>
                <w:rFonts w:ascii="Verdana" w:hAnsi="Verdana" w:cs="Arial"/>
                <w:sz w:val="18"/>
                <w:szCs w:val="18"/>
              </w:rPr>
              <w:t>Industrial</w:t>
            </w:r>
          </w:p>
        </w:tc>
        <w:tc>
          <w:tcPr>
            <w:tcW w:w="4705" w:type="dxa"/>
            <w:tcBorders>
              <w:top w:val="single" w:sz="6" w:space="0" w:color="000000"/>
              <w:left w:val="single" w:sz="6" w:space="0" w:color="000000"/>
              <w:bottom w:val="single" w:sz="4" w:space="0" w:color="auto"/>
              <w:right w:val="single" w:sz="2" w:space="0" w:color="000000"/>
            </w:tcBorders>
            <w:vAlign w:val="center"/>
          </w:tcPr>
          <w:p w14:paraId="4A9BA9E4" w14:textId="77777777" w:rsidR="00705954" w:rsidRPr="007661E6" w:rsidRDefault="00705954" w:rsidP="00705954">
            <w:pPr>
              <w:tabs>
                <w:tab w:val="left" w:pos="0"/>
                <w:tab w:val="left" w:pos="1440"/>
              </w:tabs>
              <w:spacing w:line="240" w:lineRule="auto"/>
              <w:ind w:left="180" w:right="18" w:firstLine="7"/>
              <w:jc w:val="center"/>
              <w:rPr>
                <w:rFonts w:ascii="Verdana" w:hAnsi="Verdana" w:cs="Arial"/>
                <w:sz w:val="18"/>
                <w:szCs w:val="18"/>
              </w:rPr>
            </w:pPr>
            <w:r w:rsidRPr="007661E6">
              <w:rPr>
                <w:rFonts w:ascii="Verdana" w:hAnsi="Verdana" w:cs="Arial"/>
                <w:sz w:val="18"/>
                <w:szCs w:val="18"/>
              </w:rPr>
              <w:t>59,000 square feet</w:t>
            </w:r>
          </w:p>
        </w:tc>
      </w:tr>
    </w:tbl>
    <w:p w14:paraId="0E50C577" w14:textId="77777777" w:rsidR="00705954" w:rsidRPr="007661E6" w:rsidRDefault="00705954" w:rsidP="00DC258F">
      <w:pPr>
        <w:autoSpaceDE w:val="0"/>
        <w:autoSpaceDN w:val="0"/>
        <w:adjustRightInd w:val="0"/>
        <w:spacing w:after="0" w:line="240" w:lineRule="auto"/>
        <w:ind w:left="0" w:right="-180" w:firstLine="0"/>
        <w:jc w:val="both"/>
        <w:rPr>
          <w:rFonts w:ascii="Verdana" w:hAnsi="Verdana" w:cs="Arial"/>
          <w:sz w:val="18"/>
          <w:szCs w:val="18"/>
        </w:rPr>
      </w:pPr>
    </w:p>
    <w:p w14:paraId="1DC5FF9D" w14:textId="0EBE4D14" w:rsidR="008D6D69" w:rsidRPr="007C2181" w:rsidRDefault="00B920A3" w:rsidP="008D6D69">
      <w:pPr>
        <w:autoSpaceDE w:val="0"/>
        <w:autoSpaceDN w:val="0"/>
        <w:adjustRightInd w:val="0"/>
        <w:spacing w:after="0" w:line="240" w:lineRule="auto"/>
        <w:ind w:left="0" w:right="-180" w:firstLine="0"/>
        <w:jc w:val="both"/>
        <w:rPr>
          <w:rFonts w:ascii="Verdana" w:hAnsi="Verdana" w:cs="Arial"/>
          <w:sz w:val="18"/>
          <w:szCs w:val="18"/>
        </w:rPr>
      </w:pPr>
      <w:r w:rsidRPr="007C2181">
        <w:rPr>
          <w:rFonts w:ascii="Verdana" w:hAnsi="Verdana" w:cs="Arial"/>
          <w:sz w:val="18"/>
          <w:szCs w:val="18"/>
        </w:rPr>
        <w:t>The proposed expansion of the existing contractor’s yard would result in the construction of approximately 32,000 square feet of commercial storage facility space</w:t>
      </w:r>
      <w:r w:rsidR="007C2181" w:rsidRPr="007C2181">
        <w:rPr>
          <w:rFonts w:ascii="Verdana" w:hAnsi="Verdana" w:cs="Arial"/>
          <w:sz w:val="18"/>
          <w:szCs w:val="18"/>
        </w:rPr>
        <w:t xml:space="preserve"> and </w:t>
      </w:r>
      <w:r w:rsidR="008D6D69" w:rsidRPr="007C2181">
        <w:rPr>
          <w:rFonts w:ascii="Verdana" w:hAnsi="Verdana" w:cs="Arial"/>
          <w:sz w:val="18"/>
          <w:szCs w:val="18"/>
        </w:rPr>
        <w:t>is not anticipated to generate trips beyond uses for which modeling thresholds have been identified</w:t>
      </w:r>
      <w:r w:rsidR="007C2181" w:rsidRPr="007C2181">
        <w:rPr>
          <w:rFonts w:ascii="Verdana" w:hAnsi="Verdana" w:cs="Arial"/>
          <w:sz w:val="18"/>
          <w:szCs w:val="18"/>
        </w:rPr>
        <w:t xml:space="preserve"> (15,000 square feet of commercial use)</w:t>
      </w:r>
      <w:r w:rsidR="008D6D69" w:rsidRPr="007C2181">
        <w:rPr>
          <w:rFonts w:ascii="Verdana" w:hAnsi="Verdana" w:cs="Arial"/>
          <w:sz w:val="18"/>
          <w:szCs w:val="18"/>
        </w:rPr>
        <w:t xml:space="preserve"> and would not result in or exacerbate any existing significant impacts. This is considered a </w:t>
      </w:r>
      <w:r w:rsidR="008D6D69" w:rsidRPr="007C2181">
        <w:rPr>
          <w:rFonts w:ascii="Verdana" w:hAnsi="Verdana" w:cs="Arial"/>
          <w:b/>
          <w:sz w:val="18"/>
          <w:szCs w:val="18"/>
        </w:rPr>
        <w:t>Less Than Significant</w:t>
      </w:r>
      <w:r w:rsidR="008D6D69" w:rsidRPr="007C2181">
        <w:rPr>
          <w:rFonts w:ascii="Verdana" w:hAnsi="Verdana" w:cs="Arial"/>
          <w:sz w:val="18"/>
          <w:szCs w:val="18"/>
        </w:rPr>
        <w:t xml:space="preserve"> Impact.</w:t>
      </w:r>
    </w:p>
    <w:p w14:paraId="5AB4DF1C" w14:textId="77777777" w:rsidR="00705954" w:rsidRDefault="00705954" w:rsidP="00DC258F">
      <w:pPr>
        <w:tabs>
          <w:tab w:val="left" w:pos="0"/>
          <w:tab w:val="left" w:pos="1440"/>
        </w:tabs>
        <w:spacing w:after="0" w:line="240" w:lineRule="auto"/>
        <w:ind w:left="0" w:right="-270" w:firstLine="0"/>
        <w:jc w:val="both"/>
        <w:rPr>
          <w:rFonts w:ascii="Verdana" w:hAnsi="Verdana" w:cs="Arial"/>
          <w:sz w:val="18"/>
          <w:szCs w:val="18"/>
        </w:rPr>
      </w:pPr>
    </w:p>
    <w:p w14:paraId="67E01BBF" w14:textId="4852E77C" w:rsidR="00705954" w:rsidRPr="007661E6" w:rsidRDefault="00705954" w:rsidP="00DC258F">
      <w:pPr>
        <w:autoSpaceDE w:val="0"/>
        <w:autoSpaceDN w:val="0"/>
        <w:adjustRightInd w:val="0"/>
        <w:spacing w:after="0" w:line="240" w:lineRule="auto"/>
        <w:ind w:left="0" w:right="-180" w:firstLine="0"/>
        <w:jc w:val="both"/>
        <w:rPr>
          <w:rFonts w:ascii="Verdana" w:hAnsi="Verdana" w:cs="Arial"/>
          <w:sz w:val="18"/>
          <w:szCs w:val="18"/>
        </w:rPr>
      </w:pPr>
      <w:r>
        <w:rPr>
          <w:rFonts w:ascii="Verdana" w:hAnsi="Verdana" w:cs="Arial"/>
          <w:sz w:val="18"/>
          <w:szCs w:val="18"/>
        </w:rPr>
        <w:t>Although no detailed, project specific modeling is required</w:t>
      </w:r>
      <w:r w:rsidRPr="003765ED">
        <w:rPr>
          <w:rFonts w:ascii="Verdana" w:hAnsi="Verdana" w:cs="Arial"/>
          <w:sz w:val="18"/>
          <w:szCs w:val="18"/>
        </w:rPr>
        <w:t xml:space="preserve">, </w:t>
      </w:r>
      <w:r>
        <w:rPr>
          <w:rFonts w:ascii="Verdana" w:hAnsi="Verdana" w:cs="Arial"/>
          <w:sz w:val="18"/>
          <w:szCs w:val="18"/>
        </w:rPr>
        <w:t xml:space="preserve">implementing </w:t>
      </w:r>
      <w:r w:rsidRPr="003765ED">
        <w:rPr>
          <w:rFonts w:ascii="Verdana" w:hAnsi="Verdana" w:cs="Arial"/>
          <w:sz w:val="18"/>
          <w:szCs w:val="18"/>
        </w:rPr>
        <w:t xml:space="preserve">standard </w:t>
      </w:r>
      <w:r>
        <w:rPr>
          <w:rFonts w:ascii="Verdana" w:hAnsi="Verdana" w:cs="Arial"/>
          <w:sz w:val="18"/>
          <w:szCs w:val="18"/>
        </w:rPr>
        <w:t>construction BMPs is still necessary to lessen construction related impacts and potential cumulative air quality impacts in the region.</w:t>
      </w:r>
      <w:r w:rsidR="00B2665B">
        <w:rPr>
          <w:rFonts w:ascii="Verdana" w:hAnsi="Verdana" w:cs="Arial"/>
          <w:sz w:val="18"/>
          <w:szCs w:val="18"/>
        </w:rPr>
        <w:t xml:space="preserve"> </w:t>
      </w:r>
      <w:r>
        <w:rPr>
          <w:rFonts w:ascii="Verdana" w:hAnsi="Verdana" w:cs="Arial"/>
          <w:sz w:val="18"/>
          <w:szCs w:val="18"/>
        </w:rPr>
        <w:t xml:space="preserve">Implementation of </w:t>
      </w:r>
      <w:r w:rsidR="00B2665B">
        <w:rPr>
          <w:rFonts w:ascii="Verdana" w:hAnsi="Verdana" w:cs="Arial"/>
          <w:sz w:val="18"/>
          <w:szCs w:val="18"/>
        </w:rPr>
        <w:t xml:space="preserve">standard BMPs </w:t>
      </w:r>
      <w:r>
        <w:rPr>
          <w:rFonts w:ascii="Verdana" w:hAnsi="Verdana" w:cs="Arial"/>
          <w:sz w:val="18"/>
          <w:szCs w:val="18"/>
        </w:rPr>
        <w:t>would reduce the project’s construction and cumulative and air quality standard impacts to</w:t>
      </w:r>
      <w:r w:rsidRPr="007661E6">
        <w:rPr>
          <w:rFonts w:ascii="Verdana" w:hAnsi="Verdana" w:cs="Arial"/>
          <w:sz w:val="18"/>
          <w:szCs w:val="18"/>
        </w:rPr>
        <w:t xml:space="preserve"> </w:t>
      </w:r>
      <w:r w:rsidRPr="007661E6">
        <w:rPr>
          <w:rFonts w:ascii="Verdana" w:hAnsi="Verdana" w:cs="Arial"/>
          <w:b/>
          <w:sz w:val="18"/>
          <w:szCs w:val="18"/>
        </w:rPr>
        <w:t>Less Than Significant</w:t>
      </w:r>
      <w:r w:rsidR="008810C5">
        <w:rPr>
          <w:rFonts w:ascii="Verdana" w:hAnsi="Verdana" w:cs="Arial"/>
          <w:b/>
          <w:sz w:val="18"/>
          <w:szCs w:val="18"/>
        </w:rPr>
        <w:t xml:space="preserve">. </w:t>
      </w:r>
    </w:p>
    <w:p w14:paraId="1B9561C7" w14:textId="77777777" w:rsidR="00705954" w:rsidRDefault="00705954" w:rsidP="00DC258F">
      <w:pPr>
        <w:tabs>
          <w:tab w:val="left" w:pos="0"/>
          <w:tab w:val="left" w:pos="1440"/>
        </w:tabs>
        <w:spacing w:after="0" w:line="240" w:lineRule="auto"/>
        <w:ind w:left="0" w:right="-270" w:firstLine="0"/>
        <w:jc w:val="both"/>
        <w:rPr>
          <w:rFonts w:ascii="Verdana" w:hAnsi="Verdana" w:cs="Arial"/>
          <w:b/>
          <w:sz w:val="18"/>
          <w:szCs w:val="18"/>
        </w:rPr>
      </w:pPr>
    </w:p>
    <w:p w14:paraId="08394221" w14:textId="0BCD3D79" w:rsidR="006E2C72" w:rsidRDefault="006E2C72" w:rsidP="006E2C72">
      <w:pPr>
        <w:tabs>
          <w:tab w:val="left" w:pos="0"/>
          <w:tab w:val="left" w:pos="1440"/>
        </w:tabs>
        <w:spacing w:after="0" w:line="240" w:lineRule="auto"/>
        <w:ind w:left="0" w:right="-270" w:firstLine="0"/>
        <w:jc w:val="both"/>
        <w:rPr>
          <w:rFonts w:ascii="Verdana" w:hAnsi="Verdana" w:cs="Arial"/>
          <w:sz w:val="18"/>
          <w:szCs w:val="18"/>
        </w:rPr>
      </w:pPr>
      <w:r w:rsidRPr="007661E6">
        <w:rPr>
          <w:rFonts w:ascii="Verdana" w:hAnsi="Verdana" w:cs="Arial"/>
          <w:b/>
          <w:sz w:val="18"/>
          <w:szCs w:val="18"/>
        </w:rPr>
        <w:lastRenderedPageBreak/>
        <w:t>C.4. -</w:t>
      </w:r>
      <w:r>
        <w:rPr>
          <w:rFonts w:ascii="Verdana" w:hAnsi="Verdana" w:cs="Arial"/>
          <w:b/>
          <w:sz w:val="18"/>
          <w:szCs w:val="18"/>
        </w:rPr>
        <w:t xml:space="preserve"> C.</w:t>
      </w:r>
      <w:r w:rsidRPr="007661E6">
        <w:rPr>
          <w:rFonts w:ascii="Verdana" w:hAnsi="Verdana" w:cs="Arial"/>
          <w:b/>
          <w:sz w:val="18"/>
          <w:szCs w:val="18"/>
        </w:rPr>
        <w:t>5.</w:t>
      </w:r>
      <w:r>
        <w:rPr>
          <w:rFonts w:ascii="Verdana" w:hAnsi="Verdana" w:cs="Arial"/>
          <w:b/>
          <w:sz w:val="18"/>
          <w:szCs w:val="18"/>
        </w:rPr>
        <w:t xml:space="preserve"> </w:t>
      </w:r>
      <w:r w:rsidRPr="007661E6">
        <w:rPr>
          <w:rFonts w:ascii="Verdana" w:hAnsi="Verdana" w:cs="Arial"/>
          <w:b/>
          <w:sz w:val="18"/>
          <w:szCs w:val="18"/>
        </w:rPr>
        <w:t>Less Than Significant</w:t>
      </w:r>
      <w:r w:rsidRPr="007661E6">
        <w:rPr>
          <w:rFonts w:ascii="Verdana" w:hAnsi="Verdana" w:cs="Arial"/>
          <w:sz w:val="18"/>
          <w:szCs w:val="18"/>
        </w:rPr>
        <w:t>.</w:t>
      </w:r>
      <w:r>
        <w:rPr>
          <w:rFonts w:ascii="Verdana" w:hAnsi="Verdana" w:cs="Arial"/>
          <w:sz w:val="18"/>
          <w:szCs w:val="18"/>
        </w:rPr>
        <w:t xml:space="preserve">  Grading and construction activities would result in a </w:t>
      </w:r>
      <w:r w:rsidRPr="007661E6">
        <w:rPr>
          <w:rFonts w:ascii="Verdana" w:hAnsi="Verdana" w:cs="Arial"/>
          <w:sz w:val="18"/>
          <w:szCs w:val="18"/>
        </w:rPr>
        <w:t>temporar</w:t>
      </w:r>
      <w:r>
        <w:rPr>
          <w:rFonts w:ascii="Verdana" w:hAnsi="Verdana" w:cs="Arial"/>
          <w:sz w:val="18"/>
          <w:szCs w:val="18"/>
        </w:rPr>
        <w:t>y increase of</w:t>
      </w:r>
      <w:r w:rsidRPr="007661E6">
        <w:rPr>
          <w:rFonts w:ascii="Verdana" w:hAnsi="Verdana" w:cs="Arial"/>
          <w:sz w:val="18"/>
          <w:szCs w:val="18"/>
        </w:rPr>
        <w:t xml:space="preserve"> odors</w:t>
      </w:r>
      <w:r>
        <w:rPr>
          <w:rFonts w:ascii="Verdana" w:hAnsi="Verdana" w:cs="Arial"/>
          <w:sz w:val="18"/>
          <w:szCs w:val="18"/>
        </w:rPr>
        <w:t xml:space="preserve"> associated with diesel-fueled vehicles</w:t>
      </w:r>
      <w:r w:rsidRPr="007661E6">
        <w:rPr>
          <w:rFonts w:ascii="Verdana" w:hAnsi="Verdana" w:cs="Arial"/>
          <w:sz w:val="18"/>
          <w:szCs w:val="18"/>
        </w:rPr>
        <w:t xml:space="preserve"> </w:t>
      </w:r>
      <w:r>
        <w:rPr>
          <w:rFonts w:ascii="Verdana" w:hAnsi="Verdana" w:cs="Arial"/>
          <w:sz w:val="18"/>
          <w:szCs w:val="18"/>
        </w:rPr>
        <w:t>on-site and to adjacent properties. T</w:t>
      </w:r>
      <w:r w:rsidRPr="007661E6">
        <w:rPr>
          <w:rFonts w:ascii="Verdana" w:hAnsi="Verdana" w:cs="Arial"/>
          <w:sz w:val="18"/>
          <w:szCs w:val="18"/>
        </w:rPr>
        <w:t xml:space="preserve">he proposed project </w:t>
      </w:r>
      <w:r>
        <w:rPr>
          <w:rFonts w:ascii="Verdana" w:hAnsi="Verdana" w:cs="Arial"/>
          <w:sz w:val="18"/>
          <w:szCs w:val="18"/>
        </w:rPr>
        <w:t>would not</w:t>
      </w:r>
      <w:r w:rsidRPr="007661E6">
        <w:rPr>
          <w:rFonts w:ascii="Verdana" w:hAnsi="Verdana" w:cs="Arial"/>
          <w:sz w:val="18"/>
          <w:szCs w:val="18"/>
        </w:rPr>
        <w:t xml:space="preserve"> expose sensitive receptors</w:t>
      </w:r>
      <w:r>
        <w:rPr>
          <w:rFonts w:ascii="Verdana" w:hAnsi="Verdana" w:cs="Arial"/>
          <w:sz w:val="18"/>
          <w:szCs w:val="18"/>
        </w:rPr>
        <w:t xml:space="preserve"> (i.e. school, day care center or elder care facility)</w:t>
      </w:r>
      <w:r w:rsidRPr="007661E6">
        <w:rPr>
          <w:rFonts w:ascii="Verdana" w:hAnsi="Verdana" w:cs="Arial"/>
          <w:sz w:val="18"/>
          <w:szCs w:val="18"/>
        </w:rPr>
        <w:t xml:space="preserve"> to substantial pollutant concentrations or create significant objectionable odor</w:t>
      </w:r>
      <w:r>
        <w:rPr>
          <w:rFonts w:ascii="Verdana" w:hAnsi="Verdana" w:cs="Arial"/>
          <w:sz w:val="18"/>
          <w:szCs w:val="18"/>
        </w:rPr>
        <w:t>s</w:t>
      </w:r>
      <w:r w:rsidRPr="007661E6">
        <w:rPr>
          <w:rFonts w:ascii="Verdana" w:hAnsi="Verdana" w:cs="Arial"/>
          <w:sz w:val="18"/>
          <w:szCs w:val="18"/>
        </w:rPr>
        <w:t>.</w:t>
      </w:r>
      <w:r>
        <w:rPr>
          <w:rFonts w:ascii="Verdana" w:hAnsi="Verdana" w:cs="Arial"/>
          <w:sz w:val="18"/>
          <w:szCs w:val="18"/>
        </w:rPr>
        <w:t xml:space="preserve"> BCAQMD’s</w:t>
      </w:r>
      <w:r w:rsidRPr="007661E6">
        <w:rPr>
          <w:rFonts w:ascii="Verdana" w:hAnsi="Verdana" w:cs="Arial"/>
          <w:sz w:val="18"/>
          <w:szCs w:val="18"/>
        </w:rPr>
        <w:t xml:space="preserve"> CEQA Air Quality Handbook provides screening criteria </w:t>
      </w:r>
      <w:r>
        <w:rPr>
          <w:rFonts w:ascii="Verdana" w:hAnsi="Verdana" w:cs="Arial"/>
          <w:sz w:val="18"/>
          <w:szCs w:val="18"/>
        </w:rPr>
        <w:t xml:space="preserve">identifying screening levels for potential odor sources for which the project type is not identified as being type of facility that would require additional screening. </w:t>
      </w:r>
    </w:p>
    <w:p w14:paraId="17AA980D" w14:textId="77777777" w:rsidR="006E2C72" w:rsidRDefault="006E2C72" w:rsidP="006E2C72">
      <w:pPr>
        <w:tabs>
          <w:tab w:val="left" w:pos="0"/>
          <w:tab w:val="left" w:pos="1440"/>
        </w:tabs>
        <w:spacing w:after="0" w:line="240" w:lineRule="auto"/>
        <w:ind w:left="0" w:right="-270" w:firstLine="0"/>
        <w:jc w:val="both"/>
        <w:rPr>
          <w:rFonts w:ascii="Verdana" w:hAnsi="Verdana" w:cs="Arial"/>
          <w:sz w:val="18"/>
          <w:szCs w:val="18"/>
        </w:rPr>
      </w:pPr>
    </w:p>
    <w:p w14:paraId="0697D6B6" w14:textId="77777777" w:rsidR="006E2C72" w:rsidRDefault="006E2C72" w:rsidP="006E2C72">
      <w:pPr>
        <w:tabs>
          <w:tab w:val="left" w:pos="0"/>
          <w:tab w:val="left" w:pos="1440"/>
        </w:tabs>
        <w:spacing w:after="0" w:line="240" w:lineRule="auto"/>
        <w:ind w:left="0" w:right="-270" w:firstLine="0"/>
        <w:jc w:val="both"/>
        <w:rPr>
          <w:rFonts w:ascii="Verdana" w:hAnsi="Verdana" w:cs="Arial"/>
          <w:sz w:val="18"/>
          <w:szCs w:val="18"/>
        </w:rPr>
      </w:pPr>
      <w:r>
        <w:rPr>
          <w:rFonts w:ascii="Verdana" w:hAnsi="Verdana" w:cs="Arial"/>
          <w:sz w:val="18"/>
          <w:szCs w:val="18"/>
        </w:rPr>
        <w:t xml:space="preserve">Additionally, implementation of standard BMP’s reduces potential construction and other short-term odor related air quality </w:t>
      </w:r>
      <w:r w:rsidRPr="007661E6">
        <w:rPr>
          <w:rFonts w:ascii="Verdana" w:hAnsi="Verdana" w:cs="Arial"/>
          <w:sz w:val="18"/>
          <w:szCs w:val="18"/>
        </w:rPr>
        <w:t>impacts</w:t>
      </w:r>
      <w:r>
        <w:rPr>
          <w:rFonts w:ascii="Verdana" w:hAnsi="Verdana" w:cs="Arial"/>
          <w:sz w:val="18"/>
          <w:szCs w:val="18"/>
        </w:rPr>
        <w:t xml:space="preserve">, to a </w:t>
      </w:r>
      <w:r w:rsidRPr="005B2969">
        <w:rPr>
          <w:rFonts w:ascii="Verdana" w:hAnsi="Verdana" w:cs="Arial"/>
          <w:b/>
          <w:sz w:val="18"/>
          <w:szCs w:val="18"/>
        </w:rPr>
        <w:t>Less Than Significant</w:t>
      </w:r>
      <w:r>
        <w:rPr>
          <w:rFonts w:ascii="Verdana" w:hAnsi="Verdana" w:cs="Arial"/>
          <w:b/>
          <w:sz w:val="18"/>
          <w:szCs w:val="18"/>
        </w:rPr>
        <w:t xml:space="preserve"> </w:t>
      </w:r>
      <w:r w:rsidRPr="007C145E">
        <w:rPr>
          <w:rFonts w:ascii="Verdana" w:hAnsi="Verdana" w:cs="Arial"/>
          <w:sz w:val="18"/>
          <w:szCs w:val="18"/>
        </w:rPr>
        <w:t>level.</w:t>
      </w:r>
    </w:p>
    <w:p w14:paraId="1946515B" w14:textId="39ABC269"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0D4E1262" w14:textId="7B6E7202"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718AB3D" w14:textId="32824882"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B247BA4" w14:textId="71F20114"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6C204490" w14:textId="75DFB921"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22CE1FDA" w14:textId="5744FD93"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0CC0E2BF" w14:textId="0386111F"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94B76FA" w14:textId="522FC859"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0E25CD4F" w14:textId="0BD76710"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6199821D" w14:textId="4EDF8B2A"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70EAAF7C" w14:textId="3CE656BA"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6B99E9D8" w14:textId="3C1243D2"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23C0AE86" w14:textId="6CBBDFD7"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7E873C34" w14:textId="21212857"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101555DE" w14:textId="13A52A6F"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2599A7F" w14:textId="5137A1E8"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E4B1859" w14:textId="2F5A63B5"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39AFE25B" w14:textId="6538280B"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36650AAF" w14:textId="4EFB7A7C"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2096C66F" w14:textId="52F8870A"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23615E7B" w14:textId="1174A9BF"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3A0B6F7" w14:textId="769D748E"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118D61FA" w14:textId="77F466FE" w:rsidR="007B1512" w:rsidRDefault="007B1512"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762020CC" w14:textId="49971C22" w:rsidR="007B1512" w:rsidRDefault="007B1512"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51F1F17" w14:textId="55F88DEB" w:rsidR="007B1512" w:rsidRDefault="007B1512"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31A3CB2" w14:textId="3BE6C459"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1F07690B" w14:textId="50072794"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3D86354D" w14:textId="60B7B153"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021A9BA4" w14:textId="51D197ED"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70BE4586" w14:textId="4E7E2223"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7F06750" w14:textId="3CB856A8"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06E148C5" w14:textId="0BB169F6"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303AC548" w14:textId="59AF1680"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2CFF00F2" w14:textId="4DD41297"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BD9FA0E" w14:textId="545AC4B3"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3938EA29" w14:textId="577BE648"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473E4B9F" w14:textId="77777777" w:rsidR="00B2665B" w:rsidRDefault="00B2665B"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59073958" w14:textId="6BB18FC1"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15E4C2C5" w14:textId="61D956B5"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69E04FA5" w14:textId="27F5A2A9"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156DE73E" w14:textId="7D247930" w:rsidR="00705954"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p w14:paraId="7B4A201E" w14:textId="77777777" w:rsidR="00705954" w:rsidRPr="007661E6" w:rsidRDefault="00705954" w:rsidP="0070595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tbl>
      <w:tblPr>
        <w:tblW w:w="945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6"/>
        <w:gridCol w:w="4404"/>
        <w:gridCol w:w="1260"/>
        <w:gridCol w:w="1350"/>
        <w:gridCol w:w="1260"/>
        <w:gridCol w:w="1170"/>
      </w:tblGrid>
      <w:tr w:rsidR="000E2E69" w:rsidRPr="007661E6" w14:paraId="39334498" w14:textId="77777777" w:rsidTr="00870C9D">
        <w:tc>
          <w:tcPr>
            <w:tcW w:w="4410" w:type="dxa"/>
            <w:gridSpan w:val="2"/>
            <w:vAlign w:val="bottom"/>
          </w:tcPr>
          <w:p w14:paraId="434BFB56" w14:textId="01357DA7" w:rsidR="000E2E69" w:rsidRPr="007661E6" w:rsidRDefault="00176533" w:rsidP="00A96B77">
            <w:pPr>
              <w:pStyle w:val="TOCHeading2"/>
            </w:pPr>
            <w:bookmarkStart w:id="54" w:name="_Toc191702576"/>
            <w:r w:rsidRPr="007661E6">
              <w:rPr>
                <w:rFonts w:cs="Shruti"/>
              </w:rPr>
              <w:lastRenderedPageBreak/>
              <w:br w:type="page"/>
            </w:r>
            <w:bookmarkStart w:id="55" w:name="_Toc504570908"/>
            <w:bookmarkStart w:id="56" w:name="_Toc14856752"/>
            <w:bookmarkStart w:id="57" w:name="_Toc29385961"/>
            <w:r w:rsidR="000E2E69" w:rsidRPr="007661E6">
              <w:t>Biological Resources</w:t>
            </w:r>
            <w:bookmarkEnd w:id="54"/>
            <w:bookmarkEnd w:id="55"/>
            <w:bookmarkEnd w:id="56"/>
            <w:bookmarkEnd w:id="57"/>
          </w:p>
          <w:p w14:paraId="54F5F67F" w14:textId="24229309" w:rsidR="000E2E69" w:rsidRPr="007661E6" w:rsidRDefault="00CE7C3A" w:rsidP="0038695F">
            <w:pPr>
              <w:spacing w:after="19" w:line="240" w:lineRule="auto"/>
              <w:ind w:hanging="547"/>
              <w:rPr>
                <w:rFonts w:ascii="Verdana" w:hAnsi="Verdana" w:cs="Arial"/>
                <w:b/>
                <w:bCs/>
                <w:sz w:val="18"/>
                <w:szCs w:val="18"/>
              </w:rPr>
            </w:pPr>
            <w:r w:rsidRPr="00CE7C3A">
              <w:rPr>
                <w:rFonts w:ascii="Verdana" w:hAnsi="Verdana" w:cs="Arial"/>
                <w:sz w:val="18"/>
                <w:szCs w:val="18"/>
              </w:rPr>
              <w:t>Would the project:</w:t>
            </w:r>
          </w:p>
        </w:tc>
        <w:tc>
          <w:tcPr>
            <w:tcW w:w="1260" w:type="dxa"/>
            <w:vAlign w:val="center"/>
          </w:tcPr>
          <w:p w14:paraId="7AFE4152"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071CE92B"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7B29CC31"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170" w:type="dxa"/>
            <w:vAlign w:val="center"/>
          </w:tcPr>
          <w:p w14:paraId="0D8B6F2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7D226968" w14:textId="77777777" w:rsidTr="00870C9D">
        <w:trPr>
          <w:gridBefore w:val="1"/>
          <w:wBefore w:w="6" w:type="dxa"/>
          <w:trHeight w:val="1632"/>
        </w:trPr>
        <w:tc>
          <w:tcPr>
            <w:tcW w:w="4404" w:type="dxa"/>
          </w:tcPr>
          <w:p w14:paraId="7EDB3B81" w14:textId="76BCB980" w:rsidR="000E2E69" w:rsidRPr="00DC6FE9" w:rsidRDefault="000E2E69" w:rsidP="00F84E8A">
            <w:pPr>
              <w:spacing w:before="120" w:after="120" w:line="240" w:lineRule="auto"/>
              <w:ind w:left="0" w:right="37" w:hanging="7"/>
              <w:jc w:val="both"/>
              <w:rPr>
                <w:rFonts w:ascii="Verdana" w:hAnsi="Verdana" w:cs="Arial"/>
                <w:sz w:val="18"/>
                <w:szCs w:val="18"/>
              </w:rPr>
            </w:pPr>
            <w:r w:rsidRPr="00DC6FE9">
              <w:rPr>
                <w:rFonts w:ascii="Verdana" w:hAnsi="Verdana" w:cs="Arial"/>
                <w:sz w:val="18"/>
                <w:szCs w:val="18"/>
              </w:rPr>
              <w:t xml:space="preserve">1. Have a substantial adverse effect, either directly or through habitat modifications, on any species identified as a candidate, sensitive, or special status species as listed and mapped in local or regional plans, policies, or regulations, or by the California Department of Fish and </w:t>
            </w:r>
            <w:r w:rsidR="00F84E8A" w:rsidRPr="00DC6FE9">
              <w:rPr>
                <w:rFonts w:ascii="Verdana" w:hAnsi="Verdana" w:cs="Arial"/>
                <w:sz w:val="18"/>
                <w:szCs w:val="18"/>
              </w:rPr>
              <w:t xml:space="preserve">Wildlife </w:t>
            </w:r>
            <w:r w:rsidRPr="00DC6FE9">
              <w:rPr>
                <w:rFonts w:ascii="Verdana" w:hAnsi="Verdana" w:cs="Arial"/>
                <w:sz w:val="18"/>
                <w:szCs w:val="18"/>
              </w:rPr>
              <w:t>or U.S. Fish and Wildlife Service?</w:t>
            </w:r>
          </w:p>
        </w:tc>
        <w:tc>
          <w:tcPr>
            <w:tcW w:w="1260" w:type="dxa"/>
            <w:vAlign w:val="center"/>
          </w:tcPr>
          <w:p w14:paraId="3B3C5C03"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15A2A7A0" w14:textId="57ACC45C" w:rsidR="000E2E69" w:rsidRPr="00DC6FE9" w:rsidRDefault="0093762F" w:rsidP="006807FB">
            <w:pPr>
              <w:spacing w:after="19" w:line="240" w:lineRule="auto"/>
              <w:ind w:left="-33" w:right="-91" w:firstLine="0"/>
              <w:jc w:val="center"/>
              <w:rPr>
                <w:rFonts w:ascii="Verdana" w:hAnsi="Verdana" w:cs="Arial"/>
                <w:sz w:val="18"/>
                <w:szCs w:val="18"/>
              </w:rPr>
            </w:pPr>
            <w:r w:rsidRPr="00DC6FE9">
              <w:rPr>
                <w:rFonts w:ascii="Verdana" w:hAnsi="Verdana" w:cs="Arial"/>
                <w:sz w:val="18"/>
                <w:szCs w:val="18"/>
              </w:rPr>
              <w:t>X</w:t>
            </w:r>
          </w:p>
        </w:tc>
        <w:tc>
          <w:tcPr>
            <w:tcW w:w="1260" w:type="dxa"/>
            <w:vAlign w:val="center"/>
          </w:tcPr>
          <w:p w14:paraId="1C055202" w14:textId="5FC3053C" w:rsidR="000E2E69" w:rsidRPr="00DC6FE9" w:rsidRDefault="000E2E69" w:rsidP="00F6655D">
            <w:pPr>
              <w:spacing w:line="240" w:lineRule="auto"/>
              <w:jc w:val="center"/>
              <w:rPr>
                <w:rFonts w:ascii="Verdana" w:hAnsi="Verdana" w:cs="Arial"/>
                <w:sz w:val="18"/>
                <w:szCs w:val="18"/>
              </w:rPr>
            </w:pPr>
          </w:p>
        </w:tc>
        <w:tc>
          <w:tcPr>
            <w:tcW w:w="1170" w:type="dxa"/>
            <w:vAlign w:val="center"/>
          </w:tcPr>
          <w:p w14:paraId="1327E900" w14:textId="77777777" w:rsidR="000E2E69" w:rsidRPr="00DC6FE9" w:rsidRDefault="000E2E69" w:rsidP="008404F5">
            <w:pPr>
              <w:spacing w:line="240" w:lineRule="auto"/>
              <w:jc w:val="center"/>
              <w:rPr>
                <w:rFonts w:ascii="Verdana" w:hAnsi="Verdana" w:cs="Arial"/>
                <w:sz w:val="18"/>
                <w:szCs w:val="18"/>
              </w:rPr>
            </w:pPr>
          </w:p>
        </w:tc>
      </w:tr>
      <w:tr w:rsidR="000E2E69" w:rsidRPr="007661E6" w14:paraId="41E5BE1C" w14:textId="77777777" w:rsidTr="00870C9D">
        <w:trPr>
          <w:gridBefore w:val="1"/>
          <w:wBefore w:w="6" w:type="dxa"/>
        </w:trPr>
        <w:tc>
          <w:tcPr>
            <w:tcW w:w="4404" w:type="dxa"/>
          </w:tcPr>
          <w:p w14:paraId="2C32B4C4" w14:textId="17FA5516" w:rsidR="000E2E69" w:rsidRPr="00DC6FE9" w:rsidRDefault="000E2E69" w:rsidP="00CE7C3A">
            <w:pPr>
              <w:spacing w:before="120" w:after="120" w:line="240" w:lineRule="auto"/>
              <w:ind w:left="0" w:right="37" w:hanging="7"/>
              <w:jc w:val="both"/>
              <w:rPr>
                <w:rFonts w:ascii="Verdana" w:hAnsi="Verdana" w:cs="Arial"/>
                <w:sz w:val="18"/>
                <w:szCs w:val="18"/>
              </w:rPr>
            </w:pPr>
            <w:r w:rsidRPr="00DC6FE9">
              <w:rPr>
                <w:rFonts w:ascii="Verdana" w:hAnsi="Verdana" w:cs="Arial"/>
                <w:sz w:val="18"/>
                <w:szCs w:val="18"/>
              </w:rPr>
              <w:t>2. Have a substantial adverse effect on any riparian habitat or other sensitive natural community identified in loc</w:t>
            </w:r>
            <w:r w:rsidR="00BD1140" w:rsidRPr="00DC6FE9">
              <w:rPr>
                <w:rFonts w:ascii="Verdana" w:hAnsi="Verdana" w:cs="Arial"/>
                <w:sz w:val="18"/>
                <w:szCs w:val="18"/>
              </w:rPr>
              <w:t xml:space="preserve">al or regional plans, policies, </w:t>
            </w:r>
            <w:r w:rsidR="004C282E" w:rsidRPr="00DC6FE9">
              <w:rPr>
                <w:rFonts w:ascii="Verdana" w:hAnsi="Verdana" w:cs="Arial"/>
                <w:sz w:val="18"/>
                <w:szCs w:val="18"/>
              </w:rPr>
              <w:t>regulati</w:t>
            </w:r>
            <w:r w:rsidRPr="00DC6FE9">
              <w:rPr>
                <w:rFonts w:ascii="Verdana" w:hAnsi="Verdana" w:cs="Arial"/>
                <w:sz w:val="18"/>
                <w:szCs w:val="18"/>
              </w:rPr>
              <w:t>ons</w:t>
            </w:r>
            <w:r w:rsidR="00BD1140" w:rsidRPr="00DC6FE9">
              <w:rPr>
                <w:rFonts w:ascii="Verdana" w:hAnsi="Verdana" w:cs="Arial"/>
                <w:sz w:val="18"/>
                <w:szCs w:val="18"/>
              </w:rPr>
              <w:t>,</w:t>
            </w:r>
            <w:r w:rsidRPr="00DC6FE9">
              <w:rPr>
                <w:rFonts w:ascii="Verdana" w:hAnsi="Verdana" w:cs="Arial"/>
                <w:sz w:val="18"/>
                <w:szCs w:val="18"/>
              </w:rPr>
              <w:t xml:space="preserve"> or by the Califo</w:t>
            </w:r>
            <w:r w:rsidR="00F84E8A" w:rsidRPr="00DC6FE9">
              <w:rPr>
                <w:rFonts w:ascii="Verdana" w:hAnsi="Verdana" w:cs="Arial"/>
                <w:sz w:val="18"/>
                <w:szCs w:val="18"/>
              </w:rPr>
              <w:t>rnia Department of Fish and Wildlife</w:t>
            </w:r>
            <w:r w:rsidRPr="00DC6FE9">
              <w:rPr>
                <w:rFonts w:ascii="Verdana" w:hAnsi="Verdana" w:cs="Arial"/>
                <w:sz w:val="18"/>
                <w:szCs w:val="18"/>
              </w:rPr>
              <w:t xml:space="preserve"> or U.S. Fish and Wildlife Service</w:t>
            </w:r>
            <w:r w:rsidR="00CE7C3A" w:rsidRPr="00DC6FE9">
              <w:rPr>
                <w:rFonts w:ascii="Verdana" w:hAnsi="Verdana" w:cs="Arial"/>
                <w:sz w:val="18"/>
                <w:szCs w:val="18"/>
              </w:rPr>
              <w:t>?</w:t>
            </w:r>
          </w:p>
        </w:tc>
        <w:tc>
          <w:tcPr>
            <w:tcW w:w="1260" w:type="dxa"/>
            <w:vAlign w:val="center"/>
          </w:tcPr>
          <w:p w14:paraId="2AE513CF"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3135C1B2" w14:textId="4C465EDD" w:rsidR="000E2E69" w:rsidRPr="00DC6FE9" w:rsidRDefault="0093762F" w:rsidP="006807FB">
            <w:pPr>
              <w:spacing w:after="19" w:line="240" w:lineRule="auto"/>
              <w:ind w:left="-33" w:right="-91" w:firstLine="0"/>
              <w:jc w:val="center"/>
              <w:rPr>
                <w:rFonts w:ascii="Verdana" w:hAnsi="Verdana" w:cs="Arial"/>
                <w:sz w:val="18"/>
                <w:szCs w:val="18"/>
              </w:rPr>
            </w:pPr>
            <w:r w:rsidRPr="00DC6FE9">
              <w:rPr>
                <w:rFonts w:ascii="Verdana" w:hAnsi="Verdana" w:cs="Arial"/>
                <w:sz w:val="18"/>
                <w:szCs w:val="18"/>
              </w:rPr>
              <w:t>X</w:t>
            </w:r>
          </w:p>
        </w:tc>
        <w:tc>
          <w:tcPr>
            <w:tcW w:w="1260" w:type="dxa"/>
            <w:vAlign w:val="center"/>
          </w:tcPr>
          <w:p w14:paraId="765486CD" w14:textId="0C44F3B7" w:rsidR="000E2E69" w:rsidRPr="00DC6FE9" w:rsidRDefault="000E2E69" w:rsidP="00EB27FE">
            <w:pPr>
              <w:spacing w:line="240" w:lineRule="auto"/>
              <w:jc w:val="center"/>
              <w:rPr>
                <w:rFonts w:ascii="Verdana" w:hAnsi="Verdana" w:cs="Arial"/>
                <w:sz w:val="18"/>
                <w:szCs w:val="18"/>
              </w:rPr>
            </w:pPr>
          </w:p>
        </w:tc>
        <w:tc>
          <w:tcPr>
            <w:tcW w:w="1170" w:type="dxa"/>
            <w:vAlign w:val="center"/>
          </w:tcPr>
          <w:p w14:paraId="23C46F12" w14:textId="3418FF18" w:rsidR="000E2E69" w:rsidRPr="00DC6FE9" w:rsidRDefault="000E2E69" w:rsidP="001C0973">
            <w:pPr>
              <w:spacing w:line="240" w:lineRule="auto"/>
              <w:jc w:val="center"/>
              <w:rPr>
                <w:rFonts w:ascii="Verdana" w:hAnsi="Verdana" w:cs="Arial"/>
                <w:sz w:val="18"/>
                <w:szCs w:val="18"/>
              </w:rPr>
            </w:pPr>
          </w:p>
        </w:tc>
      </w:tr>
      <w:tr w:rsidR="000E2E69" w:rsidRPr="007661E6" w14:paraId="7AB08A30" w14:textId="77777777" w:rsidTr="00870C9D">
        <w:trPr>
          <w:gridBefore w:val="1"/>
          <w:wBefore w:w="6" w:type="dxa"/>
        </w:trPr>
        <w:tc>
          <w:tcPr>
            <w:tcW w:w="4404" w:type="dxa"/>
          </w:tcPr>
          <w:p w14:paraId="25BB1755" w14:textId="372C6912" w:rsidR="000E2E69" w:rsidRPr="00DC6FE9" w:rsidRDefault="000E2E69" w:rsidP="00ED7CCA">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DC6FE9">
              <w:rPr>
                <w:rFonts w:ascii="Verdana" w:hAnsi="Verdana" w:cs="Arial"/>
                <w:sz w:val="18"/>
                <w:szCs w:val="18"/>
              </w:rPr>
              <w:t xml:space="preserve">3. </w:t>
            </w:r>
            <w:r w:rsidR="00CE7C3A" w:rsidRPr="00DC6FE9">
              <w:rPr>
                <w:rFonts w:ascii="Verdana" w:hAnsi="Verdana" w:cs="Arial"/>
                <w:sz w:val="18"/>
                <w:szCs w:val="18"/>
              </w:rPr>
              <w:t>Have a substantial adverse effect on state or federally protected wetlands (including, but not limited to, marsh, vernal pool, coastal, etc.) through direct removal, filling, hydrological interruption, or other means?</w:t>
            </w:r>
          </w:p>
        </w:tc>
        <w:tc>
          <w:tcPr>
            <w:tcW w:w="1260" w:type="dxa"/>
            <w:vAlign w:val="center"/>
          </w:tcPr>
          <w:p w14:paraId="26C64678"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1F8A2C0F" w14:textId="31EC47FD" w:rsidR="000E2E69" w:rsidRPr="00DC6FE9" w:rsidRDefault="0093762F" w:rsidP="006807FB">
            <w:pPr>
              <w:spacing w:after="19" w:line="240" w:lineRule="auto"/>
              <w:ind w:left="-33" w:right="-91" w:firstLine="0"/>
              <w:jc w:val="center"/>
              <w:rPr>
                <w:rFonts w:ascii="Verdana" w:hAnsi="Verdana" w:cs="Arial"/>
                <w:sz w:val="18"/>
                <w:szCs w:val="18"/>
              </w:rPr>
            </w:pPr>
            <w:r w:rsidRPr="00DC6FE9">
              <w:rPr>
                <w:rFonts w:ascii="Verdana" w:hAnsi="Verdana" w:cs="Arial"/>
                <w:sz w:val="18"/>
                <w:szCs w:val="18"/>
              </w:rPr>
              <w:t>X</w:t>
            </w:r>
          </w:p>
        </w:tc>
        <w:tc>
          <w:tcPr>
            <w:tcW w:w="1260" w:type="dxa"/>
            <w:vAlign w:val="center"/>
          </w:tcPr>
          <w:p w14:paraId="422C6424"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70" w:type="dxa"/>
            <w:vAlign w:val="center"/>
          </w:tcPr>
          <w:p w14:paraId="3C0A8581" w14:textId="239BFAAB"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r>
      <w:tr w:rsidR="000E2E69" w:rsidRPr="007661E6" w14:paraId="6C2EBBF8" w14:textId="77777777" w:rsidTr="00870C9D">
        <w:trPr>
          <w:gridBefore w:val="1"/>
          <w:wBefore w:w="6" w:type="dxa"/>
        </w:trPr>
        <w:tc>
          <w:tcPr>
            <w:tcW w:w="4404" w:type="dxa"/>
          </w:tcPr>
          <w:p w14:paraId="61B25BF5" w14:textId="77777777" w:rsidR="000E2E69" w:rsidRPr="00DC6FE9" w:rsidRDefault="000E2E69" w:rsidP="006807FB">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DC6FE9">
              <w:rPr>
                <w:rFonts w:ascii="Verdana" w:hAnsi="Verdana" w:cs="Arial"/>
                <w:sz w:val="18"/>
                <w:szCs w:val="18"/>
              </w:rPr>
              <w:t>4. Interfere substantially with the movement of any native resident or migratory fish or wildlife species or with established native resident or migratory wildlife corridors, or impede the use of native wildlife nursery sites?</w:t>
            </w:r>
          </w:p>
        </w:tc>
        <w:tc>
          <w:tcPr>
            <w:tcW w:w="1260" w:type="dxa"/>
            <w:vAlign w:val="center"/>
          </w:tcPr>
          <w:p w14:paraId="1E81F63F"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2F6795F4" w14:textId="5B916D34" w:rsidR="000E2E69" w:rsidRPr="00DC6FE9" w:rsidRDefault="000E2E69" w:rsidP="006807FB">
            <w:pPr>
              <w:spacing w:after="19" w:line="240" w:lineRule="auto"/>
              <w:ind w:left="-33" w:right="-91" w:firstLine="0"/>
              <w:jc w:val="center"/>
              <w:rPr>
                <w:rFonts w:ascii="Verdana" w:hAnsi="Verdana" w:cs="Arial"/>
                <w:sz w:val="18"/>
                <w:szCs w:val="18"/>
              </w:rPr>
            </w:pPr>
          </w:p>
        </w:tc>
        <w:tc>
          <w:tcPr>
            <w:tcW w:w="1260" w:type="dxa"/>
            <w:vAlign w:val="center"/>
          </w:tcPr>
          <w:p w14:paraId="33F08530" w14:textId="52251A7F" w:rsidR="000E2E69" w:rsidRPr="00DC6FE9" w:rsidRDefault="00E03DA4" w:rsidP="00413388">
            <w:pPr>
              <w:spacing w:line="240" w:lineRule="auto"/>
              <w:jc w:val="center"/>
              <w:rPr>
                <w:rFonts w:ascii="Verdana" w:hAnsi="Verdana" w:cs="Arial"/>
                <w:sz w:val="18"/>
                <w:szCs w:val="18"/>
              </w:rPr>
            </w:pPr>
            <w:r w:rsidRPr="00DC6FE9">
              <w:rPr>
                <w:rFonts w:ascii="Verdana" w:hAnsi="Verdana" w:cs="Arial"/>
                <w:sz w:val="18"/>
                <w:szCs w:val="18"/>
              </w:rPr>
              <w:t>X</w:t>
            </w:r>
          </w:p>
        </w:tc>
        <w:tc>
          <w:tcPr>
            <w:tcW w:w="1170" w:type="dxa"/>
            <w:vAlign w:val="center"/>
          </w:tcPr>
          <w:p w14:paraId="7D5620A1" w14:textId="7B0998FA" w:rsidR="000E2E69" w:rsidRPr="00DC6FE9" w:rsidRDefault="000E2E69" w:rsidP="00E03DA4">
            <w:pPr>
              <w:tabs>
                <w:tab w:val="left" w:pos="378"/>
              </w:tabs>
              <w:spacing w:line="240" w:lineRule="auto"/>
              <w:ind w:left="-8" w:firstLine="26"/>
              <w:rPr>
                <w:rFonts w:ascii="Verdana" w:hAnsi="Verdana" w:cs="Arial"/>
                <w:sz w:val="18"/>
                <w:szCs w:val="18"/>
              </w:rPr>
            </w:pPr>
          </w:p>
        </w:tc>
      </w:tr>
      <w:tr w:rsidR="000E2E69" w:rsidRPr="007661E6" w14:paraId="5EF547F7" w14:textId="77777777" w:rsidTr="00870C9D">
        <w:trPr>
          <w:gridBefore w:val="1"/>
          <w:wBefore w:w="6" w:type="dxa"/>
        </w:trPr>
        <w:tc>
          <w:tcPr>
            <w:tcW w:w="4404" w:type="dxa"/>
          </w:tcPr>
          <w:p w14:paraId="57EE001E" w14:textId="18086AE1" w:rsidR="000E2E69" w:rsidRPr="00DC6FE9" w:rsidRDefault="000E2E69" w:rsidP="00EF397A">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0" w:line="240" w:lineRule="auto"/>
              <w:ind w:left="0" w:right="37" w:hanging="7"/>
              <w:jc w:val="both"/>
              <w:rPr>
                <w:rFonts w:ascii="Verdana" w:hAnsi="Verdana" w:cs="Arial"/>
                <w:sz w:val="18"/>
                <w:szCs w:val="18"/>
              </w:rPr>
            </w:pPr>
            <w:r w:rsidRPr="00DC6FE9">
              <w:rPr>
                <w:rFonts w:ascii="Verdana" w:hAnsi="Verdana" w:cs="Arial"/>
                <w:sz w:val="18"/>
                <w:szCs w:val="18"/>
              </w:rPr>
              <w:t xml:space="preserve">5. </w:t>
            </w:r>
            <w:r w:rsidR="00ED7CCA" w:rsidRPr="00DC6FE9">
              <w:rPr>
                <w:rFonts w:ascii="Verdana" w:hAnsi="Verdana" w:cs="Arial"/>
                <w:sz w:val="18"/>
                <w:szCs w:val="18"/>
              </w:rPr>
              <w:t>Conflict with any local policies or ordinances protecting biological resources, such as a tree preservation policy or ordinance?</w:t>
            </w:r>
          </w:p>
        </w:tc>
        <w:tc>
          <w:tcPr>
            <w:tcW w:w="1260" w:type="dxa"/>
            <w:vAlign w:val="center"/>
          </w:tcPr>
          <w:p w14:paraId="47BF6A27" w14:textId="77777777" w:rsidR="000E2E69" w:rsidRPr="00DC6FE9" w:rsidRDefault="000E2E69" w:rsidP="003B1E76">
            <w:pPr>
              <w:tabs>
                <w:tab w:val="left" w:pos="567"/>
                <w:tab w:val="left" w:pos="1377"/>
                <w:tab w:val="left" w:pos="2160"/>
              </w:tabs>
              <w:spacing w:after="19" w:line="240" w:lineRule="auto"/>
              <w:jc w:val="center"/>
              <w:rPr>
                <w:rFonts w:ascii="Verdana" w:hAnsi="Verdana" w:cs="Arial"/>
                <w:sz w:val="18"/>
                <w:szCs w:val="18"/>
              </w:rPr>
            </w:pPr>
          </w:p>
        </w:tc>
        <w:tc>
          <w:tcPr>
            <w:tcW w:w="1350" w:type="dxa"/>
            <w:vAlign w:val="center"/>
          </w:tcPr>
          <w:p w14:paraId="75962DF6" w14:textId="77777777" w:rsidR="000E2E69" w:rsidRPr="00DC6FE9" w:rsidRDefault="000E2E69" w:rsidP="003B1E76">
            <w:pPr>
              <w:tabs>
                <w:tab w:val="left" w:pos="567"/>
                <w:tab w:val="left" w:pos="1377"/>
                <w:tab w:val="left" w:pos="2160"/>
              </w:tabs>
              <w:spacing w:after="19" w:line="240" w:lineRule="auto"/>
              <w:jc w:val="center"/>
              <w:rPr>
                <w:rFonts w:ascii="Verdana" w:hAnsi="Verdana" w:cs="Arial"/>
                <w:sz w:val="18"/>
                <w:szCs w:val="18"/>
              </w:rPr>
            </w:pPr>
          </w:p>
        </w:tc>
        <w:tc>
          <w:tcPr>
            <w:tcW w:w="1260" w:type="dxa"/>
            <w:vAlign w:val="center"/>
          </w:tcPr>
          <w:p w14:paraId="1D6E372C" w14:textId="20E782A8" w:rsidR="000E2E69" w:rsidRPr="00DC6FE9" w:rsidRDefault="00E03DA4" w:rsidP="0004120F">
            <w:pPr>
              <w:spacing w:line="240" w:lineRule="auto"/>
              <w:jc w:val="center"/>
              <w:rPr>
                <w:rFonts w:ascii="Verdana" w:hAnsi="Verdana" w:cs="Arial"/>
                <w:sz w:val="18"/>
                <w:szCs w:val="18"/>
              </w:rPr>
            </w:pPr>
            <w:r w:rsidRPr="00DC6FE9">
              <w:rPr>
                <w:rFonts w:ascii="Verdana" w:hAnsi="Verdana" w:cs="Arial"/>
                <w:sz w:val="18"/>
                <w:szCs w:val="18"/>
              </w:rPr>
              <w:t>X</w:t>
            </w:r>
          </w:p>
        </w:tc>
        <w:tc>
          <w:tcPr>
            <w:tcW w:w="1170" w:type="dxa"/>
            <w:vAlign w:val="center"/>
          </w:tcPr>
          <w:p w14:paraId="52CB5E80" w14:textId="0DB62CF6" w:rsidR="000E2E69" w:rsidRPr="00DC6FE9" w:rsidRDefault="000E2E69" w:rsidP="0004120F">
            <w:pPr>
              <w:spacing w:line="240" w:lineRule="auto"/>
              <w:jc w:val="center"/>
              <w:rPr>
                <w:rFonts w:ascii="Verdana" w:hAnsi="Verdana" w:cs="Arial"/>
                <w:sz w:val="18"/>
                <w:szCs w:val="18"/>
              </w:rPr>
            </w:pPr>
          </w:p>
        </w:tc>
      </w:tr>
      <w:tr w:rsidR="000E2E69" w:rsidRPr="007661E6" w14:paraId="14E1BF97" w14:textId="77777777" w:rsidTr="00870C9D">
        <w:trPr>
          <w:gridBefore w:val="1"/>
          <w:wBefore w:w="6" w:type="dxa"/>
        </w:trPr>
        <w:tc>
          <w:tcPr>
            <w:tcW w:w="4404" w:type="dxa"/>
          </w:tcPr>
          <w:p w14:paraId="02D6A50D" w14:textId="19E1C7A5" w:rsidR="000E2E69" w:rsidRPr="00DC6FE9" w:rsidRDefault="000E2E69" w:rsidP="006807FB">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DC6FE9">
              <w:rPr>
                <w:rFonts w:ascii="Verdana" w:hAnsi="Verdana" w:cs="Arial"/>
                <w:sz w:val="18"/>
                <w:szCs w:val="18"/>
              </w:rPr>
              <w:t xml:space="preserve">6. </w:t>
            </w:r>
            <w:r w:rsidR="004D2CBC" w:rsidRPr="00DC6FE9">
              <w:rPr>
                <w:rFonts w:ascii="Verdana" w:hAnsi="Verdana" w:cs="Arial"/>
                <w:sz w:val="18"/>
                <w:szCs w:val="18"/>
              </w:rPr>
              <w:t>Conflict with the provisions of an adopted Habitat Conservation Plan, Natural Community Conservation Plan, or other approved local, regional, or state habitat conservation plan?</w:t>
            </w:r>
          </w:p>
        </w:tc>
        <w:tc>
          <w:tcPr>
            <w:tcW w:w="1260" w:type="dxa"/>
            <w:vAlign w:val="center"/>
          </w:tcPr>
          <w:p w14:paraId="6AD340A5"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4563F400" w14:textId="77777777" w:rsidR="000E2E69" w:rsidRPr="00DC6FE9"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269479CB" w14:textId="3A3EB4B8" w:rsidR="000E2E69" w:rsidRPr="00DC6FE9" w:rsidRDefault="0004120F" w:rsidP="006807FB">
            <w:pPr>
              <w:spacing w:after="19" w:line="240" w:lineRule="auto"/>
              <w:ind w:left="-33" w:right="-91" w:firstLine="0"/>
              <w:jc w:val="center"/>
              <w:rPr>
                <w:rFonts w:ascii="Verdana" w:hAnsi="Verdana" w:cs="Arial"/>
                <w:sz w:val="18"/>
                <w:szCs w:val="18"/>
              </w:rPr>
            </w:pPr>
            <w:r w:rsidRPr="00DC6FE9">
              <w:rPr>
                <w:rFonts w:ascii="Verdana" w:hAnsi="Verdana" w:cs="Arial"/>
                <w:sz w:val="18"/>
                <w:szCs w:val="18"/>
              </w:rPr>
              <w:t>X</w:t>
            </w:r>
          </w:p>
        </w:tc>
        <w:tc>
          <w:tcPr>
            <w:tcW w:w="1170" w:type="dxa"/>
            <w:vAlign w:val="center"/>
          </w:tcPr>
          <w:p w14:paraId="291139C3" w14:textId="0E149243" w:rsidR="000E2E69" w:rsidRPr="00DC6FE9" w:rsidRDefault="000E2E69" w:rsidP="00FA410B">
            <w:pPr>
              <w:spacing w:line="240" w:lineRule="auto"/>
              <w:jc w:val="center"/>
              <w:rPr>
                <w:rFonts w:ascii="Verdana" w:hAnsi="Verdana" w:cs="Arial"/>
                <w:sz w:val="18"/>
                <w:szCs w:val="18"/>
              </w:rPr>
            </w:pPr>
          </w:p>
        </w:tc>
      </w:tr>
    </w:tbl>
    <w:p w14:paraId="23FC9B6E" w14:textId="77777777" w:rsidR="00DB5A4A" w:rsidRPr="007661E6" w:rsidRDefault="00DB5A4A" w:rsidP="00870C9D">
      <w:pPr>
        <w:spacing w:after="0" w:line="240" w:lineRule="auto"/>
        <w:ind w:left="0" w:firstLine="0"/>
        <w:rPr>
          <w:rFonts w:ascii="Verdana" w:hAnsi="Verdana" w:cs="Shruti"/>
          <w:b/>
          <w:sz w:val="18"/>
          <w:szCs w:val="18"/>
          <w:u w:val="single"/>
        </w:rPr>
      </w:pPr>
    </w:p>
    <w:p w14:paraId="46A31E4D" w14:textId="77777777" w:rsidR="000E2E69" w:rsidRPr="007661E6" w:rsidRDefault="000E2E69" w:rsidP="00870C9D">
      <w:pPr>
        <w:spacing w:after="0" w:line="240" w:lineRule="auto"/>
        <w:ind w:left="0" w:firstLine="0"/>
        <w:rPr>
          <w:rFonts w:ascii="Verdana" w:hAnsi="Verdana" w:cs="Shruti"/>
          <w:b/>
          <w:sz w:val="18"/>
          <w:szCs w:val="18"/>
          <w:u w:val="single"/>
        </w:rPr>
      </w:pPr>
      <w:r w:rsidRPr="007661E6">
        <w:rPr>
          <w:rFonts w:ascii="Verdana" w:hAnsi="Verdana" w:cs="Shruti"/>
          <w:b/>
          <w:sz w:val="18"/>
          <w:szCs w:val="18"/>
          <w:u w:val="single"/>
        </w:rPr>
        <w:t>DISCUSSION:</w:t>
      </w:r>
    </w:p>
    <w:p w14:paraId="4F1A1CF3" w14:textId="77777777" w:rsidR="00AB08A3" w:rsidRPr="00A11160" w:rsidRDefault="00AB08A3" w:rsidP="00870C9D">
      <w:pPr>
        <w:spacing w:after="0" w:line="240" w:lineRule="auto"/>
        <w:ind w:left="0" w:firstLine="0"/>
        <w:jc w:val="both"/>
        <w:rPr>
          <w:rFonts w:ascii="Verdana" w:hAnsi="Verdana" w:cs="Arial"/>
          <w:b/>
          <w:sz w:val="18"/>
          <w:szCs w:val="18"/>
        </w:rPr>
      </w:pPr>
    </w:p>
    <w:p w14:paraId="0B61744C" w14:textId="418C550B" w:rsidR="00F51D67" w:rsidRDefault="0094645D" w:rsidP="00F51D67">
      <w:pPr>
        <w:pStyle w:val="BodyText"/>
        <w:tabs>
          <w:tab w:val="left" w:pos="7740"/>
        </w:tabs>
        <w:spacing w:after="0" w:line="240" w:lineRule="auto"/>
        <w:ind w:left="0" w:firstLine="4"/>
        <w:jc w:val="both"/>
        <w:rPr>
          <w:rFonts w:ascii="Verdana" w:hAnsi="Verdana"/>
          <w:color w:val="1C1C1C"/>
          <w:w w:val="105"/>
          <w:sz w:val="18"/>
          <w:szCs w:val="18"/>
        </w:rPr>
      </w:pPr>
      <w:r w:rsidRPr="00A11160">
        <w:rPr>
          <w:rFonts w:ascii="Verdana" w:hAnsi="Verdana" w:cs="Arial"/>
          <w:sz w:val="18"/>
          <w:szCs w:val="18"/>
        </w:rPr>
        <w:t xml:space="preserve">A Biological Resource Assessment (BRA) was prepared for the project site </w:t>
      </w:r>
      <w:r w:rsidR="00C3555F" w:rsidRPr="00A11160">
        <w:rPr>
          <w:rFonts w:ascii="Verdana" w:hAnsi="Verdana" w:cs="Arial"/>
          <w:sz w:val="18"/>
          <w:szCs w:val="18"/>
        </w:rPr>
        <w:t xml:space="preserve">in </w:t>
      </w:r>
      <w:r w:rsidR="00912679" w:rsidRPr="00A11160">
        <w:rPr>
          <w:rFonts w:ascii="Verdana" w:hAnsi="Verdana" w:cs="Arial"/>
          <w:sz w:val="18"/>
          <w:szCs w:val="18"/>
        </w:rPr>
        <w:t xml:space="preserve">October 2012 by </w:t>
      </w:r>
      <w:proofErr w:type="spellStart"/>
      <w:r w:rsidR="00912679" w:rsidRPr="00A11160">
        <w:rPr>
          <w:rFonts w:ascii="Verdana" w:hAnsi="Verdana" w:cs="Arial"/>
          <w:sz w:val="18"/>
          <w:szCs w:val="18"/>
        </w:rPr>
        <w:t>Northstar</w:t>
      </w:r>
      <w:proofErr w:type="spellEnd"/>
      <w:r w:rsidR="00A11160" w:rsidRPr="00A11160">
        <w:rPr>
          <w:rFonts w:ascii="Verdana" w:hAnsi="Verdana" w:cs="Arial"/>
          <w:sz w:val="18"/>
          <w:szCs w:val="18"/>
        </w:rPr>
        <w:t xml:space="preserve"> botanist Elena Gregg and biologist Andrew Anderson</w:t>
      </w:r>
      <w:r w:rsidR="00912679" w:rsidRPr="00A11160">
        <w:rPr>
          <w:rFonts w:ascii="Verdana" w:hAnsi="Verdana" w:cs="Arial"/>
          <w:sz w:val="18"/>
          <w:szCs w:val="18"/>
        </w:rPr>
        <w:t xml:space="preserve"> (</w:t>
      </w:r>
      <w:r w:rsidR="00F51D67" w:rsidRPr="00F51D67">
        <w:rPr>
          <w:rFonts w:ascii="Verdana" w:hAnsi="Verdana" w:cs="Arial"/>
          <w:b/>
          <w:sz w:val="18"/>
          <w:szCs w:val="18"/>
        </w:rPr>
        <w:t>Attachment</w:t>
      </w:r>
      <w:r w:rsidR="00912679" w:rsidRPr="00F51D67">
        <w:rPr>
          <w:rFonts w:ascii="Verdana" w:hAnsi="Verdana" w:cs="Arial"/>
          <w:b/>
          <w:sz w:val="18"/>
          <w:szCs w:val="18"/>
        </w:rPr>
        <w:t xml:space="preserve"> </w:t>
      </w:r>
      <w:r w:rsidR="00140319">
        <w:rPr>
          <w:rFonts w:ascii="Verdana" w:hAnsi="Verdana" w:cs="Arial"/>
          <w:b/>
          <w:sz w:val="18"/>
          <w:szCs w:val="18"/>
        </w:rPr>
        <w:t>A</w:t>
      </w:r>
      <w:r w:rsidRPr="00A11160">
        <w:rPr>
          <w:rFonts w:ascii="Verdana" w:hAnsi="Verdana" w:cs="Arial"/>
          <w:sz w:val="18"/>
          <w:szCs w:val="18"/>
        </w:rPr>
        <w:t xml:space="preserve">). </w:t>
      </w:r>
      <w:r w:rsidR="00A11160" w:rsidRPr="00A11160">
        <w:rPr>
          <w:rFonts w:ascii="Verdana" w:hAnsi="Verdana" w:cs="Arial"/>
          <w:sz w:val="18"/>
          <w:szCs w:val="18"/>
        </w:rPr>
        <w:t xml:space="preserve">A review </w:t>
      </w:r>
      <w:r w:rsidR="00057262">
        <w:rPr>
          <w:rFonts w:ascii="Verdana" w:hAnsi="Verdana" w:cs="Arial"/>
          <w:sz w:val="18"/>
          <w:szCs w:val="18"/>
        </w:rPr>
        <w:t>of</w:t>
      </w:r>
      <w:r w:rsidR="00A11160" w:rsidRPr="00A11160">
        <w:rPr>
          <w:rFonts w:ascii="Verdana" w:hAnsi="Verdana" w:cs="Arial"/>
          <w:sz w:val="18"/>
          <w:szCs w:val="18"/>
        </w:rPr>
        <w:t xml:space="preserve"> existing conditions was performed by </w:t>
      </w:r>
      <w:proofErr w:type="spellStart"/>
      <w:r w:rsidR="00A11160" w:rsidRPr="00A11160">
        <w:rPr>
          <w:rFonts w:ascii="Verdana" w:hAnsi="Verdana" w:cs="Arial"/>
          <w:sz w:val="18"/>
          <w:szCs w:val="18"/>
        </w:rPr>
        <w:t>Northstar</w:t>
      </w:r>
      <w:proofErr w:type="spellEnd"/>
      <w:r w:rsidR="00A11160" w:rsidRPr="00A11160">
        <w:rPr>
          <w:rFonts w:ascii="Verdana" w:hAnsi="Verdana" w:cs="Arial"/>
          <w:sz w:val="18"/>
          <w:szCs w:val="18"/>
        </w:rPr>
        <w:t xml:space="preserve"> biologist Matt Rogers in December 2018</w:t>
      </w:r>
      <w:r w:rsidR="005D3C97">
        <w:rPr>
          <w:rFonts w:ascii="Verdana" w:hAnsi="Verdana" w:cs="Arial"/>
          <w:sz w:val="18"/>
          <w:szCs w:val="18"/>
        </w:rPr>
        <w:t xml:space="preserve"> for which existing conditions </w:t>
      </w:r>
      <w:r w:rsidR="00525971">
        <w:rPr>
          <w:rFonts w:ascii="Verdana" w:hAnsi="Verdana" w:cs="Arial"/>
          <w:sz w:val="18"/>
          <w:szCs w:val="18"/>
        </w:rPr>
        <w:t>found</w:t>
      </w:r>
      <w:r w:rsidR="005D3C97">
        <w:rPr>
          <w:rFonts w:ascii="Verdana" w:hAnsi="Verdana" w:cs="Arial"/>
          <w:sz w:val="18"/>
          <w:szCs w:val="18"/>
        </w:rPr>
        <w:t xml:space="preserve"> on-site and analysis of special-status species have not changed since the completion of the BRA. The</w:t>
      </w:r>
      <w:r w:rsidRPr="00A11160">
        <w:rPr>
          <w:rFonts w:ascii="Verdana" w:hAnsi="Verdana" w:cs="Arial"/>
          <w:sz w:val="18"/>
          <w:szCs w:val="18"/>
        </w:rPr>
        <w:t xml:space="preserve"> purpose of the BRA is to</w:t>
      </w:r>
      <w:r w:rsidR="00A11160" w:rsidRPr="00A11160">
        <w:rPr>
          <w:rFonts w:ascii="Verdana" w:hAnsi="Verdana" w:cs="Arial"/>
          <w:sz w:val="18"/>
          <w:szCs w:val="18"/>
        </w:rPr>
        <w:t xml:space="preserve"> determine the presence of sensitive natural resources and to determine if these resources would be impacted by the proposed project. </w:t>
      </w:r>
      <w:proofErr w:type="spellStart"/>
      <w:r w:rsidR="00A11160" w:rsidRPr="00A11160">
        <w:rPr>
          <w:rFonts w:ascii="Verdana" w:hAnsi="Verdana" w:cs="Arial"/>
          <w:sz w:val="18"/>
          <w:szCs w:val="18"/>
        </w:rPr>
        <w:t>Northstar</w:t>
      </w:r>
      <w:proofErr w:type="spellEnd"/>
      <w:r w:rsidR="00A11160" w:rsidRPr="00A11160">
        <w:rPr>
          <w:rFonts w:ascii="Verdana" w:hAnsi="Verdana" w:cs="Arial"/>
          <w:sz w:val="18"/>
          <w:szCs w:val="18"/>
        </w:rPr>
        <w:t xml:space="preserve"> obtained lists of special-status species that potentially occur in the vicinity of the BSA from the U.S. Fish and Wildlife Service, the California Department of Fish and Game’s Natural Diversity Database, and the California Native Plan Society’s list of rare and endangered plants. </w:t>
      </w:r>
      <w:r w:rsidR="00A11160" w:rsidRPr="00A11160">
        <w:rPr>
          <w:rFonts w:ascii="Verdana" w:hAnsi="Verdana"/>
          <w:color w:val="1C1C1C"/>
          <w:w w:val="105"/>
          <w:sz w:val="18"/>
          <w:szCs w:val="18"/>
        </w:rPr>
        <w:t>Prior to conducting the onsite survey, topographic maps and aerial photos of the site were reviewed and areas of potential habitat noted. After conducting the onsite survey</w:t>
      </w:r>
      <w:r w:rsidR="00A11160" w:rsidRPr="00A11160">
        <w:rPr>
          <w:rFonts w:ascii="Verdana" w:hAnsi="Verdana"/>
          <w:color w:val="383838"/>
          <w:w w:val="105"/>
          <w:sz w:val="18"/>
          <w:szCs w:val="18"/>
        </w:rPr>
        <w:t xml:space="preserve">, </w:t>
      </w:r>
      <w:r w:rsidR="00A11160" w:rsidRPr="00A11160">
        <w:rPr>
          <w:rFonts w:ascii="Verdana" w:hAnsi="Verdana"/>
          <w:color w:val="1C1C1C"/>
          <w:w w:val="105"/>
          <w:sz w:val="18"/>
          <w:szCs w:val="18"/>
        </w:rPr>
        <w:t xml:space="preserve">the agency special-status species lists were reviewed and edited, </w:t>
      </w:r>
      <w:proofErr w:type="gramStart"/>
      <w:r w:rsidR="00A11160" w:rsidRPr="00A11160">
        <w:rPr>
          <w:rFonts w:ascii="Verdana" w:hAnsi="Verdana"/>
          <w:color w:val="1C1C1C"/>
          <w:w w:val="105"/>
          <w:sz w:val="18"/>
          <w:szCs w:val="18"/>
        </w:rPr>
        <w:t>taking into account</w:t>
      </w:r>
      <w:proofErr w:type="gramEnd"/>
      <w:r w:rsidR="00A11160" w:rsidRPr="00A11160">
        <w:rPr>
          <w:rFonts w:ascii="Verdana" w:hAnsi="Verdana"/>
          <w:color w:val="1C1C1C"/>
          <w:w w:val="105"/>
          <w:sz w:val="18"/>
          <w:szCs w:val="18"/>
        </w:rPr>
        <w:t xml:space="preserve"> existing conditions observed within the BSA.</w:t>
      </w:r>
    </w:p>
    <w:p w14:paraId="3DF44259" w14:textId="17336EB2" w:rsidR="007B7925" w:rsidRDefault="007B7925" w:rsidP="00F51D67">
      <w:pPr>
        <w:pStyle w:val="BodyText"/>
        <w:tabs>
          <w:tab w:val="left" w:pos="7740"/>
        </w:tabs>
        <w:spacing w:after="0" w:line="240" w:lineRule="auto"/>
        <w:ind w:left="0" w:firstLine="4"/>
        <w:jc w:val="both"/>
        <w:rPr>
          <w:rFonts w:ascii="Verdana" w:hAnsi="Verdana"/>
          <w:color w:val="1C1C1C"/>
          <w:w w:val="105"/>
          <w:sz w:val="18"/>
          <w:szCs w:val="18"/>
        </w:rPr>
      </w:pPr>
    </w:p>
    <w:p w14:paraId="13512814" w14:textId="3B18B4A6" w:rsidR="007B7925" w:rsidRPr="007B7925" w:rsidRDefault="007B7925" w:rsidP="007B7925">
      <w:pPr>
        <w:pStyle w:val="BodyText"/>
        <w:spacing w:after="0" w:line="240" w:lineRule="auto"/>
        <w:ind w:left="0" w:hanging="1"/>
        <w:jc w:val="both"/>
        <w:rPr>
          <w:rFonts w:ascii="Verdana" w:hAnsi="Verdana"/>
          <w:sz w:val="18"/>
          <w:szCs w:val="18"/>
        </w:rPr>
      </w:pPr>
      <w:r>
        <w:rPr>
          <w:rFonts w:ascii="Verdana" w:hAnsi="Verdana"/>
          <w:b/>
          <w:color w:val="1F1F1F"/>
          <w:sz w:val="18"/>
          <w:szCs w:val="18"/>
        </w:rPr>
        <w:lastRenderedPageBreak/>
        <w:t>D.1 – D.</w:t>
      </w:r>
      <w:r w:rsidR="008D6D50">
        <w:rPr>
          <w:rFonts w:ascii="Verdana" w:hAnsi="Verdana"/>
          <w:b/>
          <w:color w:val="1F1F1F"/>
          <w:sz w:val="18"/>
          <w:szCs w:val="18"/>
        </w:rPr>
        <w:t>2</w:t>
      </w:r>
      <w:r>
        <w:rPr>
          <w:rFonts w:ascii="Verdana" w:hAnsi="Verdana"/>
          <w:b/>
          <w:color w:val="1F1F1F"/>
          <w:sz w:val="18"/>
          <w:szCs w:val="18"/>
        </w:rPr>
        <w:t xml:space="preserve">. Less Than Significant with Mitigation. </w:t>
      </w:r>
      <w:r w:rsidRPr="007B7925">
        <w:rPr>
          <w:rFonts w:ascii="Verdana" w:hAnsi="Verdana"/>
          <w:color w:val="1F1F1F"/>
          <w:sz w:val="18"/>
          <w:szCs w:val="18"/>
        </w:rPr>
        <w:t xml:space="preserve">One plant species, the federally listed BCM, has a low potential to occur within the BSA. Due to the lack of suitable </w:t>
      </w:r>
      <w:r w:rsidRPr="007B7925">
        <w:rPr>
          <w:rFonts w:ascii="Verdana" w:hAnsi="Verdana"/>
          <w:color w:val="383838"/>
          <w:sz w:val="18"/>
          <w:szCs w:val="18"/>
        </w:rPr>
        <w:t>s</w:t>
      </w:r>
      <w:r w:rsidRPr="007B7925">
        <w:rPr>
          <w:rFonts w:ascii="Verdana" w:hAnsi="Verdana"/>
          <w:color w:val="1F1F1F"/>
          <w:sz w:val="18"/>
          <w:szCs w:val="18"/>
        </w:rPr>
        <w:t>oil</w:t>
      </w:r>
      <w:r w:rsidRPr="007B7925">
        <w:rPr>
          <w:rFonts w:ascii="Verdana" w:hAnsi="Verdana"/>
          <w:color w:val="383838"/>
          <w:sz w:val="18"/>
          <w:szCs w:val="18"/>
        </w:rPr>
        <w:t xml:space="preserve">s </w:t>
      </w:r>
      <w:r w:rsidRPr="007B7925">
        <w:rPr>
          <w:rFonts w:ascii="Verdana" w:hAnsi="Verdana"/>
          <w:color w:val="383838"/>
          <w:spacing w:val="7"/>
          <w:sz w:val="18"/>
          <w:szCs w:val="18"/>
        </w:rPr>
        <w:t>a</w:t>
      </w:r>
      <w:r w:rsidRPr="007B7925">
        <w:rPr>
          <w:rFonts w:ascii="Verdana" w:hAnsi="Verdana"/>
          <w:color w:val="1F1F1F"/>
          <w:spacing w:val="7"/>
          <w:sz w:val="18"/>
          <w:szCs w:val="18"/>
        </w:rPr>
        <w:t xml:space="preserve">nd </w:t>
      </w:r>
      <w:r w:rsidRPr="007B7925">
        <w:rPr>
          <w:rFonts w:ascii="Verdana" w:hAnsi="Verdana"/>
          <w:color w:val="1F1F1F"/>
          <w:sz w:val="18"/>
          <w:szCs w:val="18"/>
        </w:rPr>
        <w:t>ass</w:t>
      </w:r>
      <w:r w:rsidRPr="007B7925">
        <w:rPr>
          <w:rFonts w:ascii="Verdana" w:hAnsi="Verdana"/>
          <w:color w:val="383838"/>
          <w:sz w:val="18"/>
          <w:szCs w:val="18"/>
        </w:rPr>
        <w:t>o</w:t>
      </w:r>
      <w:r w:rsidRPr="007B7925">
        <w:rPr>
          <w:rFonts w:ascii="Verdana" w:hAnsi="Verdana"/>
          <w:color w:val="1F1F1F"/>
          <w:sz w:val="18"/>
          <w:szCs w:val="18"/>
        </w:rPr>
        <w:t>ciat</w:t>
      </w:r>
      <w:r w:rsidRPr="007B7925">
        <w:rPr>
          <w:rFonts w:ascii="Verdana" w:hAnsi="Verdana"/>
          <w:color w:val="383838"/>
          <w:sz w:val="18"/>
          <w:szCs w:val="18"/>
        </w:rPr>
        <w:t xml:space="preserve">e </w:t>
      </w:r>
      <w:r w:rsidRPr="007B7925">
        <w:rPr>
          <w:rFonts w:ascii="Verdana" w:hAnsi="Verdana"/>
          <w:color w:val="1F1F1F"/>
          <w:sz w:val="18"/>
          <w:szCs w:val="18"/>
        </w:rPr>
        <w:t xml:space="preserve">plant species within the one wetland on the site, it is not likely that BCM </w:t>
      </w:r>
      <w:r w:rsidRPr="007B7925">
        <w:rPr>
          <w:rFonts w:ascii="Verdana" w:hAnsi="Verdana"/>
          <w:color w:val="1F1F1F"/>
          <w:spacing w:val="4"/>
          <w:sz w:val="18"/>
          <w:szCs w:val="18"/>
        </w:rPr>
        <w:t>w</w:t>
      </w:r>
      <w:r w:rsidRPr="007B7925">
        <w:rPr>
          <w:rFonts w:ascii="Verdana" w:hAnsi="Verdana"/>
          <w:color w:val="383838"/>
          <w:spacing w:val="4"/>
          <w:sz w:val="18"/>
          <w:szCs w:val="18"/>
        </w:rPr>
        <w:t>o</w:t>
      </w:r>
      <w:r w:rsidRPr="007B7925">
        <w:rPr>
          <w:rFonts w:ascii="Verdana" w:hAnsi="Verdana"/>
          <w:color w:val="1F1F1F"/>
          <w:spacing w:val="4"/>
          <w:sz w:val="18"/>
          <w:szCs w:val="18"/>
        </w:rPr>
        <w:t xml:space="preserve">uld </w:t>
      </w:r>
      <w:r w:rsidRPr="007B7925">
        <w:rPr>
          <w:rFonts w:ascii="Verdana" w:hAnsi="Verdana"/>
          <w:color w:val="1F1F1F"/>
          <w:sz w:val="18"/>
          <w:szCs w:val="18"/>
        </w:rPr>
        <w:t xml:space="preserve">occur in </w:t>
      </w:r>
      <w:r w:rsidRPr="007B7925">
        <w:rPr>
          <w:rFonts w:ascii="Verdana" w:hAnsi="Verdana"/>
          <w:color w:val="383838"/>
          <w:spacing w:val="-3"/>
          <w:sz w:val="18"/>
          <w:szCs w:val="18"/>
        </w:rPr>
        <w:t>t</w:t>
      </w:r>
      <w:r w:rsidRPr="007B7925">
        <w:rPr>
          <w:rFonts w:ascii="Verdana" w:hAnsi="Verdana"/>
          <w:color w:val="1F1F1F"/>
          <w:spacing w:val="-3"/>
          <w:sz w:val="18"/>
          <w:szCs w:val="18"/>
        </w:rPr>
        <w:t>h</w:t>
      </w:r>
      <w:r w:rsidRPr="007B7925">
        <w:rPr>
          <w:rFonts w:ascii="Verdana" w:hAnsi="Verdana"/>
          <w:color w:val="383838"/>
          <w:spacing w:val="-3"/>
          <w:sz w:val="18"/>
          <w:szCs w:val="18"/>
        </w:rPr>
        <w:t xml:space="preserve">e </w:t>
      </w:r>
      <w:r w:rsidRPr="007B7925">
        <w:rPr>
          <w:rFonts w:ascii="Verdana" w:hAnsi="Verdana"/>
          <w:color w:val="1F1F1F"/>
          <w:sz w:val="18"/>
          <w:szCs w:val="18"/>
        </w:rPr>
        <w:t xml:space="preserve">wetland.  However, due to the </w:t>
      </w:r>
      <w:r w:rsidR="009C7ABD" w:rsidRPr="00A762FD">
        <w:rPr>
          <w:rFonts w:ascii="Verdana" w:hAnsi="Verdana"/>
          <w:sz w:val="18"/>
          <w:szCs w:val="18"/>
        </w:rPr>
        <w:t>proximity</w:t>
      </w:r>
      <w:r w:rsidR="001B5A4E" w:rsidRPr="00A762FD">
        <w:rPr>
          <w:rFonts w:ascii="Verdana" w:hAnsi="Verdana"/>
          <w:sz w:val="18"/>
          <w:szCs w:val="18"/>
        </w:rPr>
        <w:t xml:space="preserve"> of</w:t>
      </w:r>
      <w:r w:rsidRPr="00A762FD">
        <w:rPr>
          <w:rFonts w:ascii="Verdana" w:hAnsi="Verdana"/>
          <w:sz w:val="18"/>
          <w:szCs w:val="18"/>
        </w:rPr>
        <w:t xml:space="preserve"> </w:t>
      </w:r>
      <w:r w:rsidR="005D3C97" w:rsidRPr="00A762FD">
        <w:rPr>
          <w:rFonts w:ascii="Verdana" w:hAnsi="Verdana"/>
          <w:sz w:val="18"/>
          <w:szCs w:val="18"/>
        </w:rPr>
        <w:t>CNDDB records</w:t>
      </w:r>
      <w:r w:rsidRPr="00A762FD">
        <w:rPr>
          <w:rFonts w:ascii="Verdana" w:hAnsi="Verdana"/>
          <w:spacing w:val="-7"/>
          <w:sz w:val="18"/>
          <w:szCs w:val="18"/>
        </w:rPr>
        <w:t xml:space="preserve"> </w:t>
      </w:r>
      <w:r w:rsidRPr="00A762FD">
        <w:rPr>
          <w:rFonts w:ascii="Verdana" w:hAnsi="Verdana"/>
          <w:sz w:val="18"/>
          <w:szCs w:val="18"/>
        </w:rPr>
        <w:t>of BCM to the BSA</w:t>
      </w:r>
      <w:r w:rsidR="005C32DD" w:rsidRPr="00A762FD">
        <w:rPr>
          <w:rFonts w:ascii="Verdana" w:hAnsi="Verdana"/>
          <w:sz w:val="18"/>
          <w:szCs w:val="18"/>
        </w:rPr>
        <w:t xml:space="preserve">, </w:t>
      </w:r>
      <w:r w:rsidR="005C32DD" w:rsidRPr="00A762FD">
        <w:rPr>
          <w:rFonts w:ascii="Verdana" w:hAnsi="Verdana"/>
          <w:b/>
          <w:sz w:val="18"/>
          <w:szCs w:val="18"/>
        </w:rPr>
        <w:t>Mitigation Measure D.</w:t>
      </w:r>
      <w:r w:rsidR="00A762FD" w:rsidRPr="00A762FD">
        <w:rPr>
          <w:rFonts w:ascii="Verdana" w:hAnsi="Verdana"/>
          <w:b/>
          <w:sz w:val="18"/>
          <w:szCs w:val="18"/>
        </w:rPr>
        <w:t>1</w:t>
      </w:r>
      <w:r w:rsidR="00A762FD" w:rsidRPr="00A762FD">
        <w:rPr>
          <w:rFonts w:ascii="Verdana" w:hAnsi="Verdana"/>
          <w:sz w:val="18"/>
          <w:szCs w:val="18"/>
        </w:rPr>
        <w:t xml:space="preserve"> would require the applicant to obtain p</w:t>
      </w:r>
      <w:r w:rsidRPr="00A762FD">
        <w:rPr>
          <w:rFonts w:ascii="Verdana" w:hAnsi="Verdana"/>
          <w:sz w:val="18"/>
          <w:szCs w:val="18"/>
        </w:rPr>
        <w:t xml:space="preserve">rotocol-level surveys for BCM </w:t>
      </w:r>
      <w:r w:rsidR="00A762FD" w:rsidRPr="00A762FD">
        <w:rPr>
          <w:rFonts w:ascii="Verdana" w:hAnsi="Verdana"/>
          <w:sz w:val="18"/>
          <w:szCs w:val="18"/>
        </w:rPr>
        <w:t>prior to any ground disturbing activities</w:t>
      </w:r>
      <w:r w:rsidR="009C7ABD">
        <w:rPr>
          <w:rFonts w:ascii="Verdana" w:hAnsi="Verdana"/>
          <w:sz w:val="18"/>
          <w:szCs w:val="18"/>
        </w:rPr>
        <w:t xml:space="preserve"> involving filling of the northwest corner of the parcel. Further studies may be required to include the adjacent parcel, as the toe of the proposed fill would encroach</w:t>
      </w:r>
      <w:r w:rsidR="00057262">
        <w:rPr>
          <w:rFonts w:ascii="Verdana" w:hAnsi="Verdana"/>
          <w:sz w:val="18"/>
          <w:szCs w:val="18"/>
        </w:rPr>
        <w:t xml:space="preserve"> onto</w:t>
      </w:r>
      <w:r w:rsidR="009C7ABD">
        <w:rPr>
          <w:rFonts w:ascii="Verdana" w:hAnsi="Verdana"/>
          <w:sz w:val="18"/>
          <w:szCs w:val="18"/>
        </w:rPr>
        <w:t xml:space="preserve"> the adjacent parcel. </w:t>
      </w:r>
    </w:p>
    <w:p w14:paraId="2B7B4C6D" w14:textId="77777777" w:rsidR="007B7925" w:rsidRPr="007B7925" w:rsidRDefault="007B7925" w:rsidP="007B7925">
      <w:pPr>
        <w:pStyle w:val="BodyText"/>
        <w:spacing w:before="6" w:after="0" w:line="240" w:lineRule="auto"/>
        <w:ind w:left="0"/>
        <w:jc w:val="both"/>
        <w:rPr>
          <w:rFonts w:ascii="Verdana" w:hAnsi="Verdana"/>
          <w:sz w:val="18"/>
          <w:szCs w:val="18"/>
        </w:rPr>
      </w:pPr>
    </w:p>
    <w:p w14:paraId="7FD42CA4" w14:textId="38500087" w:rsidR="009C7ABD" w:rsidRPr="009C7ABD" w:rsidRDefault="009C7ABD" w:rsidP="007B7925">
      <w:pPr>
        <w:pStyle w:val="BodyText"/>
        <w:spacing w:after="0" w:line="240" w:lineRule="auto"/>
        <w:ind w:left="0" w:hanging="8"/>
        <w:jc w:val="both"/>
        <w:rPr>
          <w:rFonts w:ascii="Verdana" w:hAnsi="Verdana"/>
          <w:color w:val="383838"/>
          <w:sz w:val="18"/>
          <w:szCs w:val="18"/>
        </w:rPr>
      </w:pPr>
      <w:r>
        <w:rPr>
          <w:rFonts w:ascii="Verdana" w:hAnsi="Verdana"/>
          <w:color w:val="1F1F1F"/>
          <w:sz w:val="18"/>
          <w:szCs w:val="18"/>
        </w:rPr>
        <w:t xml:space="preserve">One seasonal wetland is identified on the northwest corner of the site. </w:t>
      </w:r>
      <w:r w:rsidR="007B7925" w:rsidRPr="007B7925">
        <w:rPr>
          <w:rFonts w:ascii="Verdana" w:hAnsi="Verdana"/>
          <w:color w:val="1F1F1F"/>
          <w:sz w:val="18"/>
          <w:szCs w:val="18"/>
        </w:rPr>
        <w:t xml:space="preserve">Based on the hydrology of the wetland on the site, it is not likely that the wetland supports the </w:t>
      </w:r>
      <w:r w:rsidR="007B7925" w:rsidRPr="007B7925">
        <w:rPr>
          <w:rFonts w:ascii="Verdana" w:hAnsi="Verdana"/>
          <w:color w:val="383838"/>
          <w:spacing w:val="-3"/>
          <w:sz w:val="18"/>
          <w:szCs w:val="18"/>
        </w:rPr>
        <w:t>n</w:t>
      </w:r>
      <w:r w:rsidR="007B7925" w:rsidRPr="007B7925">
        <w:rPr>
          <w:rFonts w:ascii="Verdana" w:hAnsi="Verdana"/>
          <w:color w:val="1F1F1F"/>
          <w:spacing w:val="-3"/>
          <w:sz w:val="18"/>
          <w:szCs w:val="18"/>
        </w:rPr>
        <w:t>ece</w:t>
      </w:r>
      <w:r w:rsidR="007B7925" w:rsidRPr="007B7925">
        <w:rPr>
          <w:rFonts w:ascii="Verdana" w:hAnsi="Verdana"/>
          <w:color w:val="383838"/>
          <w:spacing w:val="-3"/>
          <w:sz w:val="18"/>
          <w:szCs w:val="18"/>
        </w:rPr>
        <w:t>ss</w:t>
      </w:r>
      <w:r w:rsidR="007B7925" w:rsidRPr="007B7925">
        <w:rPr>
          <w:rFonts w:ascii="Verdana" w:hAnsi="Verdana"/>
          <w:color w:val="1F1F1F"/>
          <w:spacing w:val="-3"/>
          <w:sz w:val="18"/>
          <w:szCs w:val="18"/>
        </w:rPr>
        <w:t>a</w:t>
      </w:r>
      <w:r w:rsidR="007B7925" w:rsidRPr="007B7925">
        <w:rPr>
          <w:rFonts w:ascii="Verdana" w:hAnsi="Verdana"/>
          <w:color w:val="383838"/>
          <w:spacing w:val="-3"/>
          <w:sz w:val="18"/>
          <w:szCs w:val="18"/>
        </w:rPr>
        <w:t>ry</w:t>
      </w:r>
      <w:r w:rsidR="007B7925" w:rsidRPr="007B7925">
        <w:rPr>
          <w:rFonts w:ascii="Verdana" w:hAnsi="Verdana"/>
          <w:color w:val="383838"/>
          <w:spacing w:val="6"/>
          <w:sz w:val="18"/>
          <w:szCs w:val="18"/>
        </w:rPr>
        <w:t xml:space="preserve"> </w:t>
      </w:r>
      <w:r w:rsidR="007B7925" w:rsidRPr="007B7925">
        <w:rPr>
          <w:rFonts w:ascii="Verdana" w:hAnsi="Verdana"/>
          <w:color w:val="1F1F1F"/>
          <w:spacing w:val="5"/>
          <w:sz w:val="18"/>
          <w:szCs w:val="18"/>
        </w:rPr>
        <w:t>l</w:t>
      </w:r>
      <w:r w:rsidR="007B7925" w:rsidRPr="007B7925">
        <w:rPr>
          <w:rFonts w:ascii="Verdana" w:hAnsi="Verdana"/>
          <w:color w:val="383838"/>
          <w:spacing w:val="5"/>
          <w:sz w:val="18"/>
          <w:szCs w:val="18"/>
        </w:rPr>
        <w:t>i</w:t>
      </w:r>
      <w:r w:rsidR="007B7925" w:rsidRPr="007B7925">
        <w:rPr>
          <w:rFonts w:ascii="Verdana" w:hAnsi="Verdana"/>
          <w:color w:val="1F1F1F"/>
          <w:spacing w:val="5"/>
          <w:sz w:val="18"/>
          <w:szCs w:val="18"/>
        </w:rPr>
        <w:t>f</w:t>
      </w:r>
      <w:r w:rsidR="007B7925" w:rsidRPr="007B7925">
        <w:rPr>
          <w:rFonts w:ascii="Verdana" w:hAnsi="Verdana"/>
          <w:color w:val="383838"/>
          <w:sz w:val="18"/>
          <w:szCs w:val="18"/>
        </w:rPr>
        <w:t>ec</w:t>
      </w:r>
      <w:r w:rsidR="007B7925" w:rsidRPr="007B7925">
        <w:rPr>
          <w:rFonts w:ascii="Verdana" w:hAnsi="Verdana"/>
          <w:color w:val="383838"/>
          <w:spacing w:val="3"/>
          <w:sz w:val="18"/>
          <w:szCs w:val="18"/>
        </w:rPr>
        <w:t>y</w:t>
      </w:r>
      <w:r w:rsidR="007B7925" w:rsidRPr="007B7925">
        <w:rPr>
          <w:rFonts w:ascii="Verdana" w:hAnsi="Verdana"/>
          <w:color w:val="1F1F1F"/>
          <w:spacing w:val="3"/>
          <w:sz w:val="18"/>
          <w:szCs w:val="18"/>
        </w:rPr>
        <w:t>cle</w:t>
      </w:r>
      <w:r w:rsidR="007B7925" w:rsidRPr="007B7925">
        <w:rPr>
          <w:rFonts w:ascii="Verdana" w:hAnsi="Verdana"/>
          <w:color w:val="1F1F1F"/>
          <w:spacing w:val="41"/>
          <w:sz w:val="18"/>
          <w:szCs w:val="18"/>
        </w:rPr>
        <w:t xml:space="preserve"> </w:t>
      </w:r>
      <w:r w:rsidR="007B7925" w:rsidRPr="007B7925">
        <w:rPr>
          <w:rFonts w:ascii="Verdana" w:hAnsi="Verdana"/>
          <w:color w:val="1F1F1F"/>
          <w:spacing w:val="2"/>
          <w:sz w:val="18"/>
          <w:szCs w:val="18"/>
        </w:rPr>
        <w:t>re</w:t>
      </w:r>
      <w:r w:rsidR="007B7925" w:rsidRPr="007B7925">
        <w:rPr>
          <w:rFonts w:ascii="Verdana" w:hAnsi="Verdana"/>
          <w:color w:val="383838"/>
          <w:spacing w:val="2"/>
          <w:sz w:val="18"/>
          <w:szCs w:val="18"/>
        </w:rPr>
        <w:t>q</w:t>
      </w:r>
      <w:r w:rsidR="007B7925" w:rsidRPr="007B7925">
        <w:rPr>
          <w:rFonts w:ascii="Verdana" w:hAnsi="Verdana"/>
          <w:color w:val="1F1F1F"/>
          <w:spacing w:val="2"/>
          <w:sz w:val="18"/>
          <w:szCs w:val="18"/>
        </w:rPr>
        <w:t>ui</w:t>
      </w:r>
      <w:r w:rsidR="007B7925" w:rsidRPr="007B7925">
        <w:rPr>
          <w:rFonts w:ascii="Verdana" w:hAnsi="Verdana"/>
          <w:color w:val="1F1F1F"/>
          <w:sz w:val="18"/>
          <w:szCs w:val="18"/>
        </w:rPr>
        <w:t>rem</w:t>
      </w:r>
      <w:r w:rsidR="007B7925" w:rsidRPr="007B7925">
        <w:rPr>
          <w:rFonts w:ascii="Verdana" w:hAnsi="Verdana"/>
          <w:color w:val="383838"/>
          <w:sz w:val="18"/>
          <w:szCs w:val="18"/>
        </w:rPr>
        <w:t>e</w:t>
      </w:r>
      <w:r w:rsidR="007B7925" w:rsidRPr="007B7925">
        <w:rPr>
          <w:rFonts w:ascii="Verdana" w:hAnsi="Verdana"/>
          <w:color w:val="1F1F1F"/>
          <w:sz w:val="18"/>
          <w:szCs w:val="18"/>
        </w:rPr>
        <w:t>nt</w:t>
      </w:r>
      <w:r w:rsidR="007B7925" w:rsidRPr="007B7925">
        <w:rPr>
          <w:rFonts w:ascii="Verdana" w:hAnsi="Verdana"/>
          <w:color w:val="383838"/>
          <w:sz w:val="18"/>
          <w:szCs w:val="18"/>
        </w:rPr>
        <w:t>s</w:t>
      </w:r>
      <w:r w:rsidR="007B7925" w:rsidRPr="007B7925">
        <w:rPr>
          <w:rFonts w:ascii="Verdana" w:hAnsi="Verdana"/>
          <w:color w:val="383838"/>
          <w:spacing w:val="3"/>
          <w:sz w:val="18"/>
          <w:szCs w:val="18"/>
        </w:rPr>
        <w:t xml:space="preserve"> fo</w:t>
      </w:r>
      <w:r w:rsidR="007B7925" w:rsidRPr="007B7925">
        <w:rPr>
          <w:rFonts w:ascii="Verdana" w:hAnsi="Verdana"/>
          <w:color w:val="1F1F1F"/>
          <w:spacing w:val="3"/>
          <w:sz w:val="18"/>
          <w:szCs w:val="18"/>
        </w:rPr>
        <w:t>r</w:t>
      </w:r>
      <w:r w:rsidR="007B7925" w:rsidRPr="007B7925">
        <w:rPr>
          <w:rFonts w:ascii="Verdana" w:hAnsi="Verdana"/>
          <w:color w:val="1F1F1F"/>
          <w:spacing w:val="-4"/>
          <w:sz w:val="18"/>
          <w:szCs w:val="18"/>
        </w:rPr>
        <w:t xml:space="preserve"> </w:t>
      </w:r>
      <w:r w:rsidR="007B7925" w:rsidRPr="007B7925">
        <w:rPr>
          <w:rFonts w:ascii="Verdana" w:hAnsi="Verdana"/>
          <w:color w:val="1F1F1F"/>
          <w:sz w:val="18"/>
          <w:szCs w:val="18"/>
        </w:rPr>
        <w:t>th</w:t>
      </w:r>
      <w:r w:rsidR="007B7925" w:rsidRPr="007B7925">
        <w:rPr>
          <w:rFonts w:ascii="Verdana" w:hAnsi="Verdana"/>
          <w:color w:val="383838"/>
          <w:sz w:val="18"/>
          <w:szCs w:val="18"/>
        </w:rPr>
        <w:t>e</w:t>
      </w:r>
      <w:r w:rsidR="007B7925" w:rsidRPr="007B7925">
        <w:rPr>
          <w:rFonts w:ascii="Verdana" w:hAnsi="Verdana"/>
          <w:color w:val="383838"/>
          <w:spacing w:val="-2"/>
          <w:sz w:val="18"/>
          <w:szCs w:val="18"/>
        </w:rPr>
        <w:t xml:space="preserve"> </w:t>
      </w:r>
      <w:r w:rsidR="007B7925" w:rsidRPr="007B7925">
        <w:rPr>
          <w:rFonts w:ascii="Verdana" w:hAnsi="Verdana"/>
          <w:color w:val="383838"/>
          <w:spacing w:val="2"/>
          <w:sz w:val="18"/>
          <w:szCs w:val="18"/>
        </w:rPr>
        <w:t>v</w:t>
      </w:r>
      <w:r w:rsidR="007B7925" w:rsidRPr="007B7925">
        <w:rPr>
          <w:rFonts w:ascii="Verdana" w:hAnsi="Verdana"/>
          <w:color w:val="1F1F1F"/>
          <w:spacing w:val="2"/>
          <w:sz w:val="18"/>
          <w:szCs w:val="18"/>
        </w:rPr>
        <w:t>ernal</w:t>
      </w:r>
      <w:r w:rsidR="007B7925" w:rsidRPr="007B7925">
        <w:rPr>
          <w:rFonts w:ascii="Verdana" w:hAnsi="Verdana"/>
          <w:color w:val="1F1F1F"/>
          <w:spacing w:val="30"/>
          <w:sz w:val="18"/>
          <w:szCs w:val="18"/>
        </w:rPr>
        <w:t xml:space="preserve"> </w:t>
      </w:r>
      <w:r w:rsidR="007B7925" w:rsidRPr="007B7925">
        <w:rPr>
          <w:rFonts w:ascii="Verdana" w:hAnsi="Verdana"/>
          <w:color w:val="1F1F1F"/>
          <w:sz w:val="18"/>
          <w:szCs w:val="18"/>
        </w:rPr>
        <w:t>pool</w:t>
      </w:r>
      <w:r w:rsidR="007B7925" w:rsidRPr="007B7925">
        <w:rPr>
          <w:rFonts w:ascii="Verdana" w:hAnsi="Verdana"/>
          <w:color w:val="1F1F1F"/>
          <w:spacing w:val="8"/>
          <w:sz w:val="18"/>
          <w:szCs w:val="18"/>
        </w:rPr>
        <w:t xml:space="preserve"> </w:t>
      </w:r>
      <w:r w:rsidR="007B7925" w:rsidRPr="007B7925">
        <w:rPr>
          <w:rFonts w:ascii="Verdana" w:hAnsi="Verdana"/>
          <w:color w:val="1F1F1F"/>
          <w:sz w:val="18"/>
          <w:szCs w:val="18"/>
        </w:rPr>
        <w:t>fairy</w:t>
      </w:r>
      <w:r w:rsidR="007B7925" w:rsidRPr="007B7925">
        <w:rPr>
          <w:rFonts w:ascii="Verdana" w:hAnsi="Verdana"/>
          <w:color w:val="1F1F1F"/>
          <w:spacing w:val="3"/>
          <w:sz w:val="18"/>
          <w:szCs w:val="18"/>
        </w:rPr>
        <w:t xml:space="preserve"> </w:t>
      </w:r>
      <w:r w:rsidR="007B7925" w:rsidRPr="007B7925">
        <w:rPr>
          <w:rFonts w:ascii="Verdana" w:hAnsi="Verdana"/>
          <w:color w:val="1F1F1F"/>
          <w:sz w:val="18"/>
          <w:szCs w:val="18"/>
        </w:rPr>
        <w:t>shrimp</w:t>
      </w:r>
      <w:r w:rsidR="007B7925" w:rsidRPr="007B7925">
        <w:rPr>
          <w:rFonts w:ascii="Verdana" w:hAnsi="Verdana"/>
          <w:color w:val="1F1F1F"/>
          <w:spacing w:val="-6"/>
          <w:sz w:val="18"/>
          <w:szCs w:val="18"/>
        </w:rPr>
        <w:t xml:space="preserve"> </w:t>
      </w:r>
      <w:r w:rsidR="007B7925" w:rsidRPr="007B7925">
        <w:rPr>
          <w:rFonts w:ascii="Verdana" w:hAnsi="Verdana"/>
          <w:color w:val="1F1F1F"/>
          <w:sz w:val="18"/>
          <w:szCs w:val="18"/>
        </w:rPr>
        <w:t>or</w:t>
      </w:r>
      <w:r w:rsidR="007B7925" w:rsidRPr="007B7925">
        <w:rPr>
          <w:rFonts w:ascii="Verdana" w:hAnsi="Verdana"/>
          <w:color w:val="1F1F1F"/>
          <w:spacing w:val="1"/>
          <w:sz w:val="18"/>
          <w:szCs w:val="18"/>
        </w:rPr>
        <w:t xml:space="preserve"> </w:t>
      </w:r>
      <w:r w:rsidR="007B7925" w:rsidRPr="007B7925">
        <w:rPr>
          <w:rFonts w:ascii="Verdana" w:hAnsi="Verdana"/>
          <w:color w:val="383838"/>
          <w:sz w:val="18"/>
          <w:szCs w:val="18"/>
        </w:rPr>
        <w:t>ve</w:t>
      </w:r>
      <w:r w:rsidR="007B7925" w:rsidRPr="007B7925">
        <w:rPr>
          <w:rFonts w:ascii="Verdana" w:hAnsi="Verdana"/>
          <w:color w:val="1F1F1F"/>
          <w:sz w:val="18"/>
          <w:szCs w:val="18"/>
        </w:rPr>
        <w:t>rnal</w:t>
      </w:r>
      <w:r w:rsidR="007B7925" w:rsidRPr="007B7925">
        <w:rPr>
          <w:rFonts w:ascii="Verdana" w:hAnsi="Verdana"/>
          <w:color w:val="1F1F1F"/>
          <w:spacing w:val="15"/>
          <w:sz w:val="18"/>
          <w:szCs w:val="18"/>
        </w:rPr>
        <w:t xml:space="preserve"> </w:t>
      </w:r>
      <w:r w:rsidR="007B7925" w:rsidRPr="007B7925">
        <w:rPr>
          <w:rFonts w:ascii="Verdana" w:hAnsi="Verdana"/>
          <w:color w:val="1F1F1F"/>
          <w:sz w:val="18"/>
          <w:szCs w:val="18"/>
        </w:rPr>
        <w:t>pool</w:t>
      </w:r>
      <w:r w:rsidR="007B7925" w:rsidRPr="007B7925">
        <w:rPr>
          <w:rFonts w:ascii="Verdana" w:hAnsi="Verdana"/>
          <w:color w:val="1F1F1F"/>
          <w:spacing w:val="10"/>
          <w:sz w:val="18"/>
          <w:szCs w:val="18"/>
        </w:rPr>
        <w:t xml:space="preserve"> </w:t>
      </w:r>
      <w:r w:rsidR="007B7925" w:rsidRPr="007B7925">
        <w:rPr>
          <w:rFonts w:ascii="Verdana" w:hAnsi="Verdana"/>
          <w:color w:val="1F1F1F"/>
          <w:sz w:val="18"/>
          <w:szCs w:val="18"/>
        </w:rPr>
        <w:t>tadp</w:t>
      </w:r>
      <w:r w:rsidR="007B7925" w:rsidRPr="007B7925">
        <w:rPr>
          <w:rFonts w:ascii="Verdana" w:hAnsi="Verdana"/>
          <w:color w:val="383838"/>
          <w:sz w:val="18"/>
          <w:szCs w:val="18"/>
        </w:rPr>
        <w:t>o</w:t>
      </w:r>
      <w:r w:rsidR="007B7925" w:rsidRPr="007B7925">
        <w:rPr>
          <w:rFonts w:ascii="Verdana" w:hAnsi="Verdana"/>
          <w:color w:val="1F1F1F"/>
          <w:sz w:val="18"/>
          <w:szCs w:val="18"/>
        </w:rPr>
        <w:t>le</w:t>
      </w:r>
      <w:r w:rsidR="007B7925" w:rsidRPr="007B7925">
        <w:rPr>
          <w:rFonts w:ascii="Verdana" w:hAnsi="Verdana"/>
          <w:color w:val="1F1F1F"/>
          <w:spacing w:val="19"/>
          <w:sz w:val="18"/>
          <w:szCs w:val="18"/>
        </w:rPr>
        <w:t xml:space="preserve"> </w:t>
      </w:r>
      <w:r w:rsidR="007B7925" w:rsidRPr="007B7925">
        <w:rPr>
          <w:rFonts w:ascii="Verdana" w:hAnsi="Verdana"/>
          <w:color w:val="383838"/>
          <w:sz w:val="18"/>
          <w:szCs w:val="18"/>
        </w:rPr>
        <w:t>s</w:t>
      </w:r>
      <w:r w:rsidR="007B7925" w:rsidRPr="007B7925">
        <w:rPr>
          <w:rFonts w:ascii="Verdana" w:hAnsi="Verdana"/>
          <w:color w:val="1F1F1F"/>
          <w:sz w:val="18"/>
          <w:szCs w:val="18"/>
        </w:rPr>
        <w:t>hr</w:t>
      </w:r>
      <w:r w:rsidR="007B7925" w:rsidRPr="007B7925">
        <w:rPr>
          <w:rFonts w:ascii="Verdana" w:hAnsi="Verdana"/>
          <w:color w:val="1F1F1F"/>
          <w:spacing w:val="-4"/>
          <w:sz w:val="18"/>
          <w:szCs w:val="18"/>
        </w:rPr>
        <w:t>imp</w:t>
      </w:r>
      <w:r w:rsidR="007B7925" w:rsidRPr="007B7925">
        <w:rPr>
          <w:rFonts w:ascii="Verdana" w:hAnsi="Verdana"/>
          <w:color w:val="383838"/>
          <w:spacing w:val="-4"/>
          <w:sz w:val="18"/>
          <w:szCs w:val="18"/>
        </w:rPr>
        <w:t xml:space="preserve">. </w:t>
      </w:r>
      <w:r w:rsidR="007B7925" w:rsidRPr="007B7925">
        <w:rPr>
          <w:rFonts w:ascii="Verdana" w:hAnsi="Verdana"/>
          <w:color w:val="1F1F1F"/>
          <w:spacing w:val="4"/>
          <w:sz w:val="18"/>
          <w:szCs w:val="18"/>
        </w:rPr>
        <w:t>Al</w:t>
      </w:r>
      <w:r w:rsidR="007B7925" w:rsidRPr="007B7925">
        <w:rPr>
          <w:rFonts w:ascii="Verdana" w:hAnsi="Verdana"/>
          <w:color w:val="383838"/>
          <w:spacing w:val="4"/>
          <w:sz w:val="18"/>
          <w:szCs w:val="18"/>
        </w:rPr>
        <w:t>so,</w:t>
      </w:r>
      <w:r w:rsidR="007B7925">
        <w:rPr>
          <w:rFonts w:ascii="Verdana" w:hAnsi="Verdana"/>
          <w:color w:val="383838"/>
          <w:spacing w:val="4"/>
          <w:sz w:val="18"/>
          <w:szCs w:val="18"/>
        </w:rPr>
        <w:t xml:space="preserve"> </w:t>
      </w:r>
      <w:r w:rsidR="007B7925" w:rsidRPr="007B7925">
        <w:rPr>
          <w:rFonts w:ascii="Verdana" w:hAnsi="Verdana"/>
          <w:color w:val="1F1F1F"/>
          <w:sz w:val="18"/>
          <w:szCs w:val="18"/>
        </w:rPr>
        <w:t>the</w:t>
      </w:r>
      <w:r w:rsidR="007B7925" w:rsidRPr="007B7925">
        <w:rPr>
          <w:rFonts w:ascii="Verdana" w:hAnsi="Verdana"/>
          <w:color w:val="1F1F1F"/>
          <w:spacing w:val="-12"/>
          <w:sz w:val="18"/>
          <w:szCs w:val="18"/>
        </w:rPr>
        <w:t xml:space="preserve"> </w:t>
      </w:r>
      <w:r w:rsidR="007B7925" w:rsidRPr="007B7925">
        <w:rPr>
          <w:rFonts w:ascii="Verdana" w:hAnsi="Verdana"/>
          <w:color w:val="383838"/>
          <w:spacing w:val="3"/>
          <w:sz w:val="18"/>
          <w:szCs w:val="18"/>
        </w:rPr>
        <w:t>c</w:t>
      </w:r>
      <w:r w:rsidR="007B7925" w:rsidRPr="007B7925">
        <w:rPr>
          <w:rFonts w:ascii="Verdana" w:hAnsi="Verdana"/>
          <w:color w:val="1F1F1F"/>
          <w:spacing w:val="3"/>
          <w:sz w:val="18"/>
          <w:szCs w:val="18"/>
        </w:rPr>
        <w:t>lo</w:t>
      </w:r>
      <w:r w:rsidR="007B7925" w:rsidRPr="007B7925">
        <w:rPr>
          <w:rFonts w:ascii="Verdana" w:hAnsi="Verdana"/>
          <w:color w:val="383838"/>
          <w:sz w:val="18"/>
          <w:szCs w:val="18"/>
        </w:rPr>
        <w:t>ses</w:t>
      </w:r>
      <w:r w:rsidR="007B7925" w:rsidRPr="007B7925">
        <w:rPr>
          <w:rFonts w:ascii="Verdana" w:hAnsi="Verdana"/>
          <w:color w:val="1F1F1F"/>
          <w:sz w:val="18"/>
          <w:szCs w:val="18"/>
        </w:rPr>
        <w:t>t</w:t>
      </w:r>
      <w:r w:rsidR="007B7925" w:rsidRPr="007B7925">
        <w:rPr>
          <w:rFonts w:ascii="Verdana" w:hAnsi="Verdana"/>
          <w:color w:val="1F1F1F"/>
          <w:spacing w:val="-14"/>
          <w:sz w:val="18"/>
          <w:szCs w:val="18"/>
        </w:rPr>
        <w:t xml:space="preserve"> </w:t>
      </w:r>
      <w:r w:rsidR="007B7925">
        <w:rPr>
          <w:rFonts w:ascii="Verdana" w:hAnsi="Verdana"/>
          <w:color w:val="1F1F1F"/>
          <w:spacing w:val="-14"/>
          <w:sz w:val="18"/>
          <w:szCs w:val="18"/>
        </w:rPr>
        <w:t xml:space="preserve">known CNDDB occurrence </w:t>
      </w:r>
      <w:r w:rsidR="007B7925" w:rsidRPr="007B7925">
        <w:rPr>
          <w:rFonts w:ascii="Verdana" w:hAnsi="Verdana"/>
          <w:color w:val="1F1F1F"/>
          <w:sz w:val="18"/>
          <w:szCs w:val="18"/>
        </w:rPr>
        <w:t>of</w:t>
      </w:r>
      <w:r w:rsidR="007B7925" w:rsidRPr="007B7925">
        <w:rPr>
          <w:rFonts w:ascii="Verdana" w:hAnsi="Verdana"/>
          <w:color w:val="1F1F1F"/>
          <w:spacing w:val="-10"/>
          <w:sz w:val="18"/>
          <w:szCs w:val="18"/>
        </w:rPr>
        <w:t xml:space="preserve"> </w:t>
      </w:r>
      <w:r w:rsidR="007B7925" w:rsidRPr="007B7925">
        <w:rPr>
          <w:rFonts w:ascii="Verdana" w:hAnsi="Verdana"/>
          <w:color w:val="1F1F1F"/>
          <w:sz w:val="18"/>
          <w:szCs w:val="18"/>
        </w:rPr>
        <w:t>li</w:t>
      </w:r>
      <w:r w:rsidR="007B7925" w:rsidRPr="007B7925">
        <w:rPr>
          <w:rFonts w:ascii="Verdana" w:hAnsi="Verdana"/>
          <w:color w:val="383838"/>
          <w:spacing w:val="7"/>
          <w:sz w:val="18"/>
          <w:szCs w:val="18"/>
        </w:rPr>
        <w:t>s</w:t>
      </w:r>
      <w:r w:rsidR="007B7925" w:rsidRPr="007B7925">
        <w:rPr>
          <w:rFonts w:ascii="Verdana" w:hAnsi="Verdana"/>
          <w:color w:val="1F1F1F"/>
          <w:spacing w:val="7"/>
          <w:sz w:val="18"/>
          <w:szCs w:val="18"/>
        </w:rPr>
        <w:t>ted</w:t>
      </w:r>
      <w:r w:rsidR="007B7925" w:rsidRPr="007B7925">
        <w:rPr>
          <w:rFonts w:ascii="Verdana" w:hAnsi="Verdana"/>
          <w:color w:val="1F1F1F"/>
          <w:spacing w:val="-18"/>
          <w:sz w:val="18"/>
          <w:szCs w:val="18"/>
        </w:rPr>
        <w:t xml:space="preserve"> </w:t>
      </w:r>
      <w:r w:rsidR="007B7925" w:rsidRPr="007B7925">
        <w:rPr>
          <w:rFonts w:ascii="Verdana" w:hAnsi="Verdana"/>
          <w:color w:val="1F1F1F"/>
          <w:sz w:val="18"/>
          <w:szCs w:val="18"/>
        </w:rPr>
        <w:t>vernal</w:t>
      </w:r>
      <w:r w:rsidR="007B7925" w:rsidRPr="007B7925">
        <w:rPr>
          <w:rFonts w:ascii="Verdana" w:hAnsi="Verdana"/>
          <w:color w:val="1F1F1F"/>
          <w:spacing w:val="7"/>
          <w:sz w:val="18"/>
          <w:szCs w:val="18"/>
        </w:rPr>
        <w:t xml:space="preserve"> </w:t>
      </w:r>
      <w:r w:rsidR="007B7925" w:rsidRPr="007B7925">
        <w:rPr>
          <w:rFonts w:ascii="Verdana" w:hAnsi="Verdana"/>
          <w:color w:val="1F1F1F"/>
          <w:sz w:val="18"/>
          <w:szCs w:val="18"/>
        </w:rPr>
        <w:t>pool</w:t>
      </w:r>
      <w:r w:rsidR="007B7925" w:rsidRPr="007B7925">
        <w:rPr>
          <w:rFonts w:ascii="Verdana" w:hAnsi="Verdana"/>
          <w:color w:val="1F1F1F"/>
          <w:spacing w:val="-6"/>
          <w:sz w:val="18"/>
          <w:szCs w:val="18"/>
        </w:rPr>
        <w:t xml:space="preserve"> </w:t>
      </w:r>
      <w:r w:rsidR="007B7925" w:rsidRPr="007B7925">
        <w:rPr>
          <w:rFonts w:ascii="Verdana" w:hAnsi="Verdana"/>
          <w:color w:val="1F1F1F"/>
          <w:sz w:val="18"/>
          <w:szCs w:val="18"/>
        </w:rPr>
        <w:t>in</w:t>
      </w:r>
      <w:r w:rsidR="007B7925" w:rsidRPr="007B7925">
        <w:rPr>
          <w:rFonts w:ascii="Verdana" w:hAnsi="Verdana"/>
          <w:color w:val="1F1F1F"/>
          <w:spacing w:val="-37"/>
          <w:sz w:val="18"/>
          <w:szCs w:val="18"/>
        </w:rPr>
        <w:t xml:space="preserve"> </w:t>
      </w:r>
      <w:r w:rsidR="007B7925" w:rsidRPr="007B7925">
        <w:rPr>
          <w:rFonts w:ascii="Verdana" w:hAnsi="Verdana"/>
          <w:color w:val="1F1F1F"/>
          <w:sz w:val="18"/>
          <w:szCs w:val="18"/>
        </w:rPr>
        <w:t>vertebra</w:t>
      </w:r>
      <w:r w:rsidR="007B7925" w:rsidRPr="007B7925">
        <w:rPr>
          <w:rFonts w:ascii="Verdana" w:hAnsi="Verdana"/>
          <w:color w:val="383838"/>
          <w:sz w:val="18"/>
          <w:szCs w:val="18"/>
        </w:rPr>
        <w:t>t</w:t>
      </w:r>
      <w:r w:rsidR="007B7925" w:rsidRPr="007B7925">
        <w:rPr>
          <w:rFonts w:ascii="Verdana" w:hAnsi="Verdana"/>
          <w:color w:val="1F1F1F"/>
          <w:sz w:val="18"/>
          <w:szCs w:val="18"/>
        </w:rPr>
        <w:t>e</w:t>
      </w:r>
      <w:r w:rsidR="007B7925" w:rsidRPr="007B7925">
        <w:rPr>
          <w:rFonts w:ascii="Verdana" w:hAnsi="Verdana"/>
          <w:color w:val="383838"/>
          <w:sz w:val="18"/>
          <w:szCs w:val="18"/>
        </w:rPr>
        <w:t>s</w:t>
      </w:r>
      <w:r w:rsidR="007B7925" w:rsidRPr="007B7925">
        <w:rPr>
          <w:rFonts w:ascii="Verdana" w:hAnsi="Verdana"/>
          <w:color w:val="383838"/>
          <w:spacing w:val="-9"/>
          <w:sz w:val="18"/>
          <w:szCs w:val="18"/>
        </w:rPr>
        <w:t xml:space="preserve"> </w:t>
      </w:r>
      <w:r w:rsidR="007B7925" w:rsidRPr="007B7925">
        <w:rPr>
          <w:rFonts w:ascii="Verdana" w:hAnsi="Verdana"/>
          <w:color w:val="1F1F1F"/>
          <w:sz w:val="18"/>
          <w:szCs w:val="18"/>
        </w:rPr>
        <w:t>i</w:t>
      </w:r>
      <w:r w:rsidR="007B7925" w:rsidRPr="007B7925">
        <w:rPr>
          <w:rFonts w:ascii="Verdana" w:hAnsi="Verdana"/>
          <w:color w:val="383838"/>
          <w:sz w:val="18"/>
          <w:szCs w:val="18"/>
        </w:rPr>
        <w:t>s</w:t>
      </w:r>
      <w:r w:rsidR="007B7925" w:rsidRPr="007B7925">
        <w:rPr>
          <w:rFonts w:ascii="Verdana" w:hAnsi="Verdana"/>
          <w:color w:val="383838"/>
          <w:spacing w:val="14"/>
          <w:sz w:val="18"/>
          <w:szCs w:val="18"/>
        </w:rPr>
        <w:t xml:space="preserve"> </w:t>
      </w:r>
      <w:r w:rsidR="007B7925" w:rsidRPr="007B7925">
        <w:rPr>
          <w:rFonts w:ascii="Verdana" w:hAnsi="Verdana"/>
          <w:color w:val="1F1F1F"/>
          <w:sz w:val="18"/>
          <w:szCs w:val="18"/>
        </w:rPr>
        <w:t>appr</w:t>
      </w:r>
      <w:r w:rsidR="007B7925" w:rsidRPr="007B7925">
        <w:rPr>
          <w:rFonts w:ascii="Verdana" w:hAnsi="Verdana"/>
          <w:color w:val="383838"/>
          <w:sz w:val="18"/>
          <w:szCs w:val="18"/>
        </w:rPr>
        <w:t>oxi</w:t>
      </w:r>
      <w:r w:rsidR="007B7925" w:rsidRPr="007B7925">
        <w:rPr>
          <w:rFonts w:ascii="Verdana" w:hAnsi="Verdana"/>
          <w:color w:val="1F1F1F"/>
          <w:sz w:val="18"/>
          <w:szCs w:val="18"/>
        </w:rPr>
        <w:t>m</w:t>
      </w:r>
      <w:r w:rsidR="007B7925" w:rsidRPr="007B7925">
        <w:rPr>
          <w:rFonts w:ascii="Verdana" w:hAnsi="Verdana"/>
          <w:color w:val="383838"/>
          <w:sz w:val="18"/>
          <w:szCs w:val="18"/>
        </w:rPr>
        <w:t>a</w:t>
      </w:r>
      <w:r w:rsidR="007B7925" w:rsidRPr="007B7925">
        <w:rPr>
          <w:rFonts w:ascii="Verdana" w:hAnsi="Verdana"/>
          <w:color w:val="1F1F1F"/>
          <w:sz w:val="18"/>
          <w:szCs w:val="18"/>
        </w:rPr>
        <w:t>t</w:t>
      </w:r>
      <w:r w:rsidR="007B7925" w:rsidRPr="007B7925">
        <w:rPr>
          <w:rFonts w:ascii="Verdana" w:hAnsi="Verdana"/>
          <w:color w:val="383838"/>
          <w:sz w:val="18"/>
          <w:szCs w:val="18"/>
        </w:rPr>
        <w:t>e</w:t>
      </w:r>
      <w:r w:rsidR="007B7925" w:rsidRPr="007B7925">
        <w:rPr>
          <w:rFonts w:ascii="Verdana" w:hAnsi="Verdana"/>
          <w:color w:val="1F1F1F"/>
          <w:sz w:val="18"/>
          <w:szCs w:val="18"/>
        </w:rPr>
        <w:t>ly</w:t>
      </w:r>
      <w:r w:rsidR="007B7925" w:rsidRPr="007B7925">
        <w:rPr>
          <w:rFonts w:ascii="Verdana" w:hAnsi="Verdana"/>
          <w:color w:val="1F1F1F"/>
          <w:spacing w:val="-7"/>
          <w:sz w:val="18"/>
          <w:szCs w:val="18"/>
        </w:rPr>
        <w:t xml:space="preserve"> </w:t>
      </w:r>
      <w:r w:rsidR="007B7925" w:rsidRPr="007B7925">
        <w:rPr>
          <w:rFonts w:ascii="Verdana" w:hAnsi="Verdana"/>
          <w:color w:val="1F1F1F"/>
          <w:sz w:val="18"/>
          <w:szCs w:val="18"/>
        </w:rPr>
        <w:t>2 mile</w:t>
      </w:r>
      <w:r w:rsidR="007B7925" w:rsidRPr="007B7925">
        <w:rPr>
          <w:rFonts w:ascii="Verdana" w:hAnsi="Verdana"/>
          <w:color w:val="383838"/>
          <w:sz w:val="18"/>
          <w:szCs w:val="18"/>
        </w:rPr>
        <w:t>s fr</w:t>
      </w:r>
      <w:r w:rsidR="007B7925" w:rsidRPr="007B7925">
        <w:rPr>
          <w:rFonts w:ascii="Verdana" w:hAnsi="Verdana"/>
          <w:color w:val="1F1F1F"/>
          <w:sz w:val="18"/>
          <w:szCs w:val="18"/>
        </w:rPr>
        <w:t xml:space="preserve">om </w:t>
      </w:r>
      <w:r w:rsidR="007B7925" w:rsidRPr="007B7925">
        <w:rPr>
          <w:rFonts w:ascii="Verdana" w:hAnsi="Verdana"/>
          <w:color w:val="1F1F1F"/>
          <w:spacing w:val="-4"/>
          <w:sz w:val="18"/>
          <w:szCs w:val="18"/>
        </w:rPr>
        <w:t>th</w:t>
      </w:r>
      <w:r w:rsidR="007B7925" w:rsidRPr="007B7925">
        <w:rPr>
          <w:rFonts w:ascii="Verdana" w:hAnsi="Verdana"/>
          <w:color w:val="383838"/>
          <w:spacing w:val="-4"/>
          <w:sz w:val="18"/>
          <w:szCs w:val="18"/>
        </w:rPr>
        <w:t xml:space="preserve">e </w:t>
      </w:r>
      <w:r w:rsidR="007B7925" w:rsidRPr="007B7925">
        <w:rPr>
          <w:rFonts w:ascii="Verdana" w:hAnsi="Verdana"/>
          <w:color w:val="1F1F1F"/>
          <w:sz w:val="18"/>
          <w:szCs w:val="18"/>
        </w:rPr>
        <w:t>BSA</w:t>
      </w:r>
      <w:r w:rsidR="007B7925" w:rsidRPr="007B7925">
        <w:rPr>
          <w:rFonts w:ascii="Verdana" w:hAnsi="Verdana"/>
          <w:color w:val="383838"/>
          <w:sz w:val="18"/>
          <w:szCs w:val="18"/>
        </w:rPr>
        <w:t xml:space="preserve">. </w:t>
      </w:r>
    </w:p>
    <w:p w14:paraId="62ACF247" w14:textId="77777777" w:rsidR="009C7ABD" w:rsidRDefault="009C7ABD" w:rsidP="007B7925">
      <w:pPr>
        <w:pStyle w:val="BodyText"/>
        <w:spacing w:after="0" w:line="240" w:lineRule="auto"/>
        <w:ind w:left="0" w:hanging="8"/>
        <w:jc w:val="both"/>
        <w:rPr>
          <w:rFonts w:ascii="Verdana" w:hAnsi="Verdana"/>
          <w:color w:val="383838"/>
          <w:sz w:val="18"/>
          <w:szCs w:val="18"/>
        </w:rPr>
      </w:pPr>
    </w:p>
    <w:p w14:paraId="526DC12A" w14:textId="7F3158CE" w:rsidR="007B7925" w:rsidRPr="00A762FD" w:rsidRDefault="007B7925" w:rsidP="007B7925">
      <w:pPr>
        <w:pStyle w:val="BodyText"/>
        <w:spacing w:after="0" w:line="240" w:lineRule="auto"/>
        <w:ind w:left="0" w:firstLine="3"/>
        <w:jc w:val="both"/>
        <w:rPr>
          <w:rFonts w:ascii="Verdana" w:hAnsi="Verdana"/>
          <w:sz w:val="18"/>
          <w:szCs w:val="18"/>
        </w:rPr>
      </w:pPr>
      <w:r w:rsidRPr="00A762FD">
        <w:rPr>
          <w:rFonts w:ascii="Verdana" w:hAnsi="Verdana"/>
          <w:sz w:val="18"/>
          <w:szCs w:val="18"/>
        </w:rPr>
        <w:t xml:space="preserve">Due to the moderate potential for ground nesting birds, including  the burrowing  owl, to  utilize the BSA and the moderate potential for </w:t>
      </w:r>
      <w:proofErr w:type="spellStart"/>
      <w:r w:rsidRPr="00A762FD">
        <w:rPr>
          <w:rFonts w:ascii="Verdana" w:hAnsi="Verdana"/>
          <w:sz w:val="18"/>
          <w:szCs w:val="18"/>
        </w:rPr>
        <w:t>Swainson's</w:t>
      </w:r>
      <w:proofErr w:type="spellEnd"/>
      <w:r w:rsidRPr="00A762FD">
        <w:rPr>
          <w:rFonts w:ascii="Verdana" w:hAnsi="Verdana"/>
          <w:sz w:val="18"/>
          <w:szCs w:val="18"/>
        </w:rPr>
        <w:t xml:space="preserve"> hawks to forage within the BSA</w:t>
      </w:r>
      <w:r w:rsidR="00A762FD" w:rsidRPr="00A762FD">
        <w:rPr>
          <w:rFonts w:ascii="Verdana" w:hAnsi="Verdana"/>
          <w:sz w:val="18"/>
          <w:szCs w:val="18"/>
        </w:rPr>
        <w:t xml:space="preserve">, </w:t>
      </w:r>
      <w:r w:rsidR="00A762FD" w:rsidRPr="00A762FD">
        <w:rPr>
          <w:rFonts w:ascii="Verdana" w:hAnsi="Verdana"/>
          <w:b/>
          <w:sz w:val="18"/>
          <w:szCs w:val="18"/>
        </w:rPr>
        <w:t xml:space="preserve">Mitigation Measure D.2 </w:t>
      </w:r>
      <w:r w:rsidR="00A762FD" w:rsidRPr="00A762FD">
        <w:rPr>
          <w:rFonts w:ascii="Verdana" w:hAnsi="Verdana"/>
          <w:sz w:val="18"/>
          <w:szCs w:val="18"/>
        </w:rPr>
        <w:t xml:space="preserve">would </w:t>
      </w:r>
      <w:bookmarkStart w:id="58" w:name="_Hlk33603924"/>
      <w:r w:rsidR="00A762FD" w:rsidRPr="00A762FD">
        <w:rPr>
          <w:rFonts w:ascii="Verdana" w:hAnsi="Verdana"/>
          <w:sz w:val="18"/>
          <w:szCs w:val="18"/>
        </w:rPr>
        <w:t xml:space="preserve">require </w:t>
      </w:r>
      <w:r w:rsidRPr="00A762FD">
        <w:rPr>
          <w:rFonts w:ascii="Verdana" w:hAnsi="Verdana"/>
          <w:sz w:val="18"/>
          <w:szCs w:val="18"/>
        </w:rPr>
        <w:t>pre­construction surveys for ground nesting birds and raptors if vegetation removal or ground disturbance is proposed during the breeding season for these species (typically March 1 through</w:t>
      </w:r>
      <w:r w:rsidRPr="00A762FD">
        <w:rPr>
          <w:rFonts w:ascii="Verdana" w:hAnsi="Verdana"/>
          <w:spacing w:val="-40"/>
          <w:sz w:val="18"/>
          <w:szCs w:val="18"/>
        </w:rPr>
        <w:t xml:space="preserve"> </w:t>
      </w:r>
      <w:r w:rsidRPr="00A762FD">
        <w:rPr>
          <w:rFonts w:ascii="Verdana" w:hAnsi="Verdana"/>
          <w:sz w:val="18"/>
          <w:szCs w:val="18"/>
        </w:rPr>
        <w:t>ugh</w:t>
      </w:r>
      <w:r w:rsidRPr="00A762FD">
        <w:rPr>
          <w:rFonts w:ascii="Verdana" w:hAnsi="Verdana"/>
          <w:spacing w:val="1"/>
          <w:sz w:val="18"/>
          <w:szCs w:val="18"/>
        </w:rPr>
        <w:t xml:space="preserve"> </w:t>
      </w:r>
      <w:r w:rsidRPr="00A762FD">
        <w:rPr>
          <w:rFonts w:ascii="Verdana" w:hAnsi="Verdana"/>
          <w:spacing w:val="5"/>
          <w:sz w:val="18"/>
          <w:szCs w:val="18"/>
        </w:rPr>
        <w:t>August</w:t>
      </w:r>
      <w:r w:rsidRPr="00A762FD">
        <w:rPr>
          <w:rFonts w:ascii="Verdana" w:hAnsi="Verdana"/>
          <w:spacing w:val="13"/>
          <w:sz w:val="18"/>
          <w:szCs w:val="18"/>
        </w:rPr>
        <w:t xml:space="preserve"> </w:t>
      </w:r>
      <w:r w:rsidRPr="00A762FD">
        <w:rPr>
          <w:rFonts w:ascii="Verdana" w:hAnsi="Verdana"/>
          <w:sz w:val="18"/>
          <w:szCs w:val="18"/>
        </w:rPr>
        <w:t>3</w:t>
      </w:r>
      <w:r w:rsidRPr="00A762FD">
        <w:rPr>
          <w:rFonts w:ascii="Verdana" w:hAnsi="Verdana"/>
          <w:spacing w:val="-33"/>
          <w:sz w:val="18"/>
          <w:szCs w:val="18"/>
        </w:rPr>
        <w:t xml:space="preserve"> </w:t>
      </w:r>
      <w:r w:rsidRPr="00A762FD">
        <w:rPr>
          <w:rFonts w:ascii="Verdana" w:hAnsi="Verdana"/>
          <w:sz w:val="18"/>
          <w:szCs w:val="18"/>
        </w:rPr>
        <w:t>I</w:t>
      </w:r>
      <w:r w:rsidRPr="00A762FD">
        <w:rPr>
          <w:rFonts w:ascii="Verdana" w:hAnsi="Verdana"/>
          <w:spacing w:val="-32"/>
          <w:sz w:val="18"/>
          <w:szCs w:val="18"/>
        </w:rPr>
        <w:t xml:space="preserve"> </w:t>
      </w:r>
      <w:r w:rsidRPr="00A762FD">
        <w:rPr>
          <w:rFonts w:ascii="Verdana" w:hAnsi="Verdana"/>
          <w:sz w:val="18"/>
          <w:szCs w:val="18"/>
        </w:rPr>
        <w:t>)</w:t>
      </w:r>
      <w:r w:rsidRPr="00A762FD">
        <w:rPr>
          <w:rFonts w:ascii="Verdana" w:hAnsi="Verdana"/>
          <w:spacing w:val="-26"/>
          <w:sz w:val="18"/>
          <w:szCs w:val="18"/>
        </w:rPr>
        <w:t xml:space="preserve"> </w:t>
      </w:r>
      <w:r w:rsidRPr="00A762FD">
        <w:rPr>
          <w:rFonts w:ascii="Verdana" w:hAnsi="Verdana"/>
          <w:sz w:val="18"/>
          <w:szCs w:val="18"/>
        </w:rPr>
        <w:t>.</w:t>
      </w:r>
      <w:bookmarkEnd w:id="58"/>
      <w:r w:rsidRPr="00A762FD">
        <w:rPr>
          <w:rFonts w:ascii="Verdana" w:hAnsi="Verdana"/>
          <w:spacing w:val="9"/>
          <w:sz w:val="18"/>
          <w:szCs w:val="18"/>
        </w:rPr>
        <w:t xml:space="preserve"> </w:t>
      </w:r>
      <w:r w:rsidRPr="00A762FD">
        <w:rPr>
          <w:rFonts w:ascii="Verdana" w:hAnsi="Verdana"/>
          <w:sz w:val="18"/>
          <w:szCs w:val="18"/>
        </w:rPr>
        <w:t>The</w:t>
      </w:r>
      <w:r w:rsidRPr="00A762FD">
        <w:rPr>
          <w:rFonts w:ascii="Verdana" w:hAnsi="Verdana"/>
          <w:spacing w:val="14"/>
          <w:sz w:val="18"/>
          <w:szCs w:val="18"/>
        </w:rPr>
        <w:t xml:space="preserve"> </w:t>
      </w:r>
      <w:r w:rsidRPr="00A762FD">
        <w:rPr>
          <w:rFonts w:ascii="Verdana" w:hAnsi="Verdana"/>
          <w:sz w:val="18"/>
          <w:szCs w:val="18"/>
        </w:rPr>
        <w:t>pre-constructi</w:t>
      </w:r>
      <w:r w:rsidRPr="00A762FD">
        <w:rPr>
          <w:rFonts w:ascii="Verdana" w:hAnsi="Verdana"/>
          <w:spacing w:val="3"/>
          <w:sz w:val="18"/>
          <w:szCs w:val="18"/>
        </w:rPr>
        <w:t>on</w:t>
      </w:r>
      <w:r w:rsidRPr="00A762FD">
        <w:rPr>
          <w:rFonts w:ascii="Verdana" w:hAnsi="Verdana"/>
          <w:spacing w:val="-3"/>
          <w:sz w:val="18"/>
          <w:szCs w:val="18"/>
        </w:rPr>
        <w:t xml:space="preserve"> </w:t>
      </w:r>
      <w:r w:rsidRPr="00A762FD">
        <w:rPr>
          <w:rFonts w:ascii="Verdana" w:hAnsi="Verdana"/>
          <w:sz w:val="18"/>
          <w:szCs w:val="18"/>
        </w:rPr>
        <w:t>survey</w:t>
      </w:r>
      <w:r w:rsidRPr="00A762FD">
        <w:rPr>
          <w:rFonts w:ascii="Verdana" w:hAnsi="Verdana"/>
          <w:spacing w:val="-11"/>
          <w:sz w:val="18"/>
          <w:szCs w:val="18"/>
        </w:rPr>
        <w:t xml:space="preserve"> </w:t>
      </w:r>
      <w:r w:rsidRPr="00A762FD">
        <w:rPr>
          <w:rFonts w:ascii="Verdana" w:hAnsi="Verdana"/>
          <w:sz w:val="18"/>
          <w:szCs w:val="18"/>
        </w:rPr>
        <w:t>must</w:t>
      </w:r>
      <w:r w:rsidRPr="00A762FD">
        <w:rPr>
          <w:rFonts w:ascii="Verdana" w:hAnsi="Verdana"/>
          <w:spacing w:val="3"/>
          <w:sz w:val="18"/>
          <w:szCs w:val="18"/>
        </w:rPr>
        <w:t xml:space="preserve"> </w:t>
      </w:r>
      <w:r w:rsidRPr="00A762FD">
        <w:rPr>
          <w:rFonts w:ascii="Verdana" w:hAnsi="Verdana"/>
          <w:sz w:val="18"/>
          <w:szCs w:val="18"/>
        </w:rPr>
        <w:t>be</w:t>
      </w:r>
      <w:r w:rsidRPr="00A762FD">
        <w:rPr>
          <w:rFonts w:ascii="Verdana" w:hAnsi="Verdana"/>
          <w:spacing w:val="-3"/>
          <w:sz w:val="18"/>
          <w:szCs w:val="18"/>
        </w:rPr>
        <w:t xml:space="preserve"> </w:t>
      </w:r>
      <w:r w:rsidRPr="00A762FD">
        <w:rPr>
          <w:rFonts w:ascii="Verdana" w:hAnsi="Verdana"/>
          <w:sz w:val="18"/>
          <w:szCs w:val="18"/>
        </w:rPr>
        <w:t>conducted</w:t>
      </w:r>
      <w:r w:rsidRPr="00A762FD">
        <w:rPr>
          <w:rFonts w:ascii="Verdana" w:hAnsi="Verdana"/>
          <w:spacing w:val="43"/>
          <w:sz w:val="18"/>
          <w:szCs w:val="18"/>
        </w:rPr>
        <w:t xml:space="preserve"> </w:t>
      </w:r>
      <w:r w:rsidRPr="00A762FD">
        <w:rPr>
          <w:rFonts w:ascii="Verdana" w:hAnsi="Verdana"/>
          <w:sz w:val="18"/>
          <w:szCs w:val="18"/>
        </w:rPr>
        <w:t>by</w:t>
      </w:r>
      <w:r w:rsidRPr="00A762FD">
        <w:rPr>
          <w:rFonts w:ascii="Verdana" w:hAnsi="Verdana"/>
          <w:spacing w:val="-7"/>
          <w:sz w:val="18"/>
          <w:szCs w:val="18"/>
        </w:rPr>
        <w:t xml:space="preserve"> </w:t>
      </w:r>
      <w:r w:rsidRPr="00A762FD">
        <w:rPr>
          <w:rFonts w:ascii="Verdana" w:hAnsi="Verdana"/>
          <w:sz w:val="18"/>
          <w:szCs w:val="18"/>
        </w:rPr>
        <w:t>a qualified</w:t>
      </w:r>
      <w:r w:rsidRPr="00A762FD">
        <w:rPr>
          <w:rFonts w:ascii="Verdana" w:hAnsi="Verdana"/>
          <w:spacing w:val="-3"/>
          <w:sz w:val="18"/>
          <w:szCs w:val="18"/>
        </w:rPr>
        <w:t xml:space="preserve"> </w:t>
      </w:r>
      <w:r w:rsidRPr="00A762FD">
        <w:rPr>
          <w:rFonts w:ascii="Verdana" w:hAnsi="Verdana"/>
          <w:sz w:val="18"/>
          <w:szCs w:val="18"/>
        </w:rPr>
        <w:t>biologist</w:t>
      </w:r>
      <w:r w:rsidRPr="00A762FD">
        <w:rPr>
          <w:rFonts w:ascii="Verdana" w:hAnsi="Verdana"/>
          <w:spacing w:val="6"/>
          <w:sz w:val="18"/>
          <w:szCs w:val="18"/>
        </w:rPr>
        <w:t xml:space="preserve"> </w:t>
      </w:r>
      <w:r w:rsidRPr="00A762FD">
        <w:rPr>
          <w:rFonts w:ascii="Verdana" w:hAnsi="Verdana"/>
          <w:sz w:val="18"/>
          <w:szCs w:val="18"/>
        </w:rPr>
        <w:t xml:space="preserve">and </w:t>
      </w:r>
      <w:r w:rsidRPr="00A762FD">
        <w:rPr>
          <w:rFonts w:ascii="Verdana" w:hAnsi="Verdana"/>
          <w:spacing w:val="4"/>
          <w:sz w:val="18"/>
          <w:szCs w:val="18"/>
        </w:rPr>
        <w:t>inclu</w:t>
      </w:r>
      <w:r w:rsidRPr="00A762FD">
        <w:rPr>
          <w:rFonts w:ascii="Verdana" w:hAnsi="Verdana"/>
          <w:sz w:val="18"/>
          <w:szCs w:val="18"/>
        </w:rPr>
        <w:t xml:space="preserve">de a survey within the BSA for ground </w:t>
      </w:r>
      <w:r w:rsidRPr="00A762FD">
        <w:rPr>
          <w:rFonts w:ascii="Verdana" w:hAnsi="Verdana"/>
          <w:spacing w:val="5"/>
          <w:sz w:val="18"/>
          <w:szCs w:val="18"/>
        </w:rPr>
        <w:t>nes</w:t>
      </w:r>
      <w:r w:rsidRPr="00A762FD">
        <w:rPr>
          <w:rFonts w:ascii="Verdana" w:hAnsi="Verdana"/>
          <w:sz w:val="18"/>
          <w:szCs w:val="18"/>
        </w:rPr>
        <w:t xml:space="preserve">ting species </w:t>
      </w:r>
      <w:r w:rsidRPr="00A762FD">
        <w:rPr>
          <w:rFonts w:ascii="Verdana" w:hAnsi="Verdana"/>
          <w:spacing w:val="3"/>
          <w:sz w:val="18"/>
          <w:szCs w:val="18"/>
        </w:rPr>
        <w:t xml:space="preserve">and </w:t>
      </w:r>
      <w:r w:rsidRPr="00A762FD">
        <w:rPr>
          <w:rFonts w:ascii="Verdana" w:hAnsi="Verdana"/>
          <w:sz w:val="18"/>
          <w:szCs w:val="18"/>
        </w:rPr>
        <w:t>a survey within a ½ mile radius surround</w:t>
      </w:r>
      <w:r w:rsidRPr="00A762FD">
        <w:rPr>
          <w:rFonts w:ascii="Verdana" w:hAnsi="Verdana"/>
          <w:spacing w:val="8"/>
          <w:sz w:val="18"/>
          <w:szCs w:val="18"/>
        </w:rPr>
        <w:t>ing</w:t>
      </w:r>
      <w:r w:rsidRPr="00A762FD">
        <w:rPr>
          <w:rFonts w:ascii="Verdana" w:hAnsi="Verdana"/>
          <w:spacing w:val="-6"/>
          <w:sz w:val="18"/>
          <w:szCs w:val="18"/>
        </w:rPr>
        <w:t xml:space="preserve"> </w:t>
      </w:r>
      <w:r w:rsidRPr="00A762FD">
        <w:rPr>
          <w:rFonts w:ascii="Verdana" w:hAnsi="Verdana"/>
          <w:spacing w:val="3"/>
          <w:sz w:val="18"/>
          <w:szCs w:val="18"/>
        </w:rPr>
        <w:t>the</w:t>
      </w:r>
      <w:r w:rsidRPr="00A762FD">
        <w:rPr>
          <w:rFonts w:ascii="Verdana" w:hAnsi="Verdana"/>
          <w:spacing w:val="16"/>
          <w:sz w:val="18"/>
          <w:szCs w:val="18"/>
        </w:rPr>
        <w:t xml:space="preserve"> </w:t>
      </w:r>
      <w:r w:rsidRPr="00A762FD">
        <w:rPr>
          <w:rFonts w:ascii="Verdana" w:hAnsi="Verdana"/>
          <w:sz w:val="18"/>
          <w:szCs w:val="18"/>
        </w:rPr>
        <w:t>BSA to</w:t>
      </w:r>
      <w:r w:rsidRPr="00A762FD">
        <w:rPr>
          <w:rFonts w:ascii="Verdana" w:hAnsi="Verdana"/>
          <w:spacing w:val="-4"/>
          <w:sz w:val="18"/>
          <w:szCs w:val="18"/>
        </w:rPr>
        <w:t xml:space="preserve"> </w:t>
      </w:r>
      <w:r w:rsidRPr="00A762FD">
        <w:rPr>
          <w:rFonts w:ascii="Verdana" w:hAnsi="Verdana"/>
          <w:sz w:val="18"/>
          <w:szCs w:val="18"/>
        </w:rPr>
        <w:t>det</w:t>
      </w:r>
      <w:r w:rsidRPr="00A762FD">
        <w:rPr>
          <w:rFonts w:ascii="Verdana" w:hAnsi="Verdana"/>
          <w:spacing w:val="-29"/>
          <w:sz w:val="18"/>
          <w:szCs w:val="18"/>
        </w:rPr>
        <w:t xml:space="preserve"> </w:t>
      </w:r>
      <w:r w:rsidRPr="00A762FD">
        <w:rPr>
          <w:rFonts w:ascii="Verdana" w:hAnsi="Verdana"/>
          <w:spacing w:val="-3"/>
          <w:sz w:val="18"/>
          <w:szCs w:val="18"/>
        </w:rPr>
        <w:t>erm</w:t>
      </w:r>
      <w:r w:rsidRPr="00A762FD">
        <w:rPr>
          <w:rFonts w:ascii="Verdana" w:hAnsi="Verdana"/>
          <w:spacing w:val="6"/>
          <w:sz w:val="18"/>
          <w:szCs w:val="18"/>
        </w:rPr>
        <w:t>ine</w:t>
      </w:r>
      <w:r w:rsidRPr="00A762FD">
        <w:rPr>
          <w:rFonts w:ascii="Verdana" w:hAnsi="Verdana"/>
          <w:spacing w:val="15"/>
          <w:sz w:val="18"/>
          <w:szCs w:val="18"/>
        </w:rPr>
        <w:t xml:space="preserve"> </w:t>
      </w:r>
      <w:r w:rsidRPr="00A762FD">
        <w:rPr>
          <w:rFonts w:ascii="Verdana" w:hAnsi="Verdana"/>
          <w:sz w:val="18"/>
          <w:szCs w:val="18"/>
        </w:rPr>
        <w:t>if</w:t>
      </w:r>
      <w:r w:rsidRPr="00A762FD">
        <w:rPr>
          <w:rFonts w:ascii="Verdana" w:hAnsi="Verdana"/>
          <w:spacing w:val="14"/>
          <w:sz w:val="18"/>
          <w:szCs w:val="18"/>
        </w:rPr>
        <w:t xml:space="preserve"> </w:t>
      </w:r>
      <w:r w:rsidRPr="00A762FD">
        <w:rPr>
          <w:rFonts w:ascii="Verdana" w:hAnsi="Verdana"/>
          <w:spacing w:val="3"/>
          <w:sz w:val="18"/>
          <w:szCs w:val="18"/>
        </w:rPr>
        <w:t>any</w:t>
      </w:r>
      <w:r w:rsidRPr="00A762FD">
        <w:rPr>
          <w:rFonts w:ascii="Verdana" w:hAnsi="Verdana"/>
          <w:spacing w:val="8"/>
          <w:sz w:val="18"/>
          <w:szCs w:val="18"/>
        </w:rPr>
        <w:t xml:space="preserve"> </w:t>
      </w:r>
      <w:r w:rsidRPr="00A762FD">
        <w:rPr>
          <w:rFonts w:ascii="Verdana" w:hAnsi="Verdana"/>
          <w:sz w:val="18"/>
          <w:szCs w:val="18"/>
        </w:rPr>
        <w:t>raptor</w:t>
      </w:r>
      <w:r w:rsidRPr="00A762FD">
        <w:rPr>
          <w:rFonts w:ascii="Verdana" w:hAnsi="Verdana"/>
          <w:spacing w:val="-1"/>
          <w:sz w:val="18"/>
          <w:szCs w:val="18"/>
        </w:rPr>
        <w:t xml:space="preserve"> </w:t>
      </w:r>
      <w:r w:rsidRPr="00A762FD">
        <w:rPr>
          <w:rFonts w:ascii="Verdana" w:hAnsi="Verdana"/>
          <w:spacing w:val="-6"/>
          <w:sz w:val="18"/>
          <w:szCs w:val="18"/>
        </w:rPr>
        <w:t>species</w:t>
      </w:r>
      <w:r w:rsidRPr="00A762FD">
        <w:rPr>
          <w:rFonts w:ascii="Verdana" w:hAnsi="Verdana"/>
          <w:spacing w:val="4"/>
          <w:sz w:val="18"/>
          <w:szCs w:val="18"/>
        </w:rPr>
        <w:t xml:space="preserve"> includi</w:t>
      </w:r>
      <w:r w:rsidRPr="00A762FD">
        <w:rPr>
          <w:rFonts w:ascii="Verdana" w:hAnsi="Verdana"/>
          <w:spacing w:val="-3"/>
          <w:sz w:val="18"/>
          <w:szCs w:val="18"/>
        </w:rPr>
        <w:t>ng</w:t>
      </w:r>
      <w:r w:rsidRPr="00A762FD">
        <w:rPr>
          <w:rFonts w:ascii="Verdana" w:hAnsi="Verdana"/>
          <w:spacing w:val="-4"/>
          <w:sz w:val="18"/>
          <w:szCs w:val="18"/>
        </w:rPr>
        <w:t xml:space="preserve"> </w:t>
      </w:r>
      <w:proofErr w:type="spellStart"/>
      <w:r w:rsidRPr="00A762FD">
        <w:rPr>
          <w:rFonts w:ascii="Verdana" w:hAnsi="Verdana"/>
          <w:spacing w:val="5"/>
          <w:sz w:val="18"/>
          <w:szCs w:val="18"/>
        </w:rPr>
        <w:t>Swainson</w:t>
      </w:r>
      <w:proofErr w:type="spellEnd"/>
      <w:r w:rsidRPr="00A762FD">
        <w:rPr>
          <w:rFonts w:ascii="Verdana" w:hAnsi="Verdana"/>
          <w:spacing w:val="5"/>
          <w:sz w:val="18"/>
          <w:szCs w:val="18"/>
        </w:rPr>
        <w:t>'</w:t>
      </w:r>
      <w:r w:rsidRPr="00A762FD">
        <w:rPr>
          <w:rFonts w:ascii="Verdana" w:hAnsi="Verdana"/>
          <w:spacing w:val="-37"/>
          <w:sz w:val="18"/>
          <w:szCs w:val="18"/>
        </w:rPr>
        <w:t xml:space="preserve"> </w:t>
      </w:r>
      <w:r w:rsidRPr="00A762FD">
        <w:rPr>
          <w:rFonts w:ascii="Verdana" w:hAnsi="Verdana"/>
          <w:sz w:val="18"/>
          <w:szCs w:val="18"/>
        </w:rPr>
        <w:t>s</w:t>
      </w:r>
      <w:r w:rsidRPr="00A762FD">
        <w:rPr>
          <w:rFonts w:ascii="Verdana" w:hAnsi="Verdana"/>
          <w:spacing w:val="10"/>
          <w:sz w:val="18"/>
          <w:szCs w:val="18"/>
        </w:rPr>
        <w:t xml:space="preserve"> </w:t>
      </w:r>
      <w:r w:rsidRPr="00A762FD">
        <w:rPr>
          <w:rFonts w:ascii="Verdana" w:hAnsi="Verdana"/>
          <w:spacing w:val="4"/>
          <w:sz w:val="18"/>
          <w:szCs w:val="18"/>
        </w:rPr>
        <w:t>hawks</w:t>
      </w:r>
      <w:r w:rsidRPr="00A762FD">
        <w:rPr>
          <w:rFonts w:ascii="Verdana" w:hAnsi="Verdana"/>
          <w:spacing w:val="3"/>
          <w:sz w:val="18"/>
          <w:szCs w:val="18"/>
        </w:rPr>
        <w:t xml:space="preserve"> </w:t>
      </w:r>
      <w:r w:rsidRPr="00A762FD">
        <w:rPr>
          <w:rFonts w:ascii="Verdana" w:hAnsi="Verdana"/>
          <w:sz w:val="18"/>
          <w:szCs w:val="18"/>
        </w:rPr>
        <w:t>are</w:t>
      </w:r>
      <w:r w:rsidRPr="00A762FD">
        <w:rPr>
          <w:rFonts w:ascii="Verdana" w:hAnsi="Verdana"/>
          <w:spacing w:val="-3"/>
          <w:sz w:val="18"/>
          <w:szCs w:val="18"/>
        </w:rPr>
        <w:t xml:space="preserve"> </w:t>
      </w:r>
      <w:r w:rsidRPr="00A762FD">
        <w:rPr>
          <w:rFonts w:ascii="Verdana" w:hAnsi="Verdana"/>
          <w:spacing w:val="2"/>
          <w:sz w:val="18"/>
          <w:szCs w:val="18"/>
        </w:rPr>
        <w:t xml:space="preserve">nesting </w:t>
      </w:r>
      <w:r w:rsidRPr="00A762FD">
        <w:rPr>
          <w:rFonts w:ascii="Verdana" w:hAnsi="Verdana"/>
          <w:spacing w:val="5"/>
          <w:sz w:val="18"/>
          <w:szCs w:val="18"/>
        </w:rPr>
        <w:t xml:space="preserve">in </w:t>
      </w:r>
      <w:r w:rsidRPr="00A762FD">
        <w:rPr>
          <w:rFonts w:ascii="Verdana" w:hAnsi="Verdana"/>
          <w:sz w:val="18"/>
          <w:szCs w:val="18"/>
        </w:rPr>
        <w:t xml:space="preserve">the area. </w:t>
      </w:r>
      <w:r w:rsidRPr="00A762FD">
        <w:rPr>
          <w:rFonts w:ascii="Verdana" w:hAnsi="Verdana"/>
          <w:spacing w:val="6"/>
          <w:sz w:val="18"/>
          <w:szCs w:val="18"/>
        </w:rPr>
        <w:t xml:space="preserve">If </w:t>
      </w:r>
      <w:r w:rsidRPr="00A762FD">
        <w:rPr>
          <w:rFonts w:ascii="Verdana" w:hAnsi="Verdana"/>
          <w:sz w:val="18"/>
          <w:szCs w:val="18"/>
        </w:rPr>
        <w:t xml:space="preserve">active nests </w:t>
      </w:r>
      <w:r w:rsidRPr="00A762FD">
        <w:rPr>
          <w:rFonts w:ascii="Verdana" w:hAnsi="Verdana"/>
          <w:spacing w:val="-3"/>
          <w:sz w:val="18"/>
          <w:szCs w:val="18"/>
        </w:rPr>
        <w:t xml:space="preserve">of </w:t>
      </w:r>
      <w:r w:rsidRPr="00A762FD">
        <w:rPr>
          <w:rFonts w:ascii="Verdana" w:hAnsi="Verdana"/>
          <w:spacing w:val="3"/>
          <w:sz w:val="18"/>
          <w:szCs w:val="18"/>
        </w:rPr>
        <w:t xml:space="preserve">burrowing owls </w:t>
      </w:r>
      <w:r w:rsidRPr="00A762FD">
        <w:rPr>
          <w:rFonts w:ascii="Verdana" w:hAnsi="Verdana"/>
          <w:sz w:val="18"/>
          <w:szCs w:val="18"/>
        </w:rPr>
        <w:t xml:space="preserve">or </w:t>
      </w:r>
      <w:r w:rsidRPr="00A762FD">
        <w:rPr>
          <w:rFonts w:ascii="Verdana" w:hAnsi="Verdana"/>
          <w:spacing w:val="2"/>
          <w:sz w:val="18"/>
          <w:szCs w:val="18"/>
        </w:rPr>
        <w:t xml:space="preserve">other </w:t>
      </w:r>
      <w:r w:rsidRPr="00A762FD">
        <w:rPr>
          <w:rFonts w:ascii="Verdana" w:hAnsi="Verdana"/>
          <w:sz w:val="18"/>
          <w:szCs w:val="18"/>
        </w:rPr>
        <w:t xml:space="preserve">protected ground </w:t>
      </w:r>
      <w:r w:rsidRPr="00A762FD">
        <w:rPr>
          <w:rFonts w:ascii="Verdana" w:hAnsi="Verdana"/>
          <w:spacing w:val="3"/>
          <w:sz w:val="18"/>
          <w:szCs w:val="18"/>
        </w:rPr>
        <w:t>nest</w:t>
      </w:r>
      <w:r w:rsidRPr="00A762FD">
        <w:rPr>
          <w:rFonts w:ascii="Verdana" w:hAnsi="Verdana"/>
          <w:sz w:val="18"/>
          <w:szCs w:val="18"/>
        </w:rPr>
        <w:t xml:space="preserve">ing bird </w:t>
      </w:r>
      <w:r w:rsidRPr="00A762FD">
        <w:rPr>
          <w:rFonts w:ascii="Verdana" w:hAnsi="Verdana"/>
          <w:spacing w:val="2"/>
          <w:sz w:val="18"/>
          <w:szCs w:val="18"/>
        </w:rPr>
        <w:t xml:space="preserve">species </w:t>
      </w:r>
      <w:r w:rsidRPr="00A762FD">
        <w:rPr>
          <w:rFonts w:ascii="Verdana" w:hAnsi="Verdana"/>
          <w:spacing w:val="4"/>
          <w:sz w:val="18"/>
          <w:szCs w:val="18"/>
        </w:rPr>
        <w:t xml:space="preserve">are </w:t>
      </w:r>
      <w:r w:rsidRPr="00A762FD">
        <w:rPr>
          <w:rFonts w:ascii="Verdana" w:hAnsi="Verdana"/>
          <w:sz w:val="18"/>
          <w:szCs w:val="18"/>
        </w:rPr>
        <w:t xml:space="preserve">found a </w:t>
      </w:r>
      <w:r w:rsidRPr="00A762FD">
        <w:rPr>
          <w:rFonts w:ascii="Verdana" w:hAnsi="Verdana"/>
          <w:spacing w:val="-4"/>
          <w:sz w:val="18"/>
          <w:szCs w:val="18"/>
        </w:rPr>
        <w:t>no-d</w:t>
      </w:r>
      <w:r w:rsidRPr="00A762FD">
        <w:rPr>
          <w:rFonts w:ascii="Verdana" w:hAnsi="Verdana"/>
          <w:sz w:val="18"/>
          <w:szCs w:val="18"/>
        </w:rPr>
        <w:t xml:space="preserve">isturbance </w:t>
      </w:r>
      <w:r w:rsidRPr="00A762FD">
        <w:rPr>
          <w:rFonts w:ascii="Verdana" w:hAnsi="Verdana"/>
          <w:spacing w:val="4"/>
          <w:sz w:val="18"/>
          <w:szCs w:val="18"/>
        </w:rPr>
        <w:t xml:space="preserve">buffer </w:t>
      </w:r>
      <w:r w:rsidRPr="00A762FD">
        <w:rPr>
          <w:rFonts w:ascii="Verdana" w:hAnsi="Verdana"/>
          <w:spacing w:val="5"/>
          <w:sz w:val="18"/>
          <w:szCs w:val="18"/>
        </w:rPr>
        <w:t xml:space="preserve">will </w:t>
      </w:r>
      <w:r w:rsidRPr="00A762FD">
        <w:rPr>
          <w:rFonts w:ascii="Verdana" w:hAnsi="Verdana"/>
          <w:sz w:val="18"/>
          <w:szCs w:val="18"/>
        </w:rPr>
        <w:t xml:space="preserve">be established around the nest and no </w:t>
      </w:r>
      <w:r w:rsidRPr="00A762FD">
        <w:rPr>
          <w:rFonts w:ascii="Verdana" w:hAnsi="Verdana"/>
          <w:spacing w:val="3"/>
          <w:sz w:val="18"/>
          <w:szCs w:val="18"/>
        </w:rPr>
        <w:t>constructi</w:t>
      </w:r>
      <w:r w:rsidRPr="00A762FD">
        <w:rPr>
          <w:rFonts w:ascii="Verdana" w:hAnsi="Verdana"/>
          <w:sz w:val="18"/>
          <w:szCs w:val="18"/>
        </w:rPr>
        <w:t xml:space="preserve">on </w:t>
      </w:r>
      <w:r w:rsidRPr="00A762FD">
        <w:rPr>
          <w:rFonts w:ascii="Verdana" w:hAnsi="Verdana"/>
          <w:spacing w:val="3"/>
          <w:sz w:val="18"/>
          <w:szCs w:val="18"/>
        </w:rPr>
        <w:t xml:space="preserve">activities </w:t>
      </w:r>
      <w:r w:rsidRPr="00A762FD">
        <w:rPr>
          <w:rFonts w:ascii="Verdana" w:hAnsi="Verdana"/>
          <w:sz w:val="18"/>
          <w:szCs w:val="18"/>
        </w:rPr>
        <w:t xml:space="preserve">or material storage will be allowed in the buffer zone until any young have fledged. If active nests of </w:t>
      </w:r>
      <w:proofErr w:type="spellStart"/>
      <w:r w:rsidRPr="00A762FD">
        <w:rPr>
          <w:rFonts w:ascii="Verdana" w:hAnsi="Verdana"/>
          <w:sz w:val="18"/>
          <w:szCs w:val="18"/>
        </w:rPr>
        <w:t>Swainson</w:t>
      </w:r>
      <w:proofErr w:type="spellEnd"/>
      <w:r w:rsidRPr="00A762FD">
        <w:rPr>
          <w:rFonts w:ascii="Verdana" w:hAnsi="Verdana"/>
          <w:sz w:val="18"/>
          <w:szCs w:val="18"/>
        </w:rPr>
        <w:t xml:space="preserve">' s hawks are </w:t>
      </w:r>
      <w:r w:rsidRPr="00A762FD">
        <w:rPr>
          <w:rFonts w:ascii="Verdana" w:hAnsi="Verdana"/>
          <w:spacing w:val="-3"/>
          <w:sz w:val="18"/>
          <w:szCs w:val="18"/>
        </w:rPr>
        <w:t xml:space="preserve">found, </w:t>
      </w:r>
      <w:r w:rsidRPr="00A762FD">
        <w:rPr>
          <w:rFonts w:ascii="Verdana" w:hAnsi="Verdana"/>
          <w:sz w:val="18"/>
          <w:szCs w:val="18"/>
        </w:rPr>
        <w:t xml:space="preserve">mitigation measures consistent with the </w:t>
      </w:r>
      <w:r w:rsidRPr="00A762FD">
        <w:rPr>
          <w:rFonts w:ascii="Verdana" w:hAnsi="Verdana"/>
          <w:i/>
          <w:sz w:val="18"/>
          <w:szCs w:val="18"/>
        </w:rPr>
        <w:t xml:space="preserve">Staff Report Regarding Mitigation </w:t>
      </w:r>
      <w:r w:rsidRPr="00A762FD">
        <w:rPr>
          <w:rFonts w:ascii="Verdana" w:hAnsi="Verdana"/>
          <w:i/>
          <w:spacing w:val="-3"/>
          <w:sz w:val="18"/>
          <w:szCs w:val="18"/>
        </w:rPr>
        <w:t xml:space="preserve">for Impacts </w:t>
      </w:r>
      <w:r w:rsidRPr="00A762FD">
        <w:rPr>
          <w:rFonts w:ascii="Verdana" w:hAnsi="Verdana"/>
          <w:i/>
          <w:sz w:val="18"/>
          <w:szCs w:val="18"/>
        </w:rPr>
        <w:t xml:space="preserve">to </w:t>
      </w:r>
      <w:proofErr w:type="spellStart"/>
      <w:r w:rsidRPr="00A762FD">
        <w:rPr>
          <w:rFonts w:ascii="Verdana" w:hAnsi="Verdana"/>
          <w:i/>
          <w:sz w:val="18"/>
          <w:szCs w:val="18"/>
        </w:rPr>
        <w:t>Swainson's</w:t>
      </w:r>
      <w:proofErr w:type="spellEnd"/>
      <w:r w:rsidRPr="00A762FD">
        <w:rPr>
          <w:rFonts w:ascii="Verdana" w:hAnsi="Verdana"/>
          <w:i/>
          <w:sz w:val="18"/>
          <w:szCs w:val="18"/>
        </w:rPr>
        <w:t xml:space="preserve"> </w:t>
      </w:r>
      <w:r w:rsidR="001B5A4E" w:rsidRPr="00A762FD">
        <w:rPr>
          <w:rFonts w:ascii="Verdana" w:hAnsi="Verdana"/>
          <w:i/>
          <w:sz w:val="18"/>
          <w:szCs w:val="18"/>
        </w:rPr>
        <w:t>Hawk (</w:t>
      </w:r>
      <w:r w:rsidRPr="00A762FD">
        <w:rPr>
          <w:rFonts w:ascii="Verdana" w:hAnsi="Verdana"/>
          <w:i/>
          <w:spacing w:val="-3"/>
          <w:sz w:val="18"/>
          <w:szCs w:val="18"/>
        </w:rPr>
        <w:t xml:space="preserve">Buteo </w:t>
      </w:r>
      <w:proofErr w:type="spellStart"/>
      <w:r w:rsidRPr="00A762FD">
        <w:rPr>
          <w:rFonts w:ascii="Verdana" w:hAnsi="Verdana"/>
          <w:i/>
          <w:sz w:val="18"/>
          <w:szCs w:val="18"/>
        </w:rPr>
        <w:t>swainsoni</w:t>
      </w:r>
      <w:proofErr w:type="spellEnd"/>
      <w:r w:rsidR="00F249FB">
        <w:rPr>
          <w:rFonts w:ascii="Verdana" w:hAnsi="Verdana"/>
          <w:i/>
          <w:sz w:val="18"/>
          <w:szCs w:val="18"/>
        </w:rPr>
        <w:t>)</w:t>
      </w:r>
      <w:r w:rsidRPr="00A762FD">
        <w:rPr>
          <w:rFonts w:ascii="Verdana" w:hAnsi="Verdana"/>
          <w:i/>
          <w:sz w:val="18"/>
          <w:szCs w:val="18"/>
        </w:rPr>
        <w:t xml:space="preserve"> in </w:t>
      </w:r>
      <w:r w:rsidRPr="00A762FD">
        <w:rPr>
          <w:rFonts w:ascii="Verdana" w:hAnsi="Verdana"/>
          <w:i/>
          <w:spacing w:val="-4"/>
          <w:sz w:val="18"/>
          <w:szCs w:val="18"/>
        </w:rPr>
        <w:t xml:space="preserve">the </w:t>
      </w:r>
      <w:r w:rsidRPr="00A762FD">
        <w:rPr>
          <w:rFonts w:ascii="Verdana" w:hAnsi="Verdana"/>
          <w:i/>
          <w:sz w:val="18"/>
          <w:szCs w:val="18"/>
        </w:rPr>
        <w:t xml:space="preserve">Central </w:t>
      </w:r>
      <w:r w:rsidRPr="00A762FD">
        <w:rPr>
          <w:rFonts w:ascii="Verdana" w:hAnsi="Verdana"/>
          <w:i/>
          <w:spacing w:val="-4"/>
          <w:sz w:val="18"/>
          <w:szCs w:val="18"/>
        </w:rPr>
        <w:t xml:space="preserve">Valley </w:t>
      </w:r>
      <w:r w:rsidRPr="00A762FD">
        <w:rPr>
          <w:rFonts w:ascii="Verdana" w:hAnsi="Verdana"/>
          <w:i/>
          <w:sz w:val="18"/>
          <w:szCs w:val="18"/>
        </w:rPr>
        <w:t xml:space="preserve">of </w:t>
      </w:r>
      <w:r w:rsidRPr="00A762FD">
        <w:rPr>
          <w:rFonts w:ascii="Verdana" w:hAnsi="Verdana"/>
          <w:i/>
          <w:spacing w:val="-4"/>
          <w:sz w:val="18"/>
          <w:szCs w:val="18"/>
        </w:rPr>
        <w:t xml:space="preserve">California </w:t>
      </w:r>
      <w:r w:rsidRPr="00A762FD">
        <w:rPr>
          <w:rFonts w:ascii="Verdana" w:hAnsi="Verdana"/>
          <w:spacing w:val="-3"/>
          <w:sz w:val="18"/>
          <w:szCs w:val="18"/>
        </w:rPr>
        <w:t xml:space="preserve">(Staff </w:t>
      </w:r>
      <w:r w:rsidRPr="00A762FD">
        <w:rPr>
          <w:rFonts w:ascii="Verdana" w:hAnsi="Verdana"/>
          <w:sz w:val="18"/>
          <w:szCs w:val="18"/>
        </w:rPr>
        <w:t xml:space="preserve">Report, C </w:t>
      </w:r>
      <w:r w:rsidRPr="00A762FD">
        <w:rPr>
          <w:rFonts w:ascii="Verdana" w:hAnsi="Verdana"/>
          <w:spacing w:val="-6"/>
          <w:sz w:val="18"/>
          <w:szCs w:val="18"/>
        </w:rPr>
        <w:t xml:space="preserve">DFG </w:t>
      </w:r>
      <w:r w:rsidRPr="00A762FD">
        <w:rPr>
          <w:rFonts w:ascii="Verdana" w:hAnsi="Verdana"/>
          <w:sz w:val="18"/>
          <w:szCs w:val="18"/>
        </w:rPr>
        <w:t>1 994) shou</w:t>
      </w:r>
      <w:r w:rsidRPr="00A762FD">
        <w:rPr>
          <w:rFonts w:ascii="Verdana" w:hAnsi="Verdana"/>
          <w:spacing w:val="3"/>
          <w:sz w:val="18"/>
          <w:szCs w:val="18"/>
        </w:rPr>
        <w:t xml:space="preserve">ld </w:t>
      </w:r>
      <w:r w:rsidRPr="00A762FD">
        <w:rPr>
          <w:rFonts w:ascii="Verdana" w:hAnsi="Verdana"/>
          <w:sz w:val="18"/>
          <w:szCs w:val="18"/>
        </w:rPr>
        <w:t xml:space="preserve">be incorporated. The Staff Report </w:t>
      </w:r>
      <w:r w:rsidRPr="00A762FD">
        <w:rPr>
          <w:rFonts w:ascii="Verdana" w:hAnsi="Verdana"/>
          <w:spacing w:val="2"/>
          <w:sz w:val="18"/>
          <w:szCs w:val="18"/>
        </w:rPr>
        <w:t>also</w:t>
      </w:r>
      <w:r w:rsidRPr="00A762FD">
        <w:rPr>
          <w:rFonts w:ascii="Verdana" w:hAnsi="Verdana"/>
          <w:spacing w:val="-13"/>
          <w:sz w:val="18"/>
          <w:szCs w:val="18"/>
        </w:rPr>
        <w:t xml:space="preserve"> </w:t>
      </w:r>
      <w:r w:rsidRPr="00A762FD">
        <w:rPr>
          <w:rFonts w:ascii="Verdana" w:hAnsi="Verdana"/>
          <w:spacing w:val="4"/>
          <w:sz w:val="18"/>
          <w:szCs w:val="18"/>
        </w:rPr>
        <w:t>descr</w:t>
      </w:r>
      <w:r w:rsidRPr="00A762FD">
        <w:rPr>
          <w:rFonts w:ascii="Verdana" w:hAnsi="Verdana"/>
          <w:sz w:val="18"/>
          <w:szCs w:val="18"/>
        </w:rPr>
        <w:t xml:space="preserve">ibes the compensatory mitigation requirement s for the loss of </w:t>
      </w:r>
      <w:proofErr w:type="spellStart"/>
      <w:r w:rsidRPr="00A762FD">
        <w:rPr>
          <w:rFonts w:ascii="Verdana" w:hAnsi="Verdana"/>
          <w:sz w:val="18"/>
          <w:szCs w:val="18"/>
        </w:rPr>
        <w:t>Swainson's</w:t>
      </w:r>
      <w:proofErr w:type="spellEnd"/>
      <w:r w:rsidRPr="00A762FD">
        <w:rPr>
          <w:rFonts w:ascii="Verdana" w:hAnsi="Verdana"/>
          <w:sz w:val="18"/>
          <w:szCs w:val="18"/>
        </w:rPr>
        <w:t xml:space="preserve"> hawk foraging habitat. However, the proposed project will not permanently impact </w:t>
      </w:r>
      <w:r w:rsidRPr="00A762FD">
        <w:rPr>
          <w:rFonts w:ascii="Verdana" w:hAnsi="Verdana"/>
          <w:spacing w:val="-3"/>
          <w:sz w:val="18"/>
          <w:szCs w:val="18"/>
        </w:rPr>
        <w:t>potenti</w:t>
      </w:r>
      <w:r w:rsidRPr="00A762FD">
        <w:rPr>
          <w:rFonts w:ascii="Verdana" w:hAnsi="Verdana"/>
          <w:spacing w:val="4"/>
          <w:sz w:val="18"/>
          <w:szCs w:val="18"/>
        </w:rPr>
        <w:t xml:space="preserve">al </w:t>
      </w:r>
      <w:proofErr w:type="spellStart"/>
      <w:r w:rsidRPr="00A762FD">
        <w:rPr>
          <w:rFonts w:ascii="Verdana" w:hAnsi="Verdana"/>
          <w:sz w:val="18"/>
          <w:szCs w:val="18"/>
        </w:rPr>
        <w:t>Swainson's</w:t>
      </w:r>
      <w:proofErr w:type="spellEnd"/>
      <w:r w:rsidRPr="00A762FD">
        <w:rPr>
          <w:rFonts w:ascii="Verdana" w:hAnsi="Verdana"/>
          <w:sz w:val="18"/>
          <w:szCs w:val="18"/>
        </w:rPr>
        <w:t xml:space="preserve"> hawk foraging habitat within the BSA since the two small areas of existing </w:t>
      </w:r>
      <w:r w:rsidRPr="00A762FD">
        <w:rPr>
          <w:rFonts w:ascii="Verdana" w:hAnsi="Verdana"/>
          <w:spacing w:val="4"/>
          <w:sz w:val="18"/>
          <w:szCs w:val="18"/>
        </w:rPr>
        <w:t>dist</w:t>
      </w:r>
      <w:r w:rsidRPr="00A762FD">
        <w:rPr>
          <w:rFonts w:ascii="Verdana" w:hAnsi="Verdana"/>
          <w:sz w:val="18"/>
          <w:szCs w:val="18"/>
        </w:rPr>
        <w:t>urbed annual grassland will not be paved. The northwestern corner of the BSA will be filled with dirt, but no permanent structures will be placed in this area, and the eastern portion of the BSA will be used for material storage. Neither of these uses will permanently impact foraging habitat, therefore, no compensatory mitigation for loss of foraging habitat will be</w:t>
      </w:r>
      <w:r w:rsidRPr="00A762FD">
        <w:rPr>
          <w:rFonts w:ascii="Verdana" w:hAnsi="Verdana"/>
          <w:spacing w:val="12"/>
          <w:sz w:val="18"/>
          <w:szCs w:val="18"/>
        </w:rPr>
        <w:t xml:space="preserve"> </w:t>
      </w:r>
      <w:r w:rsidRPr="00A762FD">
        <w:rPr>
          <w:rFonts w:ascii="Verdana" w:hAnsi="Verdana"/>
          <w:sz w:val="18"/>
          <w:szCs w:val="18"/>
        </w:rPr>
        <w:t>required</w:t>
      </w:r>
      <w:r w:rsidR="00A762FD" w:rsidRPr="00A762FD">
        <w:rPr>
          <w:rFonts w:ascii="Verdana" w:hAnsi="Verdana"/>
          <w:sz w:val="18"/>
          <w:szCs w:val="18"/>
        </w:rPr>
        <w:t>.</w:t>
      </w:r>
    </w:p>
    <w:p w14:paraId="2B2A5D7C" w14:textId="77777777" w:rsidR="007B7925" w:rsidRDefault="007B7925" w:rsidP="00F51D67">
      <w:pPr>
        <w:pStyle w:val="BodyText"/>
        <w:tabs>
          <w:tab w:val="left" w:pos="7740"/>
        </w:tabs>
        <w:spacing w:after="0" w:line="240" w:lineRule="auto"/>
        <w:ind w:left="0" w:firstLine="4"/>
        <w:jc w:val="both"/>
        <w:rPr>
          <w:rFonts w:ascii="Verdana" w:hAnsi="Verdana"/>
          <w:color w:val="1C1C1C"/>
          <w:w w:val="105"/>
          <w:sz w:val="18"/>
          <w:szCs w:val="18"/>
        </w:rPr>
      </w:pPr>
    </w:p>
    <w:p w14:paraId="0BB8CBDD" w14:textId="41E5E0EF" w:rsidR="00080962" w:rsidRDefault="005C4678" w:rsidP="006A2D28">
      <w:pPr>
        <w:pStyle w:val="BodyText"/>
        <w:spacing w:line="247" w:lineRule="auto"/>
        <w:ind w:left="0" w:firstLine="10"/>
        <w:jc w:val="both"/>
        <w:rPr>
          <w:rFonts w:ascii="Verdana" w:hAnsi="Verdana"/>
          <w:color w:val="1C1C1C"/>
          <w:sz w:val="18"/>
          <w:szCs w:val="18"/>
        </w:rPr>
      </w:pPr>
      <w:r w:rsidRPr="007B7925">
        <w:rPr>
          <w:rFonts w:ascii="Verdana" w:hAnsi="Verdana" w:cs="Arial"/>
          <w:b/>
          <w:sz w:val="18"/>
          <w:szCs w:val="18"/>
        </w:rPr>
        <w:t>D.</w:t>
      </w:r>
      <w:r w:rsidR="008D6D50">
        <w:rPr>
          <w:rFonts w:ascii="Verdana" w:hAnsi="Verdana" w:cs="Arial"/>
          <w:b/>
          <w:sz w:val="18"/>
          <w:szCs w:val="18"/>
        </w:rPr>
        <w:t>3</w:t>
      </w:r>
      <w:r w:rsidRPr="007B7925">
        <w:rPr>
          <w:rFonts w:ascii="Verdana" w:hAnsi="Verdana" w:cs="Arial"/>
          <w:b/>
          <w:sz w:val="18"/>
          <w:szCs w:val="18"/>
        </w:rPr>
        <w:t>.</w:t>
      </w:r>
      <w:r w:rsidR="00D70D04" w:rsidRPr="007B7925">
        <w:rPr>
          <w:rFonts w:ascii="Verdana" w:hAnsi="Verdana" w:cs="Arial"/>
          <w:b/>
          <w:sz w:val="18"/>
          <w:szCs w:val="18"/>
        </w:rPr>
        <w:t xml:space="preserve"> Less Than Significant with Mitigation Incorporated</w:t>
      </w:r>
      <w:r w:rsidR="00D70D04" w:rsidRPr="007B7925">
        <w:rPr>
          <w:rFonts w:ascii="Verdana" w:hAnsi="Verdana" w:cs="Arial"/>
          <w:sz w:val="18"/>
          <w:szCs w:val="18"/>
        </w:rPr>
        <w:t xml:space="preserve">. </w:t>
      </w:r>
      <w:r w:rsidR="006A2D28" w:rsidRPr="00A11160">
        <w:rPr>
          <w:rFonts w:ascii="Verdana" w:hAnsi="Verdana"/>
          <w:color w:val="1C1C1C"/>
          <w:sz w:val="18"/>
          <w:szCs w:val="18"/>
        </w:rPr>
        <w:t xml:space="preserve">A formal Delineation of Waters of the United States was conducted within the BSA by NorthStar on October 1, 2012. Based on the delineation, one small, potentially isolated seasonal wetland totaling 0.03 acre occurs within the </w:t>
      </w:r>
      <w:r w:rsidR="006A2D28">
        <w:rPr>
          <w:rFonts w:ascii="Verdana" w:hAnsi="Verdana"/>
          <w:color w:val="1C1C1C"/>
          <w:sz w:val="18"/>
          <w:szCs w:val="18"/>
        </w:rPr>
        <w:t xml:space="preserve">survey boundary (see </w:t>
      </w:r>
      <w:r w:rsidR="006A2D28">
        <w:rPr>
          <w:rFonts w:ascii="Verdana" w:hAnsi="Verdana"/>
          <w:b/>
          <w:color w:val="1C1C1C"/>
          <w:sz w:val="18"/>
          <w:szCs w:val="18"/>
        </w:rPr>
        <w:t>Figure</w:t>
      </w:r>
      <w:r w:rsidR="001E1EA5">
        <w:rPr>
          <w:rFonts w:ascii="Verdana" w:hAnsi="Verdana"/>
          <w:b/>
          <w:color w:val="1C1C1C"/>
          <w:sz w:val="18"/>
          <w:szCs w:val="18"/>
        </w:rPr>
        <w:t xml:space="preserve"> 3</w:t>
      </w:r>
      <w:r w:rsidR="006A2D28">
        <w:rPr>
          <w:rFonts w:ascii="Verdana" w:hAnsi="Verdana"/>
          <w:color w:val="1C1C1C"/>
          <w:sz w:val="18"/>
          <w:szCs w:val="18"/>
        </w:rPr>
        <w:t>)</w:t>
      </w:r>
      <w:r w:rsidR="006A2D28" w:rsidRPr="00A11160">
        <w:rPr>
          <w:rFonts w:ascii="Verdana" w:hAnsi="Verdana"/>
          <w:color w:val="1C1C1C"/>
          <w:sz w:val="18"/>
          <w:szCs w:val="18"/>
        </w:rPr>
        <w:t>.</w:t>
      </w:r>
      <w:r w:rsidR="006A2D28">
        <w:rPr>
          <w:rFonts w:ascii="Verdana" w:hAnsi="Verdana"/>
          <w:color w:val="1C1C1C"/>
          <w:sz w:val="18"/>
          <w:szCs w:val="18"/>
        </w:rPr>
        <w:t xml:space="preserve"> A request for a jurisdictional determination was submitted to USACE in November 2014 (see</w:t>
      </w:r>
      <w:r w:rsidR="006A2D28">
        <w:rPr>
          <w:rFonts w:ascii="Verdana" w:hAnsi="Verdana"/>
          <w:b/>
          <w:color w:val="1C1C1C"/>
          <w:sz w:val="18"/>
          <w:szCs w:val="18"/>
        </w:rPr>
        <w:t xml:space="preserve"> Attachment </w:t>
      </w:r>
      <w:r w:rsidR="00140319">
        <w:rPr>
          <w:rFonts w:ascii="Verdana" w:hAnsi="Verdana"/>
          <w:b/>
          <w:color w:val="1C1C1C"/>
          <w:sz w:val="18"/>
          <w:szCs w:val="18"/>
        </w:rPr>
        <w:t>B</w:t>
      </w:r>
      <w:r w:rsidR="006A2D28">
        <w:rPr>
          <w:rFonts w:ascii="Verdana" w:hAnsi="Verdana"/>
          <w:color w:val="1C1C1C"/>
          <w:sz w:val="18"/>
          <w:szCs w:val="18"/>
        </w:rPr>
        <w:t>). USACE determined that based on information provided, no waters of the United States (WOUS) occur within the survey area.</w:t>
      </w:r>
      <w:r w:rsidR="009C7ABD">
        <w:rPr>
          <w:rFonts w:ascii="Verdana" w:hAnsi="Verdana"/>
          <w:color w:val="1C1C1C"/>
          <w:sz w:val="18"/>
          <w:szCs w:val="18"/>
        </w:rPr>
        <w:t xml:space="preserve"> It can be assumed based on proximity that waters on the adjacent parcel to be impacted by the fill would reach the </w:t>
      </w:r>
      <w:r w:rsidR="00140319">
        <w:rPr>
          <w:rFonts w:ascii="Verdana" w:hAnsi="Verdana"/>
          <w:color w:val="1C1C1C"/>
          <w:sz w:val="18"/>
          <w:szCs w:val="18"/>
        </w:rPr>
        <w:t>s</w:t>
      </w:r>
      <w:r w:rsidR="009C7ABD">
        <w:rPr>
          <w:rFonts w:ascii="Verdana" w:hAnsi="Verdana"/>
          <w:color w:val="1C1C1C"/>
          <w:sz w:val="18"/>
          <w:szCs w:val="18"/>
        </w:rPr>
        <w:t>ame determination.</w:t>
      </w:r>
      <w:r w:rsidR="00080962">
        <w:rPr>
          <w:rFonts w:ascii="Verdana" w:hAnsi="Verdana"/>
          <w:color w:val="383838"/>
          <w:sz w:val="18"/>
          <w:szCs w:val="18"/>
        </w:rPr>
        <w:t xml:space="preserve"> Jurisdictional determinations are valid for a period of five years,</w:t>
      </w:r>
      <w:r w:rsidR="00140319">
        <w:rPr>
          <w:rFonts w:ascii="Verdana" w:hAnsi="Verdana"/>
          <w:color w:val="383838"/>
          <w:sz w:val="18"/>
          <w:szCs w:val="18"/>
        </w:rPr>
        <w:t xml:space="preserve"> therefore</w:t>
      </w:r>
      <w:r w:rsidR="00080962">
        <w:rPr>
          <w:rFonts w:ascii="Verdana" w:hAnsi="Verdana"/>
          <w:color w:val="383838"/>
          <w:sz w:val="18"/>
          <w:szCs w:val="18"/>
        </w:rPr>
        <w:t xml:space="preserve"> </w:t>
      </w:r>
      <w:r w:rsidR="00080962">
        <w:rPr>
          <w:rFonts w:ascii="Verdana" w:hAnsi="Verdana"/>
          <w:b/>
          <w:bCs/>
          <w:color w:val="383838"/>
          <w:sz w:val="18"/>
          <w:szCs w:val="18"/>
        </w:rPr>
        <w:t>Mitigation Measure D.3</w:t>
      </w:r>
      <w:r w:rsidR="00080962">
        <w:rPr>
          <w:rFonts w:ascii="Verdana" w:hAnsi="Verdana"/>
          <w:color w:val="383838"/>
          <w:sz w:val="18"/>
          <w:szCs w:val="18"/>
        </w:rPr>
        <w:t xml:space="preserve"> would require an updated or concurring jurisdictional determination prior to activities involving filling of the northwest corner of the site. </w:t>
      </w:r>
      <w:r w:rsidR="00166910">
        <w:rPr>
          <w:rFonts w:ascii="Verdana" w:hAnsi="Verdana"/>
          <w:color w:val="383838"/>
          <w:sz w:val="18"/>
          <w:szCs w:val="18"/>
        </w:rPr>
        <w:t xml:space="preserve">In July 2018, the applicant filed a Notice of Intent requesting coverage under to the Central Valley Regional Water Quality Control Board (“Board”) (see </w:t>
      </w:r>
      <w:r w:rsidR="00166910">
        <w:rPr>
          <w:rFonts w:ascii="Verdana" w:hAnsi="Verdana"/>
          <w:b/>
          <w:bCs/>
          <w:color w:val="383838"/>
          <w:sz w:val="18"/>
          <w:szCs w:val="18"/>
        </w:rPr>
        <w:t xml:space="preserve">Attachment </w:t>
      </w:r>
      <w:r w:rsidR="00140319">
        <w:rPr>
          <w:rFonts w:ascii="Verdana" w:hAnsi="Verdana"/>
          <w:b/>
          <w:bCs/>
          <w:color w:val="383838"/>
          <w:sz w:val="18"/>
          <w:szCs w:val="18"/>
        </w:rPr>
        <w:t>C</w:t>
      </w:r>
      <w:r w:rsidR="00166910">
        <w:rPr>
          <w:rFonts w:ascii="Verdana" w:hAnsi="Verdana"/>
          <w:color w:val="383838"/>
          <w:sz w:val="18"/>
          <w:szCs w:val="18"/>
        </w:rPr>
        <w:t xml:space="preserve">). A response letter provided by the Board concluded that direct impacts to 0.03 acres of wetland and indirect impacts to 0.015 acres of wetlands as a result of the project would require the purchase of compensatory mitigation credits from the Colusa Basin Mitigation Bank. </w:t>
      </w:r>
    </w:p>
    <w:p w14:paraId="1D923C6B" w14:textId="664DF203" w:rsidR="003F4168" w:rsidRDefault="00D80594" w:rsidP="006A2D28">
      <w:pPr>
        <w:pStyle w:val="BodyText"/>
        <w:spacing w:line="247" w:lineRule="auto"/>
        <w:ind w:left="0" w:firstLine="10"/>
        <w:jc w:val="both"/>
        <w:rPr>
          <w:rFonts w:ascii="Verdana" w:hAnsi="Verdana" w:cs="Arial"/>
          <w:sz w:val="18"/>
          <w:szCs w:val="18"/>
        </w:rPr>
      </w:pPr>
      <w:bookmarkStart w:id="59" w:name="_Hlk33519582"/>
      <w:r>
        <w:rPr>
          <w:rFonts w:ascii="Verdana" w:hAnsi="Verdana"/>
          <w:b/>
          <w:color w:val="1C1C1C"/>
          <w:sz w:val="18"/>
          <w:szCs w:val="18"/>
        </w:rPr>
        <w:t>Mitigation Measure D.3</w:t>
      </w:r>
      <w:r w:rsidR="0071188B">
        <w:rPr>
          <w:rFonts w:ascii="Verdana" w:hAnsi="Verdana"/>
          <w:color w:val="1C1C1C"/>
          <w:sz w:val="18"/>
          <w:szCs w:val="18"/>
        </w:rPr>
        <w:t xml:space="preserve">. </w:t>
      </w:r>
      <w:r w:rsidR="005C4678" w:rsidRPr="004B3BA3">
        <w:rPr>
          <w:rFonts w:ascii="Verdana" w:hAnsi="Verdana" w:cs="Arial"/>
          <w:sz w:val="18"/>
          <w:szCs w:val="18"/>
        </w:rPr>
        <w:t xml:space="preserve">To ensure proper timing of any </w:t>
      </w:r>
      <w:r w:rsidR="00AD01A1" w:rsidRPr="004B3BA3">
        <w:rPr>
          <w:rFonts w:ascii="Verdana" w:hAnsi="Verdana" w:cs="Arial"/>
          <w:sz w:val="18"/>
          <w:szCs w:val="18"/>
        </w:rPr>
        <w:t>C</w:t>
      </w:r>
      <w:r w:rsidR="005C4678" w:rsidRPr="004B3BA3">
        <w:rPr>
          <w:rFonts w:ascii="Verdana" w:hAnsi="Verdana" w:cs="Arial"/>
          <w:sz w:val="18"/>
          <w:szCs w:val="18"/>
        </w:rPr>
        <w:t>ity approvals for grading or other site-disturbing activities, Mitigation Measure D.</w:t>
      </w:r>
      <w:r w:rsidR="00C93535">
        <w:rPr>
          <w:rFonts w:ascii="Verdana" w:hAnsi="Verdana" w:cs="Arial"/>
          <w:sz w:val="18"/>
          <w:szCs w:val="18"/>
        </w:rPr>
        <w:t>3</w:t>
      </w:r>
      <w:r w:rsidR="005C4678" w:rsidRPr="004B3BA3">
        <w:rPr>
          <w:rFonts w:ascii="Verdana" w:hAnsi="Verdana" w:cs="Arial"/>
          <w:sz w:val="18"/>
          <w:szCs w:val="18"/>
        </w:rPr>
        <w:t xml:space="preserve">, below will require the applicant to provide the city with copies of final permits from the </w:t>
      </w:r>
      <w:r w:rsidR="00873781" w:rsidRPr="004B3BA3">
        <w:rPr>
          <w:rFonts w:ascii="Verdana" w:hAnsi="Verdana" w:cs="Arial"/>
          <w:sz w:val="18"/>
          <w:szCs w:val="18"/>
        </w:rPr>
        <w:t xml:space="preserve">U.S. </w:t>
      </w:r>
      <w:r w:rsidR="005C4678" w:rsidRPr="004B3BA3">
        <w:rPr>
          <w:rFonts w:ascii="Verdana" w:hAnsi="Verdana" w:cs="Arial"/>
          <w:sz w:val="18"/>
          <w:szCs w:val="18"/>
        </w:rPr>
        <w:t>Army Corps of Engineers</w:t>
      </w:r>
      <w:r w:rsidR="001E6033" w:rsidRPr="004B3BA3">
        <w:rPr>
          <w:rFonts w:ascii="Verdana" w:hAnsi="Verdana" w:cs="Arial"/>
          <w:sz w:val="18"/>
          <w:szCs w:val="18"/>
        </w:rPr>
        <w:t>, CV</w:t>
      </w:r>
      <w:r w:rsidR="00873781" w:rsidRPr="004B3BA3">
        <w:rPr>
          <w:rFonts w:ascii="Verdana" w:hAnsi="Verdana" w:cs="Arial"/>
          <w:sz w:val="18"/>
          <w:szCs w:val="18"/>
        </w:rPr>
        <w:t>WQCB</w:t>
      </w:r>
      <w:r w:rsidR="001E6033" w:rsidRPr="004B3BA3">
        <w:rPr>
          <w:rFonts w:ascii="Verdana" w:hAnsi="Verdana" w:cs="Arial"/>
          <w:sz w:val="18"/>
          <w:szCs w:val="18"/>
        </w:rPr>
        <w:t xml:space="preserve"> and CDFW</w:t>
      </w:r>
      <w:r w:rsidR="005C4678" w:rsidRPr="004B3BA3">
        <w:rPr>
          <w:rFonts w:ascii="Verdana" w:hAnsi="Verdana" w:cs="Arial"/>
          <w:sz w:val="18"/>
          <w:szCs w:val="18"/>
        </w:rPr>
        <w:t xml:space="preserve"> as a pre-condition for issuing such permits authorizing disturbance of the site</w:t>
      </w:r>
      <w:r w:rsidR="00080962">
        <w:rPr>
          <w:rFonts w:ascii="Verdana" w:hAnsi="Verdana" w:cs="Arial"/>
          <w:sz w:val="18"/>
          <w:szCs w:val="18"/>
        </w:rPr>
        <w:t xml:space="preserve"> involving filling of the northwest corner of the site</w:t>
      </w:r>
      <w:r w:rsidR="005C4678" w:rsidRPr="004B3BA3">
        <w:rPr>
          <w:rFonts w:ascii="Verdana" w:hAnsi="Verdana" w:cs="Arial"/>
          <w:sz w:val="18"/>
          <w:szCs w:val="18"/>
        </w:rPr>
        <w:t xml:space="preserve">. With this mitigation, potential impacts to biological resources at the site will be </w:t>
      </w:r>
      <w:r w:rsidR="005C4678" w:rsidRPr="004B3BA3">
        <w:rPr>
          <w:rFonts w:ascii="Verdana" w:hAnsi="Verdana" w:cs="Arial"/>
          <w:b/>
          <w:sz w:val="18"/>
          <w:szCs w:val="18"/>
        </w:rPr>
        <w:t>Less Than Significant with Mitigation Incorporated</w:t>
      </w:r>
      <w:r w:rsidR="005C4678" w:rsidRPr="004B3BA3">
        <w:rPr>
          <w:rFonts w:ascii="Verdana" w:hAnsi="Verdana" w:cs="Arial"/>
          <w:sz w:val="18"/>
          <w:szCs w:val="18"/>
        </w:rPr>
        <w:t>.</w:t>
      </w:r>
      <w:r w:rsidR="005C4678" w:rsidRPr="00AA2201">
        <w:rPr>
          <w:rFonts w:ascii="Verdana" w:hAnsi="Verdana" w:cs="Arial"/>
          <w:sz w:val="18"/>
          <w:szCs w:val="18"/>
        </w:rPr>
        <w:t xml:space="preserve"> </w:t>
      </w:r>
    </w:p>
    <w:bookmarkEnd w:id="59"/>
    <w:p w14:paraId="304723C4" w14:textId="77777777" w:rsidR="003F4168" w:rsidRDefault="003F4168" w:rsidP="003F4168">
      <w:pPr>
        <w:spacing w:after="0" w:line="240" w:lineRule="auto"/>
        <w:ind w:left="0" w:firstLine="0"/>
        <w:rPr>
          <w:rFonts w:ascii="Verdana" w:hAnsi="Verdana" w:cs="Arial"/>
          <w:sz w:val="18"/>
          <w:szCs w:val="18"/>
        </w:rPr>
      </w:pPr>
    </w:p>
    <w:p w14:paraId="069FF7BA" w14:textId="7CB7F09A" w:rsidR="004414D7" w:rsidRPr="00C3555F" w:rsidRDefault="004414D7" w:rsidP="004414D7">
      <w:pPr>
        <w:spacing w:after="0" w:line="240" w:lineRule="auto"/>
        <w:ind w:left="0" w:firstLine="0"/>
        <w:jc w:val="both"/>
        <w:rPr>
          <w:rFonts w:ascii="Verdana" w:hAnsi="Verdana" w:cs="Arial"/>
          <w:sz w:val="18"/>
          <w:szCs w:val="18"/>
        </w:rPr>
      </w:pPr>
      <w:r w:rsidRPr="00C3555F">
        <w:rPr>
          <w:rFonts w:ascii="Verdana" w:hAnsi="Verdana" w:cs="Arial"/>
          <w:b/>
          <w:sz w:val="18"/>
          <w:szCs w:val="18"/>
        </w:rPr>
        <w:t>D.</w:t>
      </w:r>
      <w:r w:rsidR="008D6D50">
        <w:rPr>
          <w:rFonts w:ascii="Verdana" w:hAnsi="Verdana" w:cs="Arial"/>
          <w:b/>
          <w:sz w:val="18"/>
          <w:szCs w:val="18"/>
        </w:rPr>
        <w:t>4</w:t>
      </w:r>
      <w:r w:rsidRPr="00C3555F">
        <w:rPr>
          <w:rFonts w:ascii="Verdana" w:hAnsi="Verdana" w:cs="Arial"/>
          <w:b/>
          <w:sz w:val="18"/>
          <w:szCs w:val="18"/>
        </w:rPr>
        <w:t>.-</w:t>
      </w:r>
      <w:r>
        <w:rPr>
          <w:rFonts w:ascii="Verdana" w:hAnsi="Verdana" w:cs="Arial"/>
          <w:b/>
          <w:sz w:val="18"/>
          <w:szCs w:val="18"/>
        </w:rPr>
        <w:t xml:space="preserve"> D.</w:t>
      </w:r>
      <w:r w:rsidRPr="00C3555F">
        <w:rPr>
          <w:rFonts w:ascii="Verdana" w:hAnsi="Verdana" w:cs="Arial"/>
          <w:b/>
          <w:sz w:val="18"/>
          <w:szCs w:val="18"/>
        </w:rPr>
        <w:t>6</w:t>
      </w:r>
      <w:r w:rsidRPr="00D70D04">
        <w:rPr>
          <w:rFonts w:ascii="Verdana" w:hAnsi="Verdana" w:cs="Arial"/>
          <w:b/>
          <w:sz w:val="18"/>
          <w:szCs w:val="18"/>
        </w:rPr>
        <w:t xml:space="preserve"> </w:t>
      </w:r>
      <w:r w:rsidRPr="00C3555F">
        <w:rPr>
          <w:rFonts w:ascii="Verdana" w:hAnsi="Verdana" w:cs="Arial"/>
          <w:b/>
          <w:sz w:val="18"/>
          <w:szCs w:val="18"/>
        </w:rPr>
        <w:t>Less Than Significant</w:t>
      </w:r>
      <w:r w:rsidR="00386BC5">
        <w:rPr>
          <w:rFonts w:ascii="Verdana" w:hAnsi="Verdana" w:cs="Arial"/>
          <w:b/>
          <w:sz w:val="18"/>
          <w:szCs w:val="18"/>
        </w:rPr>
        <w:t xml:space="preserve"> Impact</w:t>
      </w:r>
      <w:r>
        <w:rPr>
          <w:rFonts w:ascii="Verdana" w:hAnsi="Verdana" w:cs="Arial"/>
          <w:b/>
          <w:sz w:val="18"/>
          <w:szCs w:val="18"/>
        </w:rPr>
        <w:t xml:space="preserve">. </w:t>
      </w:r>
      <w:r w:rsidRPr="00C3555F">
        <w:rPr>
          <w:rFonts w:ascii="Verdana" w:hAnsi="Verdana" w:cs="Arial"/>
          <w:sz w:val="18"/>
          <w:szCs w:val="18"/>
        </w:rPr>
        <w:t xml:space="preserve">The project will not result in the fragmentation of an existing wildlife habitat nor conflict with any local policies or ordinances protecting biological resources.  The project’s impact would be </w:t>
      </w:r>
      <w:r w:rsidRPr="00C3555F">
        <w:rPr>
          <w:rFonts w:ascii="Verdana" w:hAnsi="Verdana" w:cs="Arial"/>
          <w:b/>
          <w:sz w:val="18"/>
          <w:szCs w:val="18"/>
        </w:rPr>
        <w:t>Less Than Significant</w:t>
      </w:r>
      <w:r w:rsidRPr="00C3555F">
        <w:rPr>
          <w:rFonts w:ascii="Verdana" w:hAnsi="Verdana" w:cs="Arial"/>
          <w:sz w:val="18"/>
          <w:szCs w:val="18"/>
        </w:rPr>
        <w:t>.</w:t>
      </w:r>
    </w:p>
    <w:p w14:paraId="41EF46DA" w14:textId="77777777" w:rsidR="004414D7" w:rsidRPr="008376E2" w:rsidRDefault="004414D7" w:rsidP="004414D7">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
          <w:bCs/>
          <w:sz w:val="18"/>
          <w:szCs w:val="18"/>
          <w:highlight w:val="yellow"/>
          <w:u w:val="single"/>
        </w:rPr>
      </w:pPr>
    </w:p>
    <w:p w14:paraId="567A6B00" w14:textId="77777777" w:rsidR="00080962" w:rsidRDefault="00080962" w:rsidP="004B3BA3">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
          <w:bCs/>
          <w:sz w:val="18"/>
          <w:szCs w:val="18"/>
          <w:u w:val="single"/>
        </w:rPr>
      </w:pPr>
    </w:p>
    <w:p w14:paraId="7594E5F8" w14:textId="77777777" w:rsidR="00080962" w:rsidRDefault="00080962" w:rsidP="004B3BA3">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
          <w:bCs/>
          <w:sz w:val="18"/>
          <w:szCs w:val="18"/>
          <w:u w:val="single"/>
        </w:rPr>
      </w:pPr>
    </w:p>
    <w:p w14:paraId="67C66FC5" w14:textId="3167C8F3" w:rsidR="004414D7" w:rsidRPr="004B3BA3" w:rsidRDefault="004414D7" w:rsidP="004B3BA3">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r w:rsidRPr="00EC1511">
        <w:rPr>
          <w:rFonts w:ascii="Verdana" w:hAnsi="Verdana" w:cs="Arial"/>
          <w:b/>
          <w:bCs/>
          <w:sz w:val="18"/>
          <w:szCs w:val="18"/>
          <w:u w:val="single"/>
        </w:rPr>
        <w:t>MITIGATION</w:t>
      </w:r>
      <w:r w:rsidR="004B3BA3">
        <w:rPr>
          <w:rFonts w:ascii="Verdana" w:hAnsi="Verdana" w:cs="Arial"/>
          <w:bCs/>
          <w:sz w:val="18"/>
          <w:szCs w:val="18"/>
        </w:rPr>
        <w:t xml:space="preserve">: </w:t>
      </w:r>
    </w:p>
    <w:p w14:paraId="2B0261AD" w14:textId="77777777" w:rsidR="004414D7" w:rsidRDefault="004414D7" w:rsidP="004414D7">
      <w:pPr>
        <w:spacing w:after="0" w:line="240" w:lineRule="auto"/>
        <w:ind w:left="0" w:hanging="7"/>
        <w:jc w:val="both"/>
        <w:rPr>
          <w:rFonts w:ascii="Verdana" w:hAnsi="Verdana" w:cs="Arial"/>
          <w:sz w:val="18"/>
          <w:szCs w:val="18"/>
          <w:highlight w:val="yellow"/>
        </w:rPr>
      </w:pPr>
    </w:p>
    <w:p w14:paraId="0FCC32E1" w14:textId="1F953C52" w:rsidR="00C93535" w:rsidRPr="00683966" w:rsidRDefault="00C93535" w:rsidP="00C93535">
      <w:pPr>
        <w:spacing w:after="0" w:line="240" w:lineRule="auto"/>
        <w:ind w:left="0" w:hanging="7"/>
        <w:jc w:val="both"/>
        <w:rPr>
          <w:rFonts w:ascii="Verdana" w:hAnsi="Verdana" w:cs="Arial"/>
          <w:b/>
          <w:sz w:val="18"/>
          <w:szCs w:val="18"/>
          <w:u w:val="single"/>
        </w:rPr>
      </w:pPr>
      <w:bookmarkStart w:id="60" w:name="_Hlk32312252"/>
      <w:bookmarkStart w:id="61" w:name="_Hlk32312224"/>
      <w:r w:rsidRPr="00683966">
        <w:rPr>
          <w:rFonts w:ascii="Verdana" w:hAnsi="Verdana" w:cs="Arial"/>
          <w:b/>
          <w:sz w:val="18"/>
          <w:szCs w:val="18"/>
          <w:u w:val="single"/>
        </w:rPr>
        <w:t>MITIGATION D.1 (Biological Resources):</w:t>
      </w:r>
    </w:p>
    <w:p w14:paraId="76C02087" w14:textId="6C47572C" w:rsidR="00ED6D04" w:rsidRDefault="00683966" w:rsidP="00C93535">
      <w:pPr>
        <w:spacing w:after="0" w:line="240" w:lineRule="auto"/>
        <w:ind w:left="0" w:hanging="7"/>
        <w:jc w:val="both"/>
        <w:rPr>
          <w:rFonts w:ascii="Verdana" w:hAnsi="Verdana" w:cs="Arial"/>
          <w:sz w:val="18"/>
          <w:szCs w:val="18"/>
        </w:rPr>
      </w:pPr>
      <w:r w:rsidRPr="00683966">
        <w:rPr>
          <w:rFonts w:ascii="Verdana" w:hAnsi="Verdana"/>
          <w:sz w:val="18"/>
          <w:szCs w:val="18"/>
        </w:rPr>
        <w:t>The</w:t>
      </w:r>
      <w:r w:rsidR="00F10A19" w:rsidRPr="00683966">
        <w:rPr>
          <w:rFonts w:ascii="Verdana" w:hAnsi="Verdana"/>
          <w:sz w:val="18"/>
          <w:szCs w:val="18"/>
        </w:rPr>
        <w:t xml:space="preserve"> a</w:t>
      </w:r>
      <w:r w:rsidR="00F10A19" w:rsidRPr="00A762FD">
        <w:rPr>
          <w:rFonts w:ascii="Verdana" w:hAnsi="Verdana"/>
          <w:sz w:val="18"/>
          <w:szCs w:val="18"/>
        </w:rPr>
        <w:t>pplicant</w:t>
      </w:r>
      <w:r>
        <w:rPr>
          <w:rFonts w:ascii="Verdana" w:hAnsi="Verdana"/>
          <w:sz w:val="18"/>
          <w:szCs w:val="18"/>
        </w:rPr>
        <w:t xml:space="preserve"> shall</w:t>
      </w:r>
      <w:r w:rsidR="00F10A19" w:rsidRPr="00A762FD">
        <w:rPr>
          <w:rFonts w:ascii="Verdana" w:hAnsi="Verdana"/>
          <w:sz w:val="18"/>
          <w:szCs w:val="18"/>
        </w:rPr>
        <w:t xml:space="preserve"> obtain protocol-level surveys for BCM prior to any ground disturbing activitie</w:t>
      </w:r>
      <w:r w:rsidR="00BE4904">
        <w:rPr>
          <w:rFonts w:ascii="Verdana" w:hAnsi="Verdana"/>
          <w:sz w:val="18"/>
          <w:szCs w:val="18"/>
        </w:rPr>
        <w:t>s as associated with the fill of the northwest corner of the parcel</w:t>
      </w:r>
      <w:r w:rsidR="00BE4904" w:rsidRPr="00AA2201">
        <w:rPr>
          <w:rFonts w:ascii="Verdana" w:hAnsi="Verdana" w:cs="Arial"/>
          <w:sz w:val="18"/>
          <w:szCs w:val="18"/>
        </w:rPr>
        <w:t xml:space="preserve">.    </w:t>
      </w:r>
    </w:p>
    <w:p w14:paraId="07E82B66" w14:textId="77777777" w:rsidR="00080962" w:rsidRDefault="00080962" w:rsidP="00C93535">
      <w:pPr>
        <w:spacing w:after="0" w:line="240" w:lineRule="auto"/>
        <w:ind w:left="0" w:hanging="7"/>
        <w:jc w:val="both"/>
        <w:rPr>
          <w:rFonts w:ascii="Verdana" w:hAnsi="Verdana" w:cs="Arial"/>
          <w:sz w:val="18"/>
          <w:szCs w:val="18"/>
        </w:rPr>
      </w:pPr>
    </w:p>
    <w:p w14:paraId="0BD2385F" w14:textId="3FA75ED0" w:rsidR="00BE4904" w:rsidRPr="00FD6FCF" w:rsidRDefault="00BE4904" w:rsidP="00BE4904">
      <w:pPr>
        <w:spacing w:after="0" w:line="240" w:lineRule="auto"/>
        <w:ind w:left="0" w:firstLine="0"/>
        <w:jc w:val="both"/>
        <w:rPr>
          <w:rFonts w:ascii="Verdana" w:hAnsi="Verdana" w:cs="Arial"/>
          <w:sz w:val="18"/>
          <w:szCs w:val="18"/>
        </w:rPr>
      </w:pPr>
      <w:r w:rsidRPr="00AA2201">
        <w:rPr>
          <w:rFonts w:ascii="Verdana" w:hAnsi="Verdana" w:cs="Arial"/>
          <w:i/>
          <w:sz w:val="18"/>
          <w:szCs w:val="18"/>
        </w:rPr>
        <w:t>MITIGATION MONITORING D.</w:t>
      </w:r>
      <w:r w:rsidR="00080962">
        <w:rPr>
          <w:rFonts w:ascii="Verdana" w:hAnsi="Verdana" w:cs="Arial"/>
          <w:i/>
          <w:sz w:val="18"/>
          <w:szCs w:val="18"/>
        </w:rPr>
        <w:t>1</w:t>
      </w:r>
      <w:r w:rsidRPr="00AA2201">
        <w:rPr>
          <w:rFonts w:ascii="Verdana" w:hAnsi="Verdana" w:cs="Arial"/>
          <w:i/>
          <w:sz w:val="18"/>
          <w:szCs w:val="18"/>
        </w:rPr>
        <w:t>:</w:t>
      </w:r>
      <w:r w:rsidRPr="00AA2201">
        <w:rPr>
          <w:rFonts w:ascii="Verdana" w:hAnsi="Verdana" w:cs="Arial"/>
          <w:sz w:val="18"/>
          <w:szCs w:val="18"/>
        </w:rPr>
        <w:t xml:space="preserve">  Planning and Engineering staff will require final copies of the required permits</w:t>
      </w:r>
      <w:r>
        <w:rPr>
          <w:rFonts w:ascii="Verdana" w:hAnsi="Verdana" w:cs="Arial"/>
          <w:sz w:val="18"/>
          <w:szCs w:val="18"/>
        </w:rPr>
        <w:t xml:space="preserve"> </w:t>
      </w:r>
      <w:r w:rsidRPr="00AA2201">
        <w:rPr>
          <w:rFonts w:ascii="Verdana" w:hAnsi="Verdana" w:cs="Arial"/>
          <w:sz w:val="18"/>
          <w:szCs w:val="18"/>
        </w:rPr>
        <w:t xml:space="preserve">or letters documenting relief thereof, prior to issuance of any grading or other permits that will result in disturbances </w:t>
      </w:r>
      <w:r>
        <w:rPr>
          <w:rFonts w:ascii="Verdana" w:hAnsi="Verdana" w:cs="Arial"/>
          <w:sz w:val="18"/>
          <w:szCs w:val="18"/>
        </w:rPr>
        <w:t xml:space="preserve">of the northwest corner of the site. </w:t>
      </w:r>
    </w:p>
    <w:bookmarkEnd w:id="60"/>
    <w:p w14:paraId="0CCCC4A5" w14:textId="77777777" w:rsidR="00ED6D04" w:rsidRPr="00D80594" w:rsidRDefault="00ED6D04" w:rsidP="00ED6D04">
      <w:pPr>
        <w:spacing w:after="0" w:line="240" w:lineRule="auto"/>
        <w:ind w:left="0" w:firstLine="0"/>
        <w:jc w:val="both"/>
        <w:rPr>
          <w:rFonts w:ascii="Verdana" w:hAnsi="Verdana" w:cs="Arial"/>
          <w:color w:val="FF0000"/>
          <w:sz w:val="18"/>
          <w:szCs w:val="18"/>
          <w:highlight w:val="yellow"/>
        </w:rPr>
      </w:pPr>
    </w:p>
    <w:p w14:paraId="1569FD78" w14:textId="45A7B8E1" w:rsidR="004414D7" w:rsidRPr="002B2FD0" w:rsidRDefault="004414D7" w:rsidP="004414D7">
      <w:pPr>
        <w:spacing w:after="0" w:line="240" w:lineRule="auto"/>
        <w:ind w:left="0" w:hanging="7"/>
        <w:jc w:val="both"/>
        <w:rPr>
          <w:rFonts w:ascii="Verdana" w:hAnsi="Verdana" w:cs="Arial"/>
          <w:b/>
          <w:sz w:val="18"/>
          <w:szCs w:val="18"/>
          <w:u w:val="single"/>
        </w:rPr>
      </w:pPr>
      <w:bookmarkStart w:id="62" w:name="_Hlk32312382"/>
      <w:r w:rsidRPr="002B2FD0">
        <w:rPr>
          <w:rFonts w:ascii="Verdana" w:hAnsi="Verdana" w:cs="Arial"/>
          <w:b/>
          <w:sz w:val="18"/>
          <w:szCs w:val="18"/>
          <w:u w:val="single"/>
        </w:rPr>
        <w:t>MITIGATION D.</w:t>
      </w:r>
      <w:r w:rsidR="00C93535" w:rsidRPr="002B2FD0">
        <w:rPr>
          <w:rFonts w:ascii="Verdana" w:hAnsi="Verdana" w:cs="Arial"/>
          <w:b/>
          <w:sz w:val="18"/>
          <w:szCs w:val="18"/>
          <w:u w:val="single"/>
        </w:rPr>
        <w:t>2</w:t>
      </w:r>
      <w:r w:rsidRPr="002B2FD0">
        <w:rPr>
          <w:rFonts w:ascii="Verdana" w:hAnsi="Verdana" w:cs="Arial"/>
          <w:b/>
          <w:sz w:val="18"/>
          <w:szCs w:val="18"/>
          <w:u w:val="single"/>
        </w:rPr>
        <w:t xml:space="preserve"> (Biological Resources):</w:t>
      </w:r>
    </w:p>
    <w:p w14:paraId="65EC7A8F" w14:textId="77777777" w:rsidR="00EB0B23" w:rsidRPr="00B47708" w:rsidRDefault="00EB0B23" w:rsidP="00EB0B23">
      <w:pPr>
        <w:pStyle w:val="ListParagraph"/>
        <w:spacing w:after="0" w:line="240" w:lineRule="auto"/>
        <w:ind w:left="0" w:firstLine="0"/>
        <w:jc w:val="both"/>
        <w:rPr>
          <w:rFonts w:cs="Arial"/>
        </w:rPr>
      </w:pPr>
      <w:r w:rsidRPr="00B47708">
        <w:rPr>
          <w:rFonts w:cs="Arial"/>
        </w:rPr>
        <w:t xml:space="preserve">If vegetation removal or initial ground disturbances occur during the avian breeding season </w:t>
      </w:r>
      <w:r w:rsidRPr="00FF4384">
        <w:rPr>
          <w:rFonts w:cs="Arial"/>
        </w:rPr>
        <w:t>(typically March 1 through August 3</w:t>
      </w:r>
      <w:r>
        <w:rPr>
          <w:rFonts w:cs="Arial"/>
        </w:rPr>
        <w:t>1)</w:t>
      </w:r>
      <w:r w:rsidRPr="00FF4384">
        <w:rPr>
          <w:rFonts w:cs="Arial"/>
        </w:rPr>
        <w:t xml:space="preserve"> </w:t>
      </w:r>
      <w:r w:rsidRPr="00B47708">
        <w:rPr>
          <w:rFonts w:cs="Arial"/>
        </w:rPr>
        <w:t xml:space="preserve">the applicant shall </w:t>
      </w:r>
      <w:r>
        <w:rPr>
          <w:rFonts w:cs="Arial"/>
        </w:rPr>
        <w:t>conduct</w:t>
      </w:r>
      <w:r w:rsidRPr="00FF4384">
        <w:rPr>
          <w:rFonts w:cs="Arial"/>
        </w:rPr>
        <w:t xml:space="preserve"> pre­construction surveys for ground nesting birds and raptors</w:t>
      </w:r>
      <w:r>
        <w:rPr>
          <w:rFonts w:cs="Arial"/>
        </w:rPr>
        <w:t>.</w:t>
      </w:r>
      <w:r w:rsidRPr="00FF4384">
        <w:rPr>
          <w:rFonts w:cs="Arial"/>
        </w:rPr>
        <w:t xml:space="preserve"> </w:t>
      </w:r>
      <w:r w:rsidRPr="00B47708">
        <w:rPr>
          <w:rFonts w:cs="Arial"/>
        </w:rPr>
        <w:t>A qualified biologist shall:</w:t>
      </w:r>
    </w:p>
    <w:p w14:paraId="62E0535F" w14:textId="3005B48E" w:rsidR="00EB0B23" w:rsidRPr="00EB0B23" w:rsidRDefault="00EB0B23" w:rsidP="00EB0B23">
      <w:pPr>
        <w:spacing w:after="0" w:line="240" w:lineRule="auto"/>
        <w:ind w:left="0" w:firstLine="0"/>
        <w:jc w:val="both"/>
        <w:rPr>
          <w:rFonts w:ascii="Verdana" w:hAnsi="Verdana" w:cs="Arial"/>
          <w:sz w:val="18"/>
          <w:szCs w:val="18"/>
        </w:rPr>
      </w:pPr>
    </w:p>
    <w:p w14:paraId="5A460D23" w14:textId="74EDD3B9" w:rsidR="004414D7" w:rsidRPr="002B2FD0" w:rsidRDefault="004414D7" w:rsidP="004414D7">
      <w:pPr>
        <w:pStyle w:val="ListParagraph"/>
        <w:numPr>
          <w:ilvl w:val="0"/>
          <w:numId w:val="21"/>
        </w:numPr>
        <w:spacing w:after="0" w:line="240" w:lineRule="auto"/>
        <w:jc w:val="both"/>
        <w:rPr>
          <w:rFonts w:ascii="Verdana" w:hAnsi="Verdana" w:cs="Arial"/>
          <w:sz w:val="18"/>
          <w:szCs w:val="18"/>
        </w:rPr>
      </w:pPr>
      <w:r w:rsidRPr="002B2FD0">
        <w:rPr>
          <w:rFonts w:ascii="Verdana" w:hAnsi="Verdana" w:cs="Arial"/>
          <w:sz w:val="18"/>
          <w:szCs w:val="18"/>
        </w:rPr>
        <w:t>Conduct a survey for all birds protected by the Migratory Bird Treaty Act and California Fish and Game Commission within seven (7) days prior to vegetation removal or initial ground disturbances (which ever activity comes first), and map all active nests located within 500 feet of the BSA where accessible;</w:t>
      </w:r>
    </w:p>
    <w:p w14:paraId="4C72CD35" w14:textId="77777777" w:rsidR="004414D7" w:rsidRPr="00362B1D" w:rsidRDefault="004414D7" w:rsidP="004414D7">
      <w:pPr>
        <w:pStyle w:val="ListParagraph"/>
        <w:numPr>
          <w:ilvl w:val="0"/>
          <w:numId w:val="21"/>
        </w:numPr>
        <w:spacing w:after="0" w:line="240" w:lineRule="auto"/>
        <w:jc w:val="both"/>
        <w:rPr>
          <w:rFonts w:ascii="Verdana" w:hAnsi="Verdana" w:cs="Arial"/>
          <w:sz w:val="18"/>
          <w:szCs w:val="18"/>
        </w:rPr>
      </w:pPr>
      <w:r w:rsidRPr="00362B1D">
        <w:rPr>
          <w:rFonts w:ascii="Verdana" w:hAnsi="Verdana" w:cs="Arial"/>
          <w:sz w:val="18"/>
          <w:szCs w:val="18"/>
        </w:rPr>
        <w:t>Develop buffer zones around active nests. The qualified biologist shall determine appropriate species protections buffers around active nests based on the species tolerance of disturbance, species type, nest location and activities that will be conducted near the nest. Construction activities shall be prohibited within the buffer zones until the young have fledged or the nest fails. Active nests shall be monitored once per week or as necessary and a report submitted to the City of Chico Community Development Department weekly or as necessary.</w:t>
      </w:r>
    </w:p>
    <w:p w14:paraId="6B374DC2" w14:textId="77777777" w:rsidR="004414D7" w:rsidRPr="00362B1D" w:rsidRDefault="004414D7" w:rsidP="004414D7">
      <w:pPr>
        <w:pStyle w:val="ListParagraph"/>
        <w:numPr>
          <w:ilvl w:val="0"/>
          <w:numId w:val="21"/>
        </w:numPr>
        <w:spacing w:after="0" w:line="240" w:lineRule="auto"/>
        <w:jc w:val="both"/>
        <w:rPr>
          <w:rFonts w:ascii="Verdana" w:hAnsi="Verdana" w:cs="Arial"/>
          <w:sz w:val="18"/>
          <w:szCs w:val="18"/>
        </w:rPr>
      </w:pPr>
      <w:r w:rsidRPr="00362B1D">
        <w:rPr>
          <w:rFonts w:ascii="Verdana" w:hAnsi="Verdana" w:cs="Arial"/>
          <w:sz w:val="18"/>
          <w:szCs w:val="18"/>
        </w:rPr>
        <w:t xml:space="preserve">If construction activities stop for more than 15 </w:t>
      </w:r>
      <w:proofErr w:type="gramStart"/>
      <w:r w:rsidRPr="00362B1D">
        <w:rPr>
          <w:rFonts w:ascii="Verdana" w:hAnsi="Verdana" w:cs="Arial"/>
          <w:sz w:val="18"/>
          <w:szCs w:val="18"/>
        </w:rPr>
        <w:t>days</w:t>
      </w:r>
      <w:proofErr w:type="gramEnd"/>
      <w:r w:rsidRPr="00362B1D">
        <w:rPr>
          <w:rFonts w:ascii="Verdana" w:hAnsi="Verdana" w:cs="Arial"/>
          <w:sz w:val="18"/>
          <w:szCs w:val="18"/>
        </w:rPr>
        <w:t xml:space="preserve"> then another migratory bird and raptor survey shall be conducted within seven (7) days prior to the continuation of construction activities.</w:t>
      </w:r>
    </w:p>
    <w:p w14:paraId="43AEEDB5" w14:textId="77777777" w:rsidR="004414D7" w:rsidRPr="00362B1D" w:rsidRDefault="004414D7" w:rsidP="004414D7">
      <w:pPr>
        <w:spacing w:after="0" w:line="240" w:lineRule="auto"/>
        <w:ind w:left="0" w:firstLine="0"/>
        <w:jc w:val="both"/>
        <w:rPr>
          <w:rFonts w:ascii="Verdana" w:hAnsi="Verdana" w:cs="Arial"/>
          <w:i/>
          <w:sz w:val="18"/>
          <w:szCs w:val="18"/>
        </w:rPr>
      </w:pPr>
    </w:p>
    <w:p w14:paraId="28E217B1" w14:textId="311DD8CD" w:rsidR="004414D7" w:rsidRPr="00362B1D" w:rsidRDefault="004414D7" w:rsidP="004414D7">
      <w:pPr>
        <w:spacing w:after="0" w:line="240" w:lineRule="auto"/>
        <w:ind w:left="0" w:firstLine="0"/>
        <w:jc w:val="both"/>
        <w:rPr>
          <w:rFonts w:ascii="Verdana" w:hAnsi="Verdana" w:cs="Arial"/>
          <w:sz w:val="18"/>
          <w:szCs w:val="18"/>
        </w:rPr>
      </w:pPr>
      <w:r w:rsidRPr="00362B1D">
        <w:rPr>
          <w:rFonts w:ascii="Verdana" w:hAnsi="Verdana" w:cs="Arial"/>
          <w:i/>
          <w:sz w:val="18"/>
          <w:szCs w:val="18"/>
        </w:rPr>
        <w:t>MITIGATION MONITORING D.</w:t>
      </w:r>
      <w:r w:rsidR="00C93535">
        <w:rPr>
          <w:rFonts w:ascii="Verdana" w:hAnsi="Verdana" w:cs="Arial"/>
          <w:i/>
          <w:sz w:val="18"/>
          <w:szCs w:val="18"/>
        </w:rPr>
        <w:t>2</w:t>
      </w:r>
      <w:r w:rsidRPr="00362B1D">
        <w:rPr>
          <w:rFonts w:ascii="Verdana" w:hAnsi="Verdana" w:cs="Arial"/>
          <w:i/>
          <w:sz w:val="18"/>
          <w:szCs w:val="18"/>
        </w:rPr>
        <w:t>:</w:t>
      </w:r>
      <w:r w:rsidRPr="00362B1D">
        <w:rPr>
          <w:rFonts w:ascii="Verdana" w:hAnsi="Verdana" w:cs="Arial"/>
          <w:sz w:val="18"/>
          <w:szCs w:val="18"/>
        </w:rPr>
        <w:t xml:space="preserve"> If initial ground disturbance is proposed to be conducted during the avian breeding season, Planning and Engineering staff will require final copies of the required surveys documenting relief thereof, prior to issuance of any grading or other permits that will result in disturbances to the site. If active nests are encountered, the qualified biologist shall determine appropriate species protections buffers around active nests based on the species tolerance of disturbance, species type, nest location and activities that will be conducted near the nest. Construction activities shall be prohibited within the buffer zones until the young have fledged or the nest fails. Active nests shall be monitored once per week or as necessary and a report submitted to the City of Chico Community Development Department weekly or as necessary.</w:t>
      </w:r>
    </w:p>
    <w:bookmarkEnd w:id="62"/>
    <w:p w14:paraId="04B39A1A" w14:textId="77777777" w:rsidR="004414D7" w:rsidRPr="008376E2" w:rsidRDefault="004414D7" w:rsidP="004414D7">
      <w:pPr>
        <w:spacing w:after="0" w:line="240" w:lineRule="auto"/>
        <w:ind w:left="0" w:firstLine="0"/>
        <w:jc w:val="both"/>
        <w:rPr>
          <w:rFonts w:ascii="Verdana" w:hAnsi="Verdana" w:cs="Arial"/>
          <w:sz w:val="18"/>
          <w:szCs w:val="18"/>
          <w:highlight w:val="yellow"/>
        </w:rPr>
      </w:pPr>
    </w:p>
    <w:p w14:paraId="792B7EC8" w14:textId="2E971DBE" w:rsidR="004414D7" w:rsidRPr="00AA2201" w:rsidRDefault="004414D7" w:rsidP="00441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both"/>
        <w:rPr>
          <w:rFonts w:ascii="Verdana" w:hAnsi="Verdana" w:cs="Arial"/>
          <w:b/>
          <w:sz w:val="18"/>
          <w:szCs w:val="18"/>
          <w:u w:val="single"/>
        </w:rPr>
      </w:pPr>
      <w:bookmarkStart w:id="63" w:name="_Hlk32312577"/>
      <w:r w:rsidRPr="00AA2201">
        <w:rPr>
          <w:rFonts w:ascii="Verdana" w:hAnsi="Verdana" w:cs="Arial"/>
          <w:b/>
          <w:sz w:val="18"/>
          <w:szCs w:val="18"/>
          <w:u w:val="single"/>
        </w:rPr>
        <w:t>MITIGATION D.</w:t>
      </w:r>
      <w:r w:rsidR="00C93535">
        <w:rPr>
          <w:rFonts w:ascii="Verdana" w:hAnsi="Verdana" w:cs="Arial"/>
          <w:b/>
          <w:sz w:val="18"/>
          <w:szCs w:val="18"/>
          <w:u w:val="single"/>
        </w:rPr>
        <w:t>3</w:t>
      </w:r>
      <w:r w:rsidRPr="00AA2201">
        <w:rPr>
          <w:rFonts w:ascii="Verdana" w:hAnsi="Verdana" w:cs="Arial"/>
          <w:b/>
          <w:sz w:val="18"/>
          <w:szCs w:val="18"/>
          <w:u w:val="single"/>
        </w:rPr>
        <w:t xml:space="preserve"> (Biological Resources)</w:t>
      </w:r>
      <w:r w:rsidRPr="00AA2201">
        <w:rPr>
          <w:rFonts w:ascii="Verdana" w:hAnsi="Verdana" w:cs="Arial"/>
          <w:b/>
          <w:sz w:val="18"/>
          <w:szCs w:val="18"/>
        </w:rPr>
        <w:t>:</w:t>
      </w:r>
    </w:p>
    <w:p w14:paraId="14ABA65C" w14:textId="7BAC9510" w:rsidR="004414D7" w:rsidRPr="00AA2201" w:rsidRDefault="004414D7" w:rsidP="00441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both"/>
        <w:rPr>
          <w:rFonts w:ascii="Verdana" w:hAnsi="Verdana" w:cs="Arial"/>
          <w:sz w:val="18"/>
          <w:szCs w:val="18"/>
        </w:rPr>
      </w:pPr>
      <w:r w:rsidRPr="00AA2201">
        <w:rPr>
          <w:rFonts w:ascii="Verdana" w:hAnsi="Verdana" w:cs="Arial"/>
          <w:sz w:val="18"/>
          <w:szCs w:val="18"/>
        </w:rPr>
        <w:t>Prior to issuance of any grading permit or other city approval that would directly result in disturbance to the site</w:t>
      </w:r>
      <w:r w:rsidR="00BE4904">
        <w:rPr>
          <w:rFonts w:ascii="Verdana" w:hAnsi="Verdana" w:cs="Arial"/>
          <w:sz w:val="18"/>
          <w:szCs w:val="18"/>
        </w:rPr>
        <w:t xml:space="preserve"> associated with the filling of the northwest corner of the site</w:t>
      </w:r>
      <w:r w:rsidR="00F10A19">
        <w:rPr>
          <w:rFonts w:ascii="Verdana" w:hAnsi="Verdana" w:cs="Arial"/>
          <w:sz w:val="18"/>
          <w:szCs w:val="18"/>
        </w:rPr>
        <w:t>,</w:t>
      </w:r>
      <w:r w:rsidRPr="00AA2201">
        <w:rPr>
          <w:rFonts w:ascii="Verdana" w:hAnsi="Verdana" w:cs="Arial"/>
          <w:sz w:val="18"/>
          <w:szCs w:val="18"/>
        </w:rPr>
        <w:t xml:space="preserve"> the applicant shall </w:t>
      </w:r>
      <w:r w:rsidR="00080962">
        <w:rPr>
          <w:rFonts w:ascii="Verdana" w:hAnsi="Verdana" w:cs="Arial"/>
          <w:sz w:val="18"/>
          <w:szCs w:val="18"/>
        </w:rPr>
        <w:t xml:space="preserve">obtain </w:t>
      </w:r>
      <w:r w:rsidR="00080962">
        <w:rPr>
          <w:rFonts w:ascii="Verdana" w:hAnsi="Verdana"/>
          <w:color w:val="383838"/>
          <w:sz w:val="18"/>
          <w:szCs w:val="18"/>
        </w:rPr>
        <w:t>updated or concurring jurisdictional determination prior to activities involving filling of the northwest corner of the site. The survey boundary for such determination or concurrence shall include waters on the adjacent parcel impacted by fill activity.</w:t>
      </w:r>
      <w:r w:rsidR="00BE4904">
        <w:rPr>
          <w:rFonts w:ascii="Verdana" w:hAnsi="Verdana" w:cs="Arial"/>
          <w:sz w:val="18"/>
          <w:szCs w:val="18"/>
        </w:rPr>
        <w:t xml:space="preserve"> The applicant shall then provide an updated </w:t>
      </w:r>
      <w:r w:rsidR="00BE4904">
        <w:rPr>
          <w:rFonts w:ascii="Verdana" w:hAnsi="Verdana"/>
          <w:color w:val="1C1C1C"/>
          <w:sz w:val="18"/>
          <w:szCs w:val="18"/>
        </w:rPr>
        <w:t xml:space="preserve">jurisdictional determination from USACE and </w:t>
      </w:r>
      <w:r w:rsidRPr="00AA2201">
        <w:rPr>
          <w:rFonts w:ascii="Verdana" w:hAnsi="Verdana" w:cs="Arial"/>
          <w:sz w:val="18"/>
          <w:szCs w:val="18"/>
        </w:rPr>
        <w:t>provide Planning staff with final copies of the permits</w:t>
      </w:r>
      <w:r w:rsidR="004B3BA3">
        <w:rPr>
          <w:rFonts w:ascii="Verdana" w:hAnsi="Verdana" w:cs="Arial"/>
          <w:sz w:val="18"/>
          <w:szCs w:val="18"/>
        </w:rPr>
        <w:t xml:space="preserve"> and compensatory mitigation</w:t>
      </w:r>
      <w:r w:rsidRPr="00AA2201">
        <w:rPr>
          <w:rFonts w:ascii="Verdana" w:hAnsi="Verdana" w:cs="Arial"/>
          <w:sz w:val="18"/>
          <w:szCs w:val="18"/>
        </w:rPr>
        <w:t xml:space="preserve"> required by t</w:t>
      </w:r>
      <w:r w:rsidR="004B3BA3">
        <w:rPr>
          <w:rFonts w:ascii="Verdana" w:hAnsi="Verdana" w:cs="Arial"/>
          <w:sz w:val="18"/>
          <w:szCs w:val="18"/>
        </w:rPr>
        <w:t>he U.S. Army Corps of Engineers, CVRWQCB and CDFW</w:t>
      </w:r>
      <w:r w:rsidRPr="00AA2201">
        <w:rPr>
          <w:rFonts w:ascii="Verdana" w:hAnsi="Verdana" w:cs="Arial"/>
          <w:sz w:val="18"/>
          <w:szCs w:val="18"/>
        </w:rPr>
        <w:t xml:space="preserve">, or copies of relevant correspondence documenting that no permit is required, as applicable.    </w:t>
      </w:r>
    </w:p>
    <w:p w14:paraId="1819D9E3" w14:textId="77777777" w:rsidR="004414D7" w:rsidRPr="00AA2201" w:rsidRDefault="004414D7" w:rsidP="004414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53" w:firstLine="0"/>
        <w:jc w:val="both"/>
        <w:rPr>
          <w:rFonts w:ascii="Verdana" w:hAnsi="Verdana" w:cs="Arial"/>
          <w:sz w:val="18"/>
          <w:szCs w:val="18"/>
        </w:rPr>
      </w:pPr>
    </w:p>
    <w:p w14:paraId="32C8915D" w14:textId="53BB359E" w:rsidR="004414D7" w:rsidRPr="00FD6FCF" w:rsidRDefault="004414D7" w:rsidP="004414D7">
      <w:pPr>
        <w:spacing w:after="0" w:line="240" w:lineRule="auto"/>
        <w:ind w:left="0" w:firstLine="0"/>
        <w:jc w:val="both"/>
        <w:rPr>
          <w:rFonts w:ascii="Verdana" w:hAnsi="Verdana" w:cs="Arial"/>
          <w:sz w:val="18"/>
          <w:szCs w:val="18"/>
        </w:rPr>
      </w:pPr>
      <w:r w:rsidRPr="00AA2201">
        <w:rPr>
          <w:rFonts w:ascii="Verdana" w:hAnsi="Verdana" w:cs="Arial"/>
          <w:i/>
          <w:sz w:val="18"/>
          <w:szCs w:val="18"/>
        </w:rPr>
        <w:t>MITIGATION MONITORING D.</w:t>
      </w:r>
      <w:r w:rsidR="00C93535">
        <w:rPr>
          <w:rFonts w:ascii="Verdana" w:hAnsi="Verdana" w:cs="Arial"/>
          <w:i/>
          <w:sz w:val="18"/>
          <w:szCs w:val="18"/>
        </w:rPr>
        <w:t>3</w:t>
      </w:r>
      <w:r w:rsidRPr="00AA2201">
        <w:rPr>
          <w:rFonts w:ascii="Verdana" w:hAnsi="Verdana" w:cs="Arial"/>
          <w:i/>
          <w:sz w:val="18"/>
          <w:szCs w:val="18"/>
        </w:rPr>
        <w:t>:</w:t>
      </w:r>
      <w:r w:rsidRPr="00AA2201">
        <w:rPr>
          <w:rFonts w:ascii="Verdana" w:hAnsi="Verdana" w:cs="Arial"/>
          <w:sz w:val="18"/>
          <w:szCs w:val="18"/>
        </w:rPr>
        <w:t xml:space="preserve">  Planning and Engineering staff will require final copies of the required permits</w:t>
      </w:r>
      <w:r w:rsidR="004B3BA3">
        <w:rPr>
          <w:rFonts w:ascii="Verdana" w:hAnsi="Verdana" w:cs="Arial"/>
          <w:sz w:val="18"/>
          <w:szCs w:val="18"/>
        </w:rPr>
        <w:t xml:space="preserve"> and compensatory mitigation</w:t>
      </w:r>
      <w:r w:rsidRPr="00AA2201">
        <w:rPr>
          <w:rFonts w:ascii="Verdana" w:hAnsi="Verdana" w:cs="Arial"/>
          <w:sz w:val="18"/>
          <w:szCs w:val="18"/>
        </w:rPr>
        <w:t xml:space="preserve"> or letters documenting relief thereof, prior to issuance of any grading or other permits that will result in disturbances</w:t>
      </w:r>
      <w:r w:rsidR="00BE4904">
        <w:rPr>
          <w:rFonts w:ascii="Verdana" w:hAnsi="Verdana" w:cs="Arial"/>
          <w:sz w:val="18"/>
          <w:szCs w:val="18"/>
        </w:rPr>
        <w:t xml:space="preserve"> of the northwest corner of the s</w:t>
      </w:r>
      <w:r w:rsidRPr="00AA2201">
        <w:rPr>
          <w:rFonts w:ascii="Verdana" w:hAnsi="Verdana" w:cs="Arial"/>
          <w:sz w:val="18"/>
          <w:szCs w:val="18"/>
        </w:rPr>
        <w:t>ite.</w:t>
      </w:r>
    </w:p>
    <w:p w14:paraId="691EFCB0" w14:textId="54231D52" w:rsidR="005C4678" w:rsidRDefault="004414D7" w:rsidP="001270B6">
      <w:pPr>
        <w:spacing w:after="0" w:line="240" w:lineRule="auto"/>
        <w:ind w:left="0" w:firstLine="0"/>
        <w:rPr>
          <w:rFonts w:ascii="Verdana" w:hAnsi="Verdana" w:cs="Arial"/>
          <w:sz w:val="18"/>
          <w:szCs w:val="18"/>
        </w:rPr>
      </w:pPr>
      <w:r>
        <w:rPr>
          <w:rFonts w:ascii="Verdana" w:hAnsi="Verdana" w:cs="Arial"/>
          <w:sz w:val="18"/>
          <w:szCs w:val="18"/>
          <w:highlight w:val="yellow"/>
        </w:rPr>
        <w:br w:type="page"/>
      </w:r>
    </w:p>
    <w:bookmarkEnd w:id="61"/>
    <w:bookmarkEnd w:id="63"/>
    <w:p w14:paraId="6228AB21" w14:textId="4D39F0BF" w:rsidR="001E1EA5" w:rsidRDefault="001E1EA5" w:rsidP="001270B6">
      <w:pPr>
        <w:spacing w:after="0" w:line="240" w:lineRule="auto"/>
        <w:ind w:left="0" w:firstLine="0"/>
        <w:rPr>
          <w:rFonts w:ascii="Verdana" w:hAnsi="Verdana" w:cs="Arial"/>
          <w:sz w:val="18"/>
          <w:szCs w:val="18"/>
        </w:rPr>
      </w:pPr>
    </w:p>
    <w:p w14:paraId="42D5AE79" w14:textId="1A931EB1" w:rsidR="001E1EA5" w:rsidRDefault="001E1EA5" w:rsidP="001270B6">
      <w:pPr>
        <w:spacing w:after="0" w:line="240" w:lineRule="auto"/>
        <w:ind w:left="0" w:firstLine="0"/>
        <w:rPr>
          <w:rFonts w:ascii="Verdana" w:hAnsi="Verdana" w:cs="Arial"/>
          <w:sz w:val="18"/>
          <w:szCs w:val="18"/>
        </w:rPr>
      </w:pPr>
    </w:p>
    <w:p w14:paraId="190D31C3" w14:textId="0F18C25C" w:rsidR="001E1EA5" w:rsidRDefault="001E1EA5" w:rsidP="001E1EA5">
      <w:pPr>
        <w:spacing w:after="0" w:line="240" w:lineRule="auto"/>
        <w:ind w:left="0" w:firstLine="0"/>
        <w:jc w:val="center"/>
        <w:rPr>
          <w:rFonts w:ascii="Verdana" w:hAnsi="Verdana" w:cs="Arial"/>
          <w:b/>
          <w:sz w:val="18"/>
          <w:szCs w:val="18"/>
        </w:rPr>
      </w:pPr>
      <w:r>
        <w:rPr>
          <w:rFonts w:ascii="Verdana" w:hAnsi="Verdana" w:cs="Arial"/>
          <w:b/>
          <w:sz w:val="18"/>
          <w:szCs w:val="18"/>
        </w:rPr>
        <w:t xml:space="preserve">FIGURE 3 – Draft Delineation of Waters of the U.S. </w:t>
      </w:r>
    </w:p>
    <w:p w14:paraId="43E4F0AE" w14:textId="40F211F6" w:rsidR="00ED18CB" w:rsidRDefault="00ED18CB" w:rsidP="001E1EA5">
      <w:pPr>
        <w:spacing w:after="0" w:line="240" w:lineRule="auto"/>
        <w:ind w:left="0" w:firstLine="0"/>
        <w:jc w:val="center"/>
        <w:rPr>
          <w:rFonts w:ascii="Verdana" w:hAnsi="Verdana" w:cs="Arial"/>
          <w:b/>
          <w:sz w:val="18"/>
          <w:szCs w:val="18"/>
        </w:rPr>
      </w:pPr>
    </w:p>
    <w:p w14:paraId="21A7E089" w14:textId="47196F8E" w:rsidR="00ED18CB" w:rsidRDefault="00ED18CB" w:rsidP="001E1EA5">
      <w:pPr>
        <w:spacing w:after="0" w:line="240" w:lineRule="auto"/>
        <w:ind w:left="0" w:firstLine="0"/>
        <w:jc w:val="center"/>
        <w:rPr>
          <w:rFonts w:ascii="Verdana" w:hAnsi="Verdana" w:cs="Arial"/>
          <w:b/>
          <w:sz w:val="18"/>
          <w:szCs w:val="18"/>
        </w:rPr>
      </w:pPr>
      <w:r>
        <w:rPr>
          <w:noProof/>
        </w:rPr>
        <w:drawing>
          <wp:inline distT="0" distB="0" distL="0" distR="0" wp14:anchorId="35D96777" wp14:editId="48431C2B">
            <wp:extent cx="5943600" cy="1093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93470"/>
                    </a:xfrm>
                    <a:prstGeom prst="rect">
                      <a:avLst/>
                    </a:prstGeom>
                  </pic:spPr>
                </pic:pic>
              </a:graphicData>
            </a:graphic>
          </wp:inline>
        </w:drawing>
      </w:r>
    </w:p>
    <w:p w14:paraId="1D4CC064" w14:textId="247D78F2" w:rsidR="001E1EA5" w:rsidRDefault="001E1EA5" w:rsidP="001E1EA5">
      <w:pPr>
        <w:spacing w:after="0" w:line="240" w:lineRule="auto"/>
        <w:ind w:left="0" w:firstLine="0"/>
        <w:jc w:val="center"/>
        <w:rPr>
          <w:rFonts w:ascii="Verdana" w:hAnsi="Verdana" w:cs="Arial"/>
          <w:b/>
          <w:sz w:val="18"/>
          <w:szCs w:val="18"/>
        </w:rPr>
      </w:pPr>
    </w:p>
    <w:p w14:paraId="7C95B3BA" w14:textId="7BBCF0EF" w:rsidR="001E1EA5" w:rsidRPr="001E1EA5" w:rsidRDefault="001E1EA5" w:rsidP="001E1EA5">
      <w:pPr>
        <w:spacing w:after="0" w:line="240" w:lineRule="auto"/>
        <w:ind w:left="0" w:firstLine="0"/>
        <w:jc w:val="center"/>
        <w:rPr>
          <w:rFonts w:ascii="Verdana" w:hAnsi="Verdana" w:cs="Arial"/>
          <w:b/>
          <w:sz w:val="18"/>
          <w:szCs w:val="18"/>
        </w:rPr>
      </w:pPr>
      <w:r>
        <w:rPr>
          <w:noProof/>
        </w:rPr>
        <w:drawing>
          <wp:inline distT="0" distB="0" distL="0" distR="0" wp14:anchorId="1A73EE4C" wp14:editId="211576DC">
            <wp:extent cx="4008730" cy="6292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7860" cy="6353510"/>
                    </a:xfrm>
                    <a:prstGeom prst="rect">
                      <a:avLst/>
                    </a:prstGeom>
                  </pic:spPr>
                </pic:pic>
              </a:graphicData>
            </a:graphic>
          </wp:inline>
        </w:drawing>
      </w:r>
    </w:p>
    <w:p w14:paraId="455DF8A7" w14:textId="77777777" w:rsidR="0036337A" w:rsidRPr="006716F7" w:rsidRDefault="0036337A" w:rsidP="0036337A">
      <w:pPr>
        <w:spacing w:after="0" w:line="240" w:lineRule="auto"/>
        <w:jc w:val="center"/>
        <w:rPr>
          <w:rFonts w:ascii="Verdana" w:hAnsi="Verdana" w:cs="Arial"/>
          <w:bCs/>
          <w:sz w:val="28"/>
          <w:szCs w:val="18"/>
        </w:rPr>
      </w:pPr>
    </w:p>
    <w:p w14:paraId="41190612" w14:textId="77777777" w:rsidR="0036337A" w:rsidRPr="006716F7" w:rsidRDefault="0036337A" w:rsidP="0036337A">
      <w:pPr>
        <w:spacing w:after="0" w:line="240" w:lineRule="auto"/>
        <w:jc w:val="center"/>
        <w:rPr>
          <w:rFonts w:ascii="Verdana" w:hAnsi="Verdana" w:cs="Arial"/>
          <w:bCs/>
          <w:sz w:val="28"/>
          <w:szCs w:val="18"/>
        </w:rPr>
      </w:pPr>
    </w:p>
    <w:p w14:paraId="780AAD7D" w14:textId="77777777" w:rsidR="0036337A" w:rsidRPr="00874FA9" w:rsidRDefault="0036337A" w:rsidP="0036337A">
      <w:pPr>
        <w:spacing w:after="0" w:line="240" w:lineRule="auto"/>
        <w:jc w:val="center"/>
        <w:rPr>
          <w:rFonts w:ascii="Verdana" w:hAnsi="Verdana" w:cs="Arial"/>
          <w:bCs/>
          <w:sz w:val="24"/>
          <w:szCs w:val="18"/>
          <w:u w:val="single"/>
        </w:rPr>
      </w:pPr>
      <w:r w:rsidRPr="00874FA9">
        <w:rPr>
          <w:rFonts w:ascii="Verdana" w:hAnsi="Verdana" w:cs="Arial"/>
          <w:bCs/>
          <w:sz w:val="24"/>
          <w:szCs w:val="18"/>
          <w:u w:val="single"/>
        </w:rPr>
        <w:t>This Page Intentionally Left Blank</w:t>
      </w:r>
    </w:p>
    <w:p w14:paraId="4CAE8327" w14:textId="77777777" w:rsidR="0036337A" w:rsidRDefault="0036337A" w:rsidP="0036337A">
      <w:pPr>
        <w:spacing w:after="0" w:line="240" w:lineRule="auto"/>
        <w:ind w:left="0" w:firstLine="0"/>
        <w:jc w:val="center"/>
        <w:rPr>
          <w:rFonts w:ascii="Verdana" w:hAnsi="Verdana" w:cs="Arial"/>
          <w:b/>
          <w:u w:val="single"/>
        </w:rPr>
      </w:pPr>
    </w:p>
    <w:p w14:paraId="5DEA5AFD" w14:textId="77777777" w:rsidR="0036337A" w:rsidRDefault="0036337A" w:rsidP="0036337A">
      <w:pPr>
        <w:spacing w:after="0" w:line="240" w:lineRule="auto"/>
        <w:ind w:left="0" w:firstLine="0"/>
        <w:rPr>
          <w:rFonts w:ascii="Verdana" w:hAnsi="Verdana" w:cs="Arial"/>
          <w:sz w:val="18"/>
          <w:szCs w:val="18"/>
        </w:rPr>
      </w:pPr>
      <w:r>
        <w:rPr>
          <w:rFonts w:ascii="Verdana" w:hAnsi="Verdana" w:cs="Arial"/>
          <w:sz w:val="18"/>
          <w:szCs w:val="18"/>
        </w:rPr>
        <w:br w:type="page"/>
      </w:r>
    </w:p>
    <w:p w14:paraId="05162BB0" w14:textId="6BE2713C" w:rsidR="0036337A" w:rsidRDefault="0036337A" w:rsidP="001270B6">
      <w:pPr>
        <w:spacing w:after="0" w:line="240" w:lineRule="auto"/>
        <w:ind w:left="0" w:firstLine="0"/>
        <w:rPr>
          <w:rFonts w:ascii="Verdana" w:hAnsi="Verdana" w:cs="Arial"/>
          <w:sz w:val="18"/>
          <w:szCs w:val="18"/>
        </w:rPr>
        <w:sectPr w:rsidR="0036337A" w:rsidSect="008F0E11">
          <w:pgSz w:w="12240" w:h="15840" w:code="1"/>
          <w:pgMar w:top="1440" w:right="1440" w:bottom="1440" w:left="1440" w:header="720" w:footer="535" w:gutter="0"/>
          <w:cols w:space="720"/>
          <w:docGrid w:linePitch="360"/>
        </w:sectPr>
      </w:pPr>
    </w:p>
    <w:p w14:paraId="1F37E878" w14:textId="475AEF6D" w:rsidR="00BD5BB5" w:rsidRDefault="00BD5BB5" w:rsidP="00870C9D">
      <w:pPr>
        <w:spacing w:after="0" w:line="240" w:lineRule="auto"/>
        <w:ind w:left="0" w:firstLine="0"/>
        <w:rPr>
          <w:rFonts w:ascii="Verdana" w:hAnsi="Verdana" w:cs="Arial"/>
          <w:sz w:val="18"/>
          <w:szCs w:val="18"/>
          <w:highlight w:val="yellow"/>
        </w:rPr>
      </w:pP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080"/>
        <w:gridCol w:w="1350"/>
        <w:gridCol w:w="1260"/>
        <w:gridCol w:w="1260"/>
      </w:tblGrid>
      <w:tr w:rsidR="000E2E69" w:rsidRPr="007661E6" w14:paraId="05A78EB7" w14:textId="77777777" w:rsidTr="00C660B7">
        <w:tc>
          <w:tcPr>
            <w:tcW w:w="4410" w:type="dxa"/>
            <w:vAlign w:val="bottom"/>
          </w:tcPr>
          <w:p w14:paraId="66E47BA6" w14:textId="77777777" w:rsidR="000E2E69" w:rsidRPr="007661E6" w:rsidRDefault="000E2E69" w:rsidP="00A96B77">
            <w:pPr>
              <w:pStyle w:val="TOCHeading2"/>
            </w:pPr>
            <w:bookmarkStart w:id="64" w:name="_Toc191702577"/>
            <w:bookmarkStart w:id="65" w:name="_Toc504570909"/>
            <w:bookmarkStart w:id="66" w:name="_Toc14856753"/>
            <w:bookmarkStart w:id="67" w:name="_Toc29385962"/>
            <w:r w:rsidRPr="007661E6">
              <w:t>Cultural Resources</w:t>
            </w:r>
            <w:bookmarkEnd w:id="64"/>
            <w:bookmarkEnd w:id="65"/>
            <w:bookmarkEnd w:id="66"/>
            <w:bookmarkEnd w:id="67"/>
          </w:p>
          <w:p w14:paraId="66687CB3" w14:textId="3F6E54DB" w:rsidR="000E2E69" w:rsidRPr="007661E6" w:rsidRDefault="004D2CBC" w:rsidP="002B2543">
            <w:pPr>
              <w:spacing w:after="19" w:line="240" w:lineRule="auto"/>
              <w:ind w:hanging="538"/>
              <w:rPr>
                <w:rFonts w:ascii="Verdana" w:hAnsi="Verdana" w:cs="Arial"/>
                <w:b/>
                <w:bCs/>
                <w:sz w:val="18"/>
                <w:szCs w:val="18"/>
              </w:rPr>
            </w:pPr>
            <w:r w:rsidRPr="004D2CBC">
              <w:rPr>
                <w:rFonts w:ascii="Verdana" w:hAnsi="Verdana" w:cs="Arial"/>
                <w:sz w:val="18"/>
                <w:szCs w:val="18"/>
              </w:rPr>
              <w:t>Would the project:</w:t>
            </w:r>
          </w:p>
        </w:tc>
        <w:tc>
          <w:tcPr>
            <w:tcW w:w="1080" w:type="dxa"/>
            <w:vAlign w:val="center"/>
          </w:tcPr>
          <w:p w14:paraId="5184C05C"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6CD4616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2AA8F63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260" w:type="dxa"/>
            <w:vAlign w:val="center"/>
          </w:tcPr>
          <w:p w14:paraId="2EFB9C4A"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5BEEC1B9" w14:textId="77777777" w:rsidTr="00C660B7">
        <w:tc>
          <w:tcPr>
            <w:tcW w:w="4410" w:type="dxa"/>
            <w:vAlign w:val="center"/>
          </w:tcPr>
          <w:p w14:paraId="081AAF11" w14:textId="100B984A" w:rsidR="000E2E69" w:rsidRPr="007661E6" w:rsidRDefault="000E2E69" w:rsidP="004D2CBC">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1. </w:t>
            </w:r>
            <w:r w:rsidR="004D2CBC" w:rsidRPr="004D2CBC">
              <w:rPr>
                <w:rFonts w:ascii="Verdana" w:hAnsi="Verdana" w:cs="Arial"/>
                <w:sz w:val="18"/>
                <w:szCs w:val="18"/>
              </w:rPr>
              <w:t>Cause a substantial adverse change in the significance of a historical resource pursuant to § 15064.5?</w:t>
            </w:r>
          </w:p>
        </w:tc>
        <w:tc>
          <w:tcPr>
            <w:tcW w:w="1080" w:type="dxa"/>
            <w:vAlign w:val="center"/>
          </w:tcPr>
          <w:p w14:paraId="02BAD594"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350" w:type="dxa"/>
            <w:vAlign w:val="center"/>
          </w:tcPr>
          <w:p w14:paraId="54A03D4C" w14:textId="01FC675E" w:rsidR="000E2E69" w:rsidRPr="007661E6" w:rsidRDefault="00E03DA4"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225C5EBC" w14:textId="34C1984C" w:rsidR="000E2E69" w:rsidRPr="007661E6" w:rsidRDefault="000E2E69" w:rsidP="00A6074F">
            <w:pPr>
              <w:spacing w:after="19" w:line="240" w:lineRule="auto"/>
              <w:ind w:left="-62" w:right="-23" w:firstLine="0"/>
              <w:jc w:val="center"/>
              <w:rPr>
                <w:rFonts w:ascii="Verdana" w:hAnsi="Verdana" w:cs="Arial"/>
                <w:sz w:val="18"/>
                <w:szCs w:val="18"/>
              </w:rPr>
            </w:pPr>
          </w:p>
        </w:tc>
        <w:tc>
          <w:tcPr>
            <w:tcW w:w="1260" w:type="dxa"/>
            <w:vAlign w:val="center"/>
          </w:tcPr>
          <w:p w14:paraId="4CAB1FC6" w14:textId="77777777" w:rsidR="000E2E69" w:rsidRPr="007661E6" w:rsidRDefault="000E2E69" w:rsidP="00281A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p>
        </w:tc>
      </w:tr>
      <w:tr w:rsidR="000E2E69" w:rsidRPr="007661E6" w14:paraId="3391DF0F" w14:textId="77777777" w:rsidTr="00C660B7">
        <w:tc>
          <w:tcPr>
            <w:tcW w:w="4410" w:type="dxa"/>
            <w:vAlign w:val="center"/>
          </w:tcPr>
          <w:p w14:paraId="718ACB64" w14:textId="6409F80B"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2. </w:t>
            </w:r>
            <w:r w:rsidR="004D2CBC" w:rsidRPr="004D2CBC">
              <w:rPr>
                <w:rFonts w:ascii="Verdana" w:hAnsi="Verdana" w:cs="Arial"/>
                <w:sz w:val="18"/>
                <w:szCs w:val="18"/>
              </w:rPr>
              <w:t>Cause a substantial adverse change in the significance of an archaeological resource pursuant to § 15064.5?</w:t>
            </w:r>
          </w:p>
        </w:tc>
        <w:tc>
          <w:tcPr>
            <w:tcW w:w="1080" w:type="dxa"/>
            <w:vAlign w:val="center"/>
          </w:tcPr>
          <w:p w14:paraId="74A9BED3"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350" w:type="dxa"/>
            <w:vAlign w:val="center"/>
          </w:tcPr>
          <w:p w14:paraId="2F0A9C77" w14:textId="7E7131A6" w:rsidR="000E2E69" w:rsidRPr="007661E6" w:rsidRDefault="00CA563C"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452145CA" w14:textId="0DEAA965" w:rsidR="000E2E69" w:rsidRPr="007661E6" w:rsidRDefault="000E2E69" w:rsidP="00A6074F">
            <w:pPr>
              <w:spacing w:after="19" w:line="240" w:lineRule="auto"/>
              <w:ind w:left="-62" w:right="-23" w:firstLine="0"/>
              <w:jc w:val="center"/>
              <w:rPr>
                <w:rFonts w:ascii="Verdana" w:hAnsi="Verdana" w:cs="Arial"/>
                <w:sz w:val="18"/>
                <w:szCs w:val="18"/>
              </w:rPr>
            </w:pPr>
          </w:p>
        </w:tc>
        <w:tc>
          <w:tcPr>
            <w:tcW w:w="1260" w:type="dxa"/>
            <w:vAlign w:val="center"/>
          </w:tcPr>
          <w:p w14:paraId="287F37F1"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r>
      <w:tr w:rsidR="000E2E69" w:rsidRPr="007661E6" w14:paraId="605BB35E" w14:textId="77777777" w:rsidTr="00C660B7">
        <w:tc>
          <w:tcPr>
            <w:tcW w:w="4410" w:type="dxa"/>
            <w:vAlign w:val="center"/>
          </w:tcPr>
          <w:p w14:paraId="7E27195D" w14:textId="124D9AAD"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3. </w:t>
            </w:r>
            <w:r w:rsidR="004D2CBC" w:rsidRPr="004D2CBC">
              <w:rPr>
                <w:rFonts w:ascii="Verdana" w:hAnsi="Verdana" w:cs="Arial"/>
                <w:sz w:val="18"/>
                <w:szCs w:val="18"/>
              </w:rPr>
              <w:t>Disturb any human remains, including those interred outside of dedicated cemeteries?</w:t>
            </w:r>
          </w:p>
        </w:tc>
        <w:tc>
          <w:tcPr>
            <w:tcW w:w="1080" w:type="dxa"/>
            <w:vAlign w:val="center"/>
          </w:tcPr>
          <w:p w14:paraId="3D04F999"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350" w:type="dxa"/>
            <w:vAlign w:val="center"/>
          </w:tcPr>
          <w:p w14:paraId="02E84352" w14:textId="5C793A08" w:rsidR="000E2E69" w:rsidRPr="007661E6" w:rsidRDefault="00E03DA4" w:rsidP="00115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236B4103" w14:textId="3EFF0242" w:rsidR="000E2E69" w:rsidRPr="007661E6" w:rsidRDefault="000E2E69" w:rsidP="00A6074F">
            <w:pPr>
              <w:spacing w:after="19" w:line="240" w:lineRule="auto"/>
              <w:ind w:left="-62" w:right="-23" w:firstLine="0"/>
              <w:jc w:val="center"/>
              <w:rPr>
                <w:rFonts w:ascii="Verdana" w:hAnsi="Verdana" w:cs="Arial"/>
                <w:sz w:val="18"/>
                <w:szCs w:val="18"/>
              </w:rPr>
            </w:pPr>
          </w:p>
        </w:tc>
        <w:tc>
          <w:tcPr>
            <w:tcW w:w="1260" w:type="dxa"/>
            <w:vAlign w:val="center"/>
          </w:tcPr>
          <w:p w14:paraId="64A9C79D"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r>
    </w:tbl>
    <w:p w14:paraId="6D334809" w14:textId="77777777" w:rsidR="001B2631" w:rsidRPr="007661E6" w:rsidRDefault="001B2631" w:rsidP="006F34D2">
      <w:pPr>
        <w:autoSpaceDE w:val="0"/>
        <w:autoSpaceDN w:val="0"/>
        <w:adjustRightInd w:val="0"/>
        <w:spacing w:after="0" w:line="240" w:lineRule="auto"/>
        <w:ind w:left="0" w:firstLine="0"/>
        <w:rPr>
          <w:rFonts w:ascii="Verdana" w:hAnsi="Verdana" w:cs="Arial"/>
          <w:b/>
          <w:sz w:val="18"/>
          <w:szCs w:val="18"/>
          <w:u w:val="single"/>
        </w:rPr>
      </w:pPr>
    </w:p>
    <w:p w14:paraId="271C8276" w14:textId="77777777" w:rsidR="006F34D2" w:rsidRPr="007661E6" w:rsidRDefault="006F34D2" w:rsidP="006F34D2">
      <w:pPr>
        <w:autoSpaceDE w:val="0"/>
        <w:autoSpaceDN w:val="0"/>
        <w:adjustRightInd w:val="0"/>
        <w:spacing w:after="0" w:line="240" w:lineRule="auto"/>
        <w:ind w:left="0" w:firstLine="0"/>
        <w:rPr>
          <w:rFonts w:ascii="Verdana" w:hAnsi="Verdana" w:cs="Arial"/>
          <w:b/>
          <w:sz w:val="18"/>
          <w:szCs w:val="18"/>
          <w:u w:val="single"/>
        </w:rPr>
      </w:pPr>
      <w:r w:rsidRPr="007661E6">
        <w:rPr>
          <w:rFonts w:ascii="Verdana" w:hAnsi="Verdana" w:cs="Arial"/>
          <w:b/>
          <w:sz w:val="18"/>
          <w:szCs w:val="18"/>
          <w:u w:val="single"/>
        </w:rPr>
        <w:t>DISCUSSION:</w:t>
      </w:r>
      <w:r>
        <w:rPr>
          <w:rFonts w:ascii="Verdana" w:hAnsi="Verdana" w:cs="Arial"/>
          <w:sz w:val="18"/>
          <w:szCs w:val="18"/>
        </w:rPr>
        <w:t xml:space="preserve"> </w:t>
      </w:r>
    </w:p>
    <w:p w14:paraId="0BC5B7C5" w14:textId="77777777" w:rsidR="006F34D2" w:rsidRPr="007661E6" w:rsidRDefault="006F34D2" w:rsidP="006F34D2">
      <w:pPr>
        <w:autoSpaceDE w:val="0"/>
        <w:autoSpaceDN w:val="0"/>
        <w:adjustRightInd w:val="0"/>
        <w:spacing w:after="0" w:line="240" w:lineRule="auto"/>
        <w:ind w:left="0" w:firstLine="0"/>
        <w:rPr>
          <w:rFonts w:ascii="Verdana" w:hAnsi="Verdana" w:cs="Arial"/>
          <w:b/>
          <w:sz w:val="18"/>
          <w:szCs w:val="18"/>
          <w:u w:val="single"/>
        </w:rPr>
      </w:pPr>
    </w:p>
    <w:p w14:paraId="3B27BE4F" w14:textId="77777777" w:rsidR="006F34D2" w:rsidRPr="007C27DF" w:rsidRDefault="006F34D2" w:rsidP="006F34D2">
      <w:pPr>
        <w:autoSpaceDE w:val="0"/>
        <w:autoSpaceDN w:val="0"/>
        <w:adjustRightInd w:val="0"/>
        <w:spacing w:after="0" w:line="240" w:lineRule="auto"/>
        <w:ind w:left="0" w:right="-180" w:firstLine="0"/>
        <w:jc w:val="both"/>
        <w:rPr>
          <w:rFonts w:ascii="Verdana" w:hAnsi="Verdana" w:cs="Arial"/>
          <w:sz w:val="18"/>
          <w:szCs w:val="18"/>
        </w:rPr>
      </w:pPr>
      <w:r w:rsidRPr="007661E6">
        <w:rPr>
          <w:rFonts w:ascii="Verdana" w:hAnsi="Verdana" w:cs="Arial"/>
          <w:b/>
          <w:bCs/>
          <w:sz w:val="18"/>
          <w:szCs w:val="18"/>
        </w:rPr>
        <w:t>E.1. – E.4.</w:t>
      </w:r>
      <w:r>
        <w:rPr>
          <w:rFonts w:ascii="Verdana" w:hAnsi="Verdana" w:cs="Arial"/>
          <w:b/>
          <w:bCs/>
          <w:sz w:val="18"/>
          <w:szCs w:val="18"/>
        </w:rPr>
        <w:t xml:space="preserve"> </w:t>
      </w:r>
      <w:r w:rsidRPr="00DB178F">
        <w:rPr>
          <w:rFonts w:ascii="Verdana" w:hAnsi="Verdana" w:cs="Arial"/>
          <w:b/>
          <w:sz w:val="18"/>
          <w:szCs w:val="18"/>
        </w:rPr>
        <w:t>Less Than Significant with Mitigation Incorporated.</w:t>
      </w:r>
      <w:r w:rsidRPr="007661E6">
        <w:rPr>
          <w:rFonts w:ascii="Verdana" w:hAnsi="Verdana" w:cs="Arial"/>
          <w:b/>
          <w:bCs/>
          <w:sz w:val="18"/>
          <w:szCs w:val="18"/>
        </w:rPr>
        <w:t xml:space="preserve"> </w:t>
      </w:r>
      <w:r w:rsidRPr="007661E6">
        <w:rPr>
          <w:rFonts w:ascii="Verdana" w:hAnsi="Verdana" w:cs="Arial"/>
          <w:sz w:val="18"/>
          <w:szCs w:val="18"/>
        </w:rPr>
        <w:t xml:space="preserve">The project site is in an area of high archaeological sensitivity as designated by the Northeast Information Center and the Chico 2030 General Plan. </w:t>
      </w:r>
      <w:r w:rsidRPr="007C27DF">
        <w:rPr>
          <w:rFonts w:ascii="Verdana" w:hAnsi="Verdana" w:cs="Arial"/>
          <w:sz w:val="18"/>
          <w:szCs w:val="18"/>
        </w:rPr>
        <w:t xml:space="preserve">However, the project is not anticipated to cause a substantial adverse change in the significance of a historical resource, archaeological resource, directly or indirectly destroy a unique paleontological resource or site, geological feature, or unique geological feature.  The project is not anticipated to disturb any human remains. Due to the disturbed character of the site, the potential to encounter surface-level cultural resources is considered remote. </w:t>
      </w:r>
    </w:p>
    <w:p w14:paraId="7EBCA9F2" w14:textId="77777777" w:rsidR="006F34D2" w:rsidRPr="007C27DF" w:rsidRDefault="006F34D2" w:rsidP="006F34D2">
      <w:pPr>
        <w:autoSpaceDE w:val="0"/>
        <w:autoSpaceDN w:val="0"/>
        <w:adjustRightInd w:val="0"/>
        <w:spacing w:after="0" w:line="240" w:lineRule="auto"/>
        <w:ind w:left="0" w:right="-180" w:firstLine="0"/>
        <w:jc w:val="both"/>
        <w:rPr>
          <w:rFonts w:ascii="Verdana" w:hAnsi="Verdana" w:cs="Arial"/>
          <w:sz w:val="18"/>
          <w:szCs w:val="18"/>
        </w:rPr>
      </w:pPr>
    </w:p>
    <w:p w14:paraId="26D0B389" w14:textId="24FBAD2D" w:rsidR="006F34D2" w:rsidRDefault="006F34D2" w:rsidP="006F34D2">
      <w:pPr>
        <w:autoSpaceDE w:val="0"/>
        <w:autoSpaceDN w:val="0"/>
        <w:adjustRightInd w:val="0"/>
        <w:spacing w:after="0" w:line="240" w:lineRule="auto"/>
        <w:ind w:left="0" w:right="-180" w:firstLine="0"/>
        <w:jc w:val="both"/>
        <w:rPr>
          <w:rFonts w:ascii="Verdana" w:hAnsi="Verdana" w:cs="Arial"/>
          <w:b/>
          <w:sz w:val="18"/>
          <w:szCs w:val="18"/>
        </w:rPr>
      </w:pPr>
      <w:r w:rsidRPr="00DB178F">
        <w:rPr>
          <w:rFonts w:ascii="Verdana" w:hAnsi="Verdana" w:cs="Arial"/>
          <w:sz w:val="18"/>
          <w:szCs w:val="18"/>
        </w:rPr>
        <w:t xml:space="preserve">Although no known cultural resources exist at the site, there is a potential that site-disturbing activities could uncover previously unrecorded cultural resources.  Halting construction work and observing standard protocols for contacting City staff and arranging for an evaluation of cultural resources in the case of a discovery is a required standard City practice, typically noted on all grading and building plans.  </w:t>
      </w:r>
      <w:proofErr w:type="gramStart"/>
      <w:r>
        <w:rPr>
          <w:rFonts w:ascii="Verdana" w:hAnsi="Verdana"/>
          <w:sz w:val="18"/>
          <w:szCs w:val="18"/>
        </w:rPr>
        <w:t>I</w:t>
      </w:r>
      <w:r w:rsidRPr="00CB70D5">
        <w:rPr>
          <w:rFonts w:ascii="Verdana" w:hAnsi="Verdana" w:cs="Arial"/>
          <w:sz w:val="18"/>
          <w:szCs w:val="18"/>
        </w:rPr>
        <w:t>n the event that</w:t>
      </w:r>
      <w:proofErr w:type="gramEnd"/>
      <w:r w:rsidRPr="00CB70D5">
        <w:rPr>
          <w:rFonts w:ascii="Verdana" w:hAnsi="Verdana" w:cs="Arial"/>
          <w:sz w:val="18"/>
          <w:szCs w:val="18"/>
        </w:rPr>
        <w:t xml:space="preserve"> resources </w:t>
      </w:r>
      <w:r>
        <w:rPr>
          <w:rFonts w:ascii="Verdana" w:hAnsi="Verdana" w:cs="Arial"/>
          <w:sz w:val="18"/>
          <w:szCs w:val="18"/>
        </w:rPr>
        <w:t xml:space="preserve">are inadvertently, </w:t>
      </w:r>
      <w:r w:rsidRPr="007950F2">
        <w:rPr>
          <w:rFonts w:ascii="Verdana" w:hAnsi="Verdana" w:cs="Arial"/>
          <w:sz w:val="18"/>
          <w:szCs w:val="18"/>
        </w:rPr>
        <w:t xml:space="preserve">Implementation of Mitigation </w:t>
      </w:r>
      <w:r w:rsidR="008810C5">
        <w:rPr>
          <w:rFonts w:ascii="Verdana" w:hAnsi="Verdana" w:cs="Arial"/>
          <w:sz w:val="18"/>
          <w:szCs w:val="18"/>
        </w:rPr>
        <w:t>R</w:t>
      </w:r>
      <w:r>
        <w:rPr>
          <w:rFonts w:ascii="Verdana" w:hAnsi="Verdana" w:cs="Arial"/>
          <w:sz w:val="18"/>
          <w:szCs w:val="18"/>
        </w:rPr>
        <w:t xml:space="preserve">.1 </w:t>
      </w:r>
      <w:r w:rsidRPr="007950F2">
        <w:rPr>
          <w:rFonts w:ascii="Verdana" w:hAnsi="Verdana" w:cs="Arial"/>
          <w:sz w:val="18"/>
          <w:szCs w:val="18"/>
        </w:rPr>
        <w:t xml:space="preserve">would reduce impacts to a less-than-significant level. See </w:t>
      </w:r>
      <w:r>
        <w:rPr>
          <w:rFonts w:ascii="Verdana" w:hAnsi="Verdana" w:cs="Arial"/>
          <w:sz w:val="18"/>
          <w:szCs w:val="18"/>
        </w:rPr>
        <w:t xml:space="preserve">Impact </w:t>
      </w:r>
      <w:r w:rsidR="008810C5">
        <w:rPr>
          <w:rFonts w:ascii="Verdana" w:hAnsi="Verdana" w:cs="Arial"/>
          <w:sz w:val="18"/>
          <w:szCs w:val="18"/>
        </w:rPr>
        <w:t>R</w:t>
      </w:r>
      <w:r>
        <w:rPr>
          <w:rFonts w:ascii="Verdana" w:hAnsi="Verdana" w:cs="Arial"/>
          <w:sz w:val="18"/>
          <w:szCs w:val="18"/>
        </w:rPr>
        <w:t>. Tribal Cultural Resources</w:t>
      </w:r>
      <w:r w:rsidRPr="007950F2">
        <w:rPr>
          <w:rFonts w:ascii="Verdana" w:hAnsi="Verdana" w:cs="Arial"/>
          <w:sz w:val="18"/>
          <w:szCs w:val="18"/>
        </w:rPr>
        <w:t xml:space="preserve"> for mitigation measure specific</w:t>
      </w:r>
      <w:r w:rsidRPr="0031418C">
        <w:rPr>
          <w:rFonts w:ascii="Verdana" w:hAnsi="Verdana" w:cs="Arial"/>
          <w:sz w:val="18"/>
          <w:szCs w:val="18"/>
        </w:rPr>
        <w:t>s.</w:t>
      </w:r>
      <w:r w:rsidRPr="0031418C">
        <w:rPr>
          <w:rFonts w:ascii="Verdana" w:hAnsi="Verdana" w:cs="Arial"/>
          <w:b/>
          <w:sz w:val="18"/>
          <w:szCs w:val="18"/>
        </w:rPr>
        <w:t xml:space="preserve"> Less</w:t>
      </w:r>
      <w:r>
        <w:rPr>
          <w:rFonts w:ascii="Verdana" w:hAnsi="Verdana" w:cs="Arial"/>
          <w:b/>
          <w:sz w:val="18"/>
          <w:szCs w:val="18"/>
        </w:rPr>
        <w:t xml:space="preserve"> than Significant </w:t>
      </w:r>
      <w:r w:rsidRPr="00CB70D5">
        <w:rPr>
          <w:rFonts w:ascii="Verdana" w:hAnsi="Verdana" w:cs="Arial"/>
          <w:b/>
          <w:sz w:val="18"/>
          <w:szCs w:val="18"/>
        </w:rPr>
        <w:t>with Mitigation Incorporated.</w:t>
      </w:r>
    </w:p>
    <w:p w14:paraId="2F8443BF" w14:textId="77777777" w:rsidR="006F34D2" w:rsidRDefault="006F34D2" w:rsidP="006F34D2">
      <w:pPr>
        <w:autoSpaceDE w:val="0"/>
        <w:autoSpaceDN w:val="0"/>
        <w:adjustRightInd w:val="0"/>
        <w:spacing w:after="0" w:line="240" w:lineRule="auto"/>
        <w:ind w:left="0" w:right="-180" w:firstLine="0"/>
        <w:jc w:val="both"/>
        <w:rPr>
          <w:rFonts w:ascii="Verdana" w:hAnsi="Verdana" w:cs="Arial"/>
          <w:sz w:val="18"/>
          <w:szCs w:val="18"/>
        </w:rPr>
      </w:pPr>
    </w:p>
    <w:p w14:paraId="0027B9FA" w14:textId="696864B9" w:rsidR="006F34D2" w:rsidRDefault="006F34D2" w:rsidP="006F34D2">
      <w:pPr>
        <w:autoSpaceDE w:val="0"/>
        <w:autoSpaceDN w:val="0"/>
        <w:adjustRightInd w:val="0"/>
        <w:spacing w:after="0" w:line="240" w:lineRule="auto"/>
        <w:ind w:left="0" w:right="-180" w:firstLine="0"/>
        <w:jc w:val="both"/>
        <w:rPr>
          <w:rFonts w:ascii="Verdana" w:hAnsi="Verdana" w:cs="Arial"/>
          <w:b/>
          <w:bCs/>
          <w:sz w:val="18"/>
          <w:szCs w:val="18"/>
          <w:u w:val="single"/>
        </w:rPr>
      </w:pPr>
      <w:r>
        <w:rPr>
          <w:rFonts w:ascii="Verdana" w:hAnsi="Verdana" w:cs="Arial"/>
          <w:b/>
          <w:bCs/>
          <w:sz w:val="18"/>
          <w:szCs w:val="18"/>
          <w:u w:val="single"/>
        </w:rPr>
        <w:t xml:space="preserve">MITIGATION: </w:t>
      </w:r>
    </w:p>
    <w:p w14:paraId="64ECEBD7" w14:textId="702080C0" w:rsidR="009310DD" w:rsidRDefault="009310DD" w:rsidP="006F34D2">
      <w:pPr>
        <w:autoSpaceDE w:val="0"/>
        <w:autoSpaceDN w:val="0"/>
        <w:adjustRightInd w:val="0"/>
        <w:spacing w:after="0" w:line="240" w:lineRule="auto"/>
        <w:ind w:left="0" w:right="-180" w:firstLine="0"/>
        <w:jc w:val="both"/>
        <w:rPr>
          <w:rFonts w:ascii="Verdana" w:hAnsi="Verdana" w:cs="Arial"/>
          <w:b/>
          <w:bCs/>
          <w:sz w:val="18"/>
          <w:szCs w:val="18"/>
          <w:u w:val="single"/>
        </w:rPr>
      </w:pPr>
    </w:p>
    <w:p w14:paraId="15564421" w14:textId="77777777" w:rsidR="009310DD" w:rsidRPr="009310DD" w:rsidRDefault="009310DD" w:rsidP="009310DD">
      <w:pPr>
        <w:autoSpaceDE w:val="0"/>
        <w:autoSpaceDN w:val="0"/>
        <w:adjustRightInd w:val="0"/>
        <w:spacing w:after="0" w:line="240" w:lineRule="auto"/>
        <w:ind w:left="0" w:right="-180" w:firstLine="0"/>
        <w:jc w:val="both"/>
        <w:rPr>
          <w:rFonts w:ascii="Verdana" w:hAnsi="Verdana" w:cs="Arial"/>
          <w:bCs/>
          <w:sz w:val="18"/>
          <w:szCs w:val="18"/>
        </w:rPr>
      </w:pPr>
      <w:r w:rsidRPr="009310DD">
        <w:rPr>
          <w:rFonts w:ascii="Verdana" w:hAnsi="Verdana" w:cs="Arial"/>
          <w:b/>
          <w:bCs/>
          <w:sz w:val="18"/>
          <w:szCs w:val="18"/>
          <w:u w:val="single"/>
        </w:rPr>
        <w:t>MITIGATION R.1. (Inadvertent Discovery)</w:t>
      </w:r>
      <w:r w:rsidRPr="009310DD">
        <w:rPr>
          <w:rFonts w:ascii="Verdana" w:hAnsi="Verdana" w:cs="Arial"/>
          <w:b/>
          <w:bCs/>
          <w:sz w:val="18"/>
          <w:szCs w:val="18"/>
        </w:rPr>
        <w:t xml:space="preserve">: </w:t>
      </w:r>
      <w:r w:rsidRPr="009310DD">
        <w:rPr>
          <w:rFonts w:ascii="Verdana" w:hAnsi="Verdana" w:cs="Arial"/>
          <w:bCs/>
          <w:sz w:val="18"/>
          <w:szCs w:val="18"/>
        </w:rPr>
        <w:t xml:space="preserve">If during ground disturbing activities, any potentially prehistoric, protohistoric, and/or historic cultural resources are encountered, the supervising contractor shall cease all work within 10 feet of the find (100 feet for human remains) and notify the City. A professional archaeologist meeting the Secretary of the Interior’s Professional Qualification Standards for prehistoric and historic archaeology and being familiar with the archaeological record of Butte County, shall be retained to evaluate the significance of the find. City staff shall notify all local tribes on the consultation list maintained by the State of California Native American Heritage Commission, to provide local tribes the opportunity to monitor evaluation of the site. If human remains are uncovered, the project team shall notify the Butte County Coroner pursuant to Section 7050.5 of California’s Health and Safety Code. Site work shall not resume until the archaeologist conducts </w:t>
      </w:r>
      <w:proofErr w:type="gramStart"/>
      <w:r w:rsidRPr="009310DD">
        <w:rPr>
          <w:rFonts w:ascii="Verdana" w:hAnsi="Verdana" w:cs="Arial"/>
          <w:bCs/>
          <w:sz w:val="18"/>
          <w:szCs w:val="18"/>
        </w:rPr>
        <w:t>sufficient</w:t>
      </w:r>
      <w:proofErr w:type="gramEnd"/>
      <w:r w:rsidRPr="009310DD">
        <w:rPr>
          <w:rFonts w:ascii="Verdana" w:hAnsi="Verdana" w:cs="Arial"/>
          <w:bCs/>
          <w:sz w:val="18"/>
          <w:szCs w:val="18"/>
        </w:rPr>
        <w:t xml:space="preserve"> research, testing and analysis of the archaeological evidence to make a determination that the resource is either not cultural in origin or not potentially significant. If a potentially significant resource is encountered, the archaeologist shall prepare a mitigation plan for review and approval by the City, including recommendations for total data recovery, Tribal monitoring, disposition protocol, or avoidance, if applicable. All measures determined by the City to be appropriate shall be implemented pursuant to the terms of the archaeologist’s report. The preceding requirement shall be incorporated into construction contracts and documents to ensure contractor knowledge and responsibility for the proper implementation.</w:t>
      </w:r>
    </w:p>
    <w:p w14:paraId="29806C59" w14:textId="77777777" w:rsidR="009310DD" w:rsidRPr="009310DD" w:rsidRDefault="009310DD" w:rsidP="009310DD">
      <w:pPr>
        <w:autoSpaceDE w:val="0"/>
        <w:autoSpaceDN w:val="0"/>
        <w:adjustRightInd w:val="0"/>
        <w:spacing w:after="0" w:line="240" w:lineRule="auto"/>
        <w:ind w:left="0" w:right="-180" w:firstLine="0"/>
        <w:jc w:val="both"/>
        <w:rPr>
          <w:rFonts w:ascii="Verdana" w:hAnsi="Verdana" w:cs="Arial"/>
          <w:bCs/>
          <w:sz w:val="18"/>
          <w:szCs w:val="18"/>
        </w:rPr>
      </w:pPr>
    </w:p>
    <w:p w14:paraId="53C908C7" w14:textId="49AECC65" w:rsidR="00BF5F22" w:rsidRDefault="009310DD" w:rsidP="009310DD">
      <w:pPr>
        <w:autoSpaceDE w:val="0"/>
        <w:autoSpaceDN w:val="0"/>
        <w:adjustRightInd w:val="0"/>
        <w:spacing w:after="0" w:line="240" w:lineRule="auto"/>
        <w:ind w:left="0" w:right="-180" w:firstLine="0"/>
        <w:jc w:val="both"/>
        <w:rPr>
          <w:rFonts w:ascii="Verdana" w:hAnsi="Verdana" w:cs="Arial"/>
          <w:sz w:val="18"/>
          <w:szCs w:val="18"/>
        </w:rPr>
      </w:pPr>
      <w:r w:rsidRPr="009310DD">
        <w:rPr>
          <w:rFonts w:ascii="Verdana" w:hAnsi="Verdana" w:cs="Arial"/>
          <w:bCs/>
          <w:sz w:val="18"/>
          <w:szCs w:val="18"/>
        </w:rPr>
        <w:t>If paleontological resources are encountered during Project subsurface construction, all ground-disturbing activities within 10 feet shall be redirected and a qualified paleontologist contacted to assess the situation, consult with agencies as appropriate, and make recommendations for the treatment of the discovery.</w:t>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080"/>
        <w:gridCol w:w="1350"/>
        <w:gridCol w:w="1260"/>
        <w:gridCol w:w="1260"/>
      </w:tblGrid>
      <w:tr w:rsidR="004D2CBC" w:rsidRPr="007661E6" w14:paraId="269D27A0" w14:textId="77777777" w:rsidTr="00A5542E">
        <w:tc>
          <w:tcPr>
            <w:tcW w:w="4410" w:type="dxa"/>
            <w:vAlign w:val="bottom"/>
          </w:tcPr>
          <w:p w14:paraId="27C85F51" w14:textId="33D120C7" w:rsidR="004D2CBC" w:rsidRPr="007661E6" w:rsidRDefault="004D2CBC" w:rsidP="004D2CBC">
            <w:pPr>
              <w:pStyle w:val="TOCHeading2"/>
            </w:pPr>
            <w:bookmarkStart w:id="68" w:name="_Toc14856754"/>
            <w:bookmarkStart w:id="69" w:name="_Toc29385963"/>
            <w:r>
              <w:lastRenderedPageBreak/>
              <w:t>Energy</w:t>
            </w:r>
            <w:bookmarkEnd w:id="68"/>
            <w:bookmarkEnd w:id="69"/>
          </w:p>
          <w:p w14:paraId="4CFD6AE9" w14:textId="77777777" w:rsidR="004D2CBC" w:rsidRPr="007661E6" w:rsidRDefault="004D2CBC" w:rsidP="00A5542E">
            <w:pPr>
              <w:spacing w:after="19" w:line="240" w:lineRule="auto"/>
              <w:ind w:hanging="538"/>
              <w:rPr>
                <w:rFonts w:ascii="Verdana" w:hAnsi="Verdana" w:cs="Arial"/>
                <w:b/>
                <w:bCs/>
                <w:sz w:val="18"/>
                <w:szCs w:val="18"/>
              </w:rPr>
            </w:pPr>
            <w:r w:rsidRPr="004D2CBC">
              <w:rPr>
                <w:rFonts w:ascii="Verdana" w:hAnsi="Verdana" w:cs="Arial"/>
                <w:sz w:val="18"/>
                <w:szCs w:val="18"/>
              </w:rPr>
              <w:t>Would the project:</w:t>
            </w:r>
          </w:p>
        </w:tc>
        <w:tc>
          <w:tcPr>
            <w:tcW w:w="1080" w:type="dxa"/>
            <w:vAlign w:val="center"/>
          </w:tcPr>
          <w:p w14:paraId="30FB473C" w14:textId="77777777" w:rsidR="004D2CBC" w:rsidRPr="007661E6" w:rsidRDefault="004D2CBC" w:rsidP="00A5542E">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32E8936D" w14:textId="77777777" w:rsidR="004D2CBC" w:rsidRPr="007661E6" w:rsidRDefault="004D2CBC" w:rsidP="00A5542E">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1F6C9324" w14:textId="77777777" w:rsidR="004D2CBC" w:rsidRPr="007661E6" w:rsidRDefault="004D2CBC" w:rsidP="00A5542E">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260" w:type="dxa"/>
            <w:vAlign w:val="center"/>
          </w:tcPr>
          <w:p w14:paraId="23559E0D" w14:textId="77777777" w:rsidR="004D2CBC" w:rsidRPr="007661E6" w:rsidRDefault="004D2CBC" w:rsidP="00A5542E">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4D2CBC" w:rsidRPr="007661E6" w14:paraId="0088B1F7" w14:textId="77777777" w:rsidTr="00A5542E">
        <w:tc>
          <w:tcPr>
            <w:tcW w:w="4410" w:type="dxa"/>
            <w:vAlign w:val="center"/>
          </w:tcPr>
          <w:p w14:paraId="7605E2DD" w14:textId="726B7C21" w:rsidR="004D2CBC" w:rsidRPr="007661E6" w:rsidRDefault="004D2CBC" w:rsidP="00A5542E">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1. </w:t>
            </w:r>
            <w:r w:rsidRPr="004D2CBC">
              <w:rPr>
                <w:rFonts w:ascii="Verdana" w:hAnsi="Verdana" w:cs="Arial"/>
                <w:sz w:val="18"/>
                <w:szCs w:val="18"/>
              </w:rPr>
              <w:t>Result in potentially significant environmental impact due to wasteful, inefficient, or unnecessary consumption of energy resources, during project construction or operation?</w:t>
            </w:r>
          </w:p>
        </w:tc>
        <w:tc>
          <w:tcPr>
            <w:tcW w:w="1080" w:type="dxa"/>
            <w:vAlign w:val="center"/>
          </w:tcPr>
          <w:p w14:paraId="5ADD2BE6"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350" w:type="dxa"/>
            <w:vAlign w:val="center"/>
          </w:tcPr>
          <w:p w14:paraId="71E9FAE2" w14:textId="051AC3EA"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384A9242" w14:textId="77777777" w:rsidR="004D2CBC" w:rsidRPr="007661E6" w:rsidRDefault="004D2CBC" w:rsidP="00A5542E">
            <w:pPr>
              <w:spacing w:after="19" w:line="240" w:lineRule="auto"/>
              <w:ind w:left="-62" w:right="-23" w:firstLine="0"/>
              <w:jc w:val="center"/>
              <w:rPr>
                <w:rFonts w:ascii="Verdana" w:hAnsi="Verdana" w:cs="Arial"/>
                <w:sz w:val="18"/>
                <w:szCs w:val="18"/>
              </w:rPr>
            </w:pPr>
          </w:p>
        </w:tc>
        <w:tc>
          <w:tcPr>
            <w:tcW w:w="1260" w:type="dxa"/>
            <w:vAlign w:val="center"/>
          </w:tcPr>
          <w:p w14:paraId="1FD9C5DF" w14:textId="6EDA9BDB" w:rsidR="004D2CBC" w:rsidRPr="007661E6" w:rsidRDefault="00BF1781"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r w:rsidRPr="007661E6">
              <w:rPr>
                <w:rFonts w:ascii="Verdana" w:hAnsi="Verdana" w:cs="Arial"/>
                <w:sz w:val="18"/>
                <w:szCs w:val="18"/>
              </w:rPr>
              <w:t>X</w:t>
            </w:r>
          </w:p>
        </w:tc>
      </w:tr>
      <w:tr w:rsidR="004D2CBC" w:rsidRPr="007661E6" w14:paraId="5EC4CC9E" w14:textId="77777777" w:rsidTr="00A5542E">
        <w:tc>
          <w:tcPr>
            <w:tcW w:w="4410" w:type="dxa"/>
            <w:vAlign w:val="center"/>
          </w:tcPr>
          <w:p w14:paraId="171FFBD1" w14:textId="3BA1C56A" w:rsidR="004D2CBC" w:rsidRPr="007661E6" w:rsidRDefault="004D2CBC" w:rsidP="00A5542E">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2. </w:t>
            </w:r>
            <w:r w:rsidRPr="004D2CBC">
              <w:rPr>
                <w:rFonts w:ascii="Verdana" w:hAnsi="Verdana" w:cs="Arial"/>
                <w:sz w:val="18"/>
                <w:szCs w:val="18"/>
              </w:rPr>
              <w:t>Conflict with or obstruct a state or local plan for renewable energy or energy efficiency?</w:t>
            </w:r>
          </w:p>
        </w:tc>
        <w:tc>
          <w:tcPr>
            <w:tcW w:w="1080" w:type="dxa"/>
            <w:vAlign w:val="center"/>
          </w:tcPr>
          <w:p w14:paraId="410C4569"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350" w:type="dxa"/>
            <w:vAlign w:val="center"/>
          </w:tcPr>
          <w:p w14:paraId="0ECFB33D" w14:textId="0D4D635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511BDE1C" w14:textId="77777777" w:rsidR="004D2CBC" w:rsidRPr="007661E6" w:rsidRDefault="004D2CBC" w:rsidP="00A5542E">
            <w:pPr>
              <w:spacing w:after="19" w:line="240" w:lineRule="auto"/>
              <w:ind w:left="-62" w:right="-23" w:firstLine="0"/>
              <w:jc w:val="center"/>
              <w:rPr>
                <w:rFonts w:ascii="Verdana" w:hAnsi="Verdana" w:cs="Arial"/>
                <w:sz w:val="18"/>
                <w:szCs w:val="18"/>
              </w:rPr>
            </w:pPr>
          </w:p>
        </w:tc>
        <w:tc>
          <w:tcPr>
            <w:tcW w:w="1260" w:type="dxa"/>
            <w:vAlign w:val="center"/>
          </w:tcPr>
          <w:p w14:paraId="3524C5CB" w14:textId="6CE8AF8C" w:rsidR="004D2CBC" w:rsidRPr="007661E6" w:rsidRDefault="00BF1781" w:rsidP="00BF17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r w:rsidRPr="007661E6">
              <w:rPr>
                <w:rFonts w:ascii="Verdana" w:hAnsi="Verdana" w:cs="Arial"/>
                <w:sz w:val="18"/>
                <w:szCs w:val="18"/>
              </w:rPr>
              <w:t>X</w:t>
            </w:r>
          </w:p>
        </w:tc>
      </w:tr>
    </w:tbl>
    <w:p w14:paraId="302C1AE2" w14:textId="77777777" w:rsidR="004D2CBC" w:rsidRPr="007661E6" w:rsidRDefault="004D2CBC" w:rsidP="004D2CBC">
      <w:pPr>
        <w:autoSpaceDE w:val="0"/>
        <w:autoSpaceDN w:val="0"/>
        <w:adjustRightInd w:val="0"/>
        <w:spacing w:after="0" w:line="240" w:lineRule="auto"/>
        <w:ind w:left="-180" w:firstLine="0"/>
        <w:rPr>
          <w:rFonts w:ascii="Verdana" w:hAnsi="Verdana" w:cs="Arial"/>
          <w:b/>
          <w:sz w:val="18"/>
          <w:szCs w:val="18"/>
          <w:u w:val="single"/>
        </w:rPr>
      </w:pPr>
    </w:p>
    <w:p w14:paraId="27102F7D" w14:textId="77777777" w:rsidR="004D2CBC" w:rsidRPr="007661E6" w:rsidRDefault="004D2CBC" w:rsidP="004D2CBC">
      <w:pPr>
        <w:autoSpaceDE w:val="0"/>
        <w:autoSpaceDN w:val="0"/>
        <w:adjustRightInd w:val="0"/>
        <w:spacing w:after="0" w:line="240" w:lineRule="auto"/>
        <w:ind w:left="0" w:firstLine="0"/>
        <w:rPr>
          <w:rFonts w:ascii="Verdana" w:hAnsi="Verdana" w:cs="Arial"/>
          <w:b/>
          <w:sz w:val="18"/>
          <w:szCs w:val="18"/>
          <w:u w:val="single"/>
        </w:rPr>
      </w:pPr>
      <w:r w:rsidRPr="007661E6">
        <w:rPr>
          <w:rFonts w:ascii="Verdana" w:hAnsi="Verdana" w:cs="Arial"/>
          <w:b/>
          <w:sz w:val="18"/>
          <w:szCs w:val="18"/>
          <w:u w:val="single"/>
        </w:rPr>
        <w:t>DISCUSSION:</w:t>
      </w:r>
      <w:r w:rsidRPr="00DF2189">
        <w:rPr>
          <w:rFonts w:ascii="Verdana" w:hAnsi="Verdana" w:cs="Arial"/>
          <w:sz w:val="18"/>
          <w:szCs w:val="18"/>
        </w:rPr>
        <w:t xml:space="preserve"> </w:t>
      </w:r>
    </w:p>
    <w:p w14:paraId="32FA8AA7" w14:textId="1A915121" w:rsidR="004D2CBC" w:rsidRPr="0025614D" w:rsidRDefault="006F73D8" w:rsidP="004D2CBC">
      <w:pPr>
        <w:autoSpaceDE w:val="0"/>
        <w:autoSpaceDN w:val="0"/>
        <w:adjustRightInd w:val="0"/>
        <w:spacing w:after="0" w:line="240" w:lineRule="auto"/>
        <w:ind w:left="0" w:firstLine="0"/>
        <w:rPr>
          <w:rFonts w:ascii="Verdana" w:hAnsi="Verdana"/>
          <w:sz w:val="18"/>
          <w:szCs w:val="18"/>
        </w:rPr>
      </w:pPr>
      <w:r>
        <w:rPr>
          <w:rFonts w:ascii="Verdana" w:hAnsi="Verdana" w:cs="Arial"/>
          <w:b/>
          <w:bCs/>
          <w:sz w:val="18"/>
          <w:szCs w:val="18"/>
        </w:rPr>
        <w:t>F</w:t>
      </w:r>
      <w:r w:rsidRPr="00E349F5">
        <w:rPr>
          <w:rFonts w:ascii="Verdana" w:hAnsi="Verdana" w:cs="Arial"/>
          <w:b/>
          <w:bCs/>
          <w:sz w:val="18"/>
          <w:szCs w:val="18"/>
        </w:rPr>
        <w:t xml:space="preserve">.1. – </w:t>
      </w:r>
      <w:r>
        <w:rPr>
          <w:rFonts w:ascii="Verdana" w:hAnsi="Verdana" w:cs="Arial"/>
          <w:b/>
          <w:bCs/>
          <w:sz w:val="18"/>
          <w:szCs w:val="18"/>
        </w:rPr>
        <w:t>F</w:t>
      </w:r>
      <w:r w:rsidRPr="00E349F5">
        <w:rPr>
          <w:rFonts w:ascii="Verdana" w:hAnsi="Verdana" w:cs="Arial"/>
          <w:b/>
          <w:bCs/>
          <w:sz w:val="18"/>
          <w:szCs w:val="18"/>
        </w:rPr>
        <w:t>.</w:t>
      </w:r>
      <w:r>
        <w:rPr>
          <w:rFonts w:ascii="Verdana" w:hAnsi="Verdana" w:cs="Arial"/>
          <w:b/>
          <w:bCs/>
          <w:sz w:val="18"/>
          <w:szCs w:val="18"/>
        </w:rPr>
        <w:t>2</w:t>
      </w:r>
      <w:r w:rsidRPr="00E349F5">
        <w:rPr>
          <w:rFonts w:ascii="Verdana" w:hAnsi="Verdana" w:cs="Arial"/>
          <w:b/>
          <w:bCs/>
          <w:sz w:val="18"/>
          <w:szCs w:val="18"/>
        </w:rPr>
        <w:t xml:space="preserve">. </w:t>
      </w:r>
      <w:r w:rsidR="0025614D">
        <w:rPr>
          <w:rFonts w:ascii="Verdana" w:hAnsi="Verdana" w:cs="Arial"/>
          <w:b/>
          <w:sz w:val="18"/>
          <w:szCs w:val="18"/>
        </w:rPr>
        <w:t>No Impac</w:t>
      </w:r>
      <w:r w:rsidRPr="00E349F5">
        <w:rPr>
          <w:rFonts w:ascii="Verdana" w:hAnsi="Verdana" w:cs="Arial"/>
          <w:b/>
          <w:sz w:val="18"/>
          <w:szCs w:val="18"/>
        </w:rPr>
        <w:t>t</w:t>
      </w:r>
      <w:r w:rsidR="0025614D">
        <w:rPr>
          <w:rFonts w:ascii="Verdana" w:hAnsi="Verdana" w:cs="Arial"/>
          <w:b/>
          <w:sz w:val="18"/>
          <w:szCs w:val="18"/>
        </w:rPr>
        <w:t>.</w:t>
      </w:r>
      <w:r>
        <w:rPr>
          <w:rFonts w:ascii="Verdana" w:hAnsi="Verdana"/>
          <w:sz w:val="20"/>
          <w:szCs w:val="20"/>
        </w:rPr>
        <w:t xml:space="preserve"> </w:t>
      </w:r>
      <w:r w:rsidRPr="0025614D">
        <w:rPr>
          <w:rFonts w:ascii="Verdana" w:hAnsi="Verdana"/>
          <w:sz w:val="18"/>
          <w:szCs w:val="18"/>
        </w:rPr>
        <w:t xml:space="preserve">The proposed project includes lighting to illuminate </w:t>
      </w:r>
      <w:r w:rsidR="006F34D2">
        <w:rPr>
          <w:rFonts w:ascii="Verdana" w:hAnsi="Verdana"/>
          <w:sz w:val="18"/>
          <w:szCs w:val="18"/>
        </w:rPr>
        <w:t>outdoor and indoor storage areas</w:t>
      </w:r>
      <w:r w:rsidRPr="0025614D">
        <w:rPr>
          <w:rFonts w:ascii="Verdana" w:hAnsi="Verdana"/>
          <w:sz w:val="18"/>
          <w:szCs w:val="18"/>
        </w:rPr>
        <w:t xml:space="preserve"> during evening</w:t>
      </w:r>
      <w:r w:rsidR="0048348A">
        <w:rPr>
          <w:rFonts w:ascii="Verdana" w:hAnsi="Verdana"/>
          <w:sz w:val="18"/>
          <w:szCs w:val="18"/>
        </w:rPr>
        <w:t xml:space="preserve"> </w:t>
      </w:r>
      <w:r w:rsidR="006F34D2">
        <w:rPr>
          <w:rFonts w:ascii="Verdana" w:hAnsi="Verdana"/>
          <w:sz w:val="18"/>
          <w:szCs w:val="18"/>
        </w:rPr>
        <w:t xml:space="preserve">and nighttime </w:t>
      </w:r>
      <w:r w:rsidR="0048348A">
        <w:rPr>
          <w:rFonts w:ascii="Verdana" w:hAnsi="Verdana"/>
          <w:sz w:val="18"/>
          <w:szCs w:val="18"/>
        </w:rPr>
        <w:t>hours</w:t>
      </w:r>
      <w:r w:rsidRPr="0025614D">
        <w:rPr>
          <w:rFonts w:ascii="Verdana" w:hAnsi="Verdana"/>
          <w:sz w:val="18"/>
          <w:szCs w:val="18"/>
        </w:rPr>
        <w:t xml:space="preserve">. </w:t>
      </w:r>
      <w:r w:rsidR="00771FE9" w:rsidRPr="0025614D">
        <w:rPr>
          <w:rFonts w:ascii="Verdana" w:hAnsi="Verdana"/>
          <w:sz w:val="18"/>
          <w:szCs w:val="18"/>
        </w:rPr>
        <w:t xml:space="preserve">The proposed project will be built to the current California Building Energy Efficiency Standards and will therefore be consistent with State and local requirements for efficiency use of energy resources. There will be </w:t>
      </w:r>
      <w:r w:rsidR="00771FE9" w:rsidRPr="0025614D">
        <w:rPr>
          <w:rFonts w:ascii="Verdana" w:hAnsi="Verdana"/>
          <w:b/>
          <w:sz w:val="18"/>
          <w:szCs w:val="18"/>
        </w:rPr>
        <w:t>no impact</w:t>
      </w:r>
      <w:r w:rsidR="00771FE9" w:rsidRPr="0025614D">
        <w:rPr>
          <w:rFonts w:ascii="Verdana" w:hAnsi="Verdana"/>
          <w:sz w:val="18"/>
          <w:szCs w:val="18"/>
        </w:rPr>
        <w:t xml:space="preserve"> </w:t>
      </w:r>
      <w:proofErr w:type="gramStart"/>
      <w:r w:rsidR="00771FE9" w:rsidRPr="0025614D">
        <w:rPr>
          <w:rFonts w:ascii="Verdana" w:hAnsi="Verdana"/>
          <w:sz w:val="18"/>
          <w:szCs w:val="18"/>
        </w:rPr>
        <w:t>with regard to</w:t>
      </w:r>
      <w:proofErr w:type="gramEnd"/>
      <w:r w:rsidR="00771FE9" w:rsidRPr="0025614D">
        <w:rPr>
          <w:rFonts w:ascii="Verdana" w:hAnsi="Verdana"/>
          <w:sz w:val="18"/>
          <w:szCs w:val="18"/>
        </w:rPr>
        <w:t xml:space="preserve"> energy resources.</w:t>
      </w:r>
    </w:p>
    <w:p w14:paraId="3F0BA20C" w14:textId="77777777" w:rsidR="006F73D8" w:rsidRPr="007661E6" w:rsidRDefault="006F73D8" w:rsidP="004D2CBC">
      <w:pPr>
        <w:autoSpaceDE w:val="0"/>
        <w:autoSpaceDN w:val="0"/>
        <w:adjustRightInd w:val="0"/>
        <w:spacing w:after="0" w:line="240" w:lineRule="auto"/>
        <w:ind w:left="0" w:firstLine="0"/>
        <w:rPr>
          <w:rFonts w:ascii="Verdana" w:hAnsi="Verdana" w:cs="Arial"/>
          <w:b/>
          <w:sz w:val="18"/>
          <w:szCs w:val="18"/>
          <w:u w:val="single"/>
        </w:rPr>
      </w:pPr>
    </w:p>
    <w:p w14:paraId="28AEC1B5" w14:textId="62628ECF" w:rsidR="0086666A" w:rsidRDefault="0086666A">
      <w:pPr>
        <w:spacing w:after="0" w:line="240" w:lineRule="auto"/>
        <w:ind w:left="0" w:firstLine="0"/>
        <w:rPr>
          <w:rFonts w:ascii="Verdana" w:hAnsi="Verdana" w:cs="Arial"/>
          <w:sz w:val="18"/>
          <w:szCs w:val="18"/>
        </w:rPr>
      </w:pPr>
      <w:r>
        <w:rPr>
          <w:rFonts w:ascii="Verdana" w:hAnsi="Verdana" w:cs="Arial"/>
          <w:sz w:val="18"/>
          <w:szCs w:val="18"/>
        </w:rPr>
        <w:br w:type="page"/>
      </w:r>
    </w:p>
    <w:p w14:paraId="7A0D9734" w14:textId="77777777" w:rsidR="000025B2" w:rsidRDefault="000025B2" w:rsidP="00C660B7">
      <w:pPr>
        <w:spacing w:after="0" w:line="240" w:lineRule="auto"/>
        <w:ind w:left="0" w:firstLine="0"/>
        <w:rPr>
          <w:rFonts w:ascii="Verdana" w:hAnsi="Verdana" w:cs="Arial"/>
          <w:sz w:val="18"/>
          <w:szCs w:val="18"/>
        </w:rPr>
      </w:pPr>
    </w:p>
    <w:tbl>
      <w:tblPr>
        <w:tblW w:w="954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170"/>
        <w:gridCol w:w="1530"/>
        <w:gridCol w:w="1170"/>
        <w:gridCol w:w="1260"/>
      </w:tblGrid>
      <w:tr w:rsidR="000E2E69" w:rsidRPr="007661E6" w14:paraId="166CA04D" w14:textId="77777777" w:rsidTr="00C660B7">
        <w:trPr>
          <w:tblHeader/>
        </w:trPr>
        <w:tc>
          <w:tcPr>
            <w:tcW w:w="4410" w:type="dxa"/>
            <w:vAlign w:val="bottom"/>
          </w:tcPr>
          <w:p w14:paraId="2BAACD59" w14:textId="1F05A2F4" w:rsidR="000E2E69" w:rsidRPr="007661E6" w:rsidRDefault="000E2E69" w:rsidP="00A96B77">
            <w:pPr>
              <w:pStyle w:val="TOCHeading2"/>
            </w:pPr>
            <w:r w:rsidRPr="007661E6">
              <w:rPr>
                <w:rFonts w:cs="Arial"/>
                <w:u w:val="single"/>
              </w:rPr>
              <w:br w:type="page"/>
            </w:r>
            <w:r w:rsidRPr="007661E6">
              <w:br w:type="page"/>
            </w:r>
            <w:bookmarkStart w:id="70" w:name="_Toc191702578"/>
            <w:bookmarkStart w:id="71" w:name="_Toc504570910"/>
            <w:bookmarkStart w:id="72" w:name="_Toc14856755"/>
            <w:bookmarkStart w:id="73" w:name="_Toc29385964"/>
            <w:r w:rsidR="00A4593F" w:rsidRPr="007661E6">
              <w:t>Geology</w:t>
            </w:r>
            <w:r w:rsidRPr="007661E6">
              <w:t>/Soils</w:t>
            </w:r>
            <w:bookmarkEnd w:id="70"/>
            <w:bookmarkEnd w:id="71"/>
            <w:bookmarkEnd w:id="72"/>
            <w:bookmarkEnd w:id="73"/>
          </w:p>
          <w:p w14:paraId="52949BE8" w14:textId="35371FF7" w:rsidR="000E2E69" w:rsidRPr="007661E6" w:rsidRDefault="004D2CBC" w:rsidP="0034672F">
            <w:pPr>
              <w:tabs>
                <w:tab w:val="left" w:pos="16"/>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4D2CBC">
              <w:rPr>
                <w:rFonts w:ascii="Verdana" w:hAnsi="Verdana" w:cs="Arial"/>
                <w:sz w:val="18"/>
                <w:szCs w:val="18"/>
              </w:rPr>
              <w:t>Would the project:</w:t>
            </w:r>
          </w:p>
        </w:tc>
        <w:tc>
          <w:tcPr>
            <w:tcW w:w="1170" w:type="dxa"/>
            <w:vAlign w:val="center"/>
          </w:tcPr>
          <w:p w14:paraId="2A2E058C"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4297A5C6"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4EBF7592"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260" w:type="dxa"/>
            <w:vAlign w:val="center"/>
          </w:tcPr>
          <w:p w14:paraId="220E374F"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F111C8" w:rsidRPr="007661E6" w14:paraId="4BAA708A" w14:textId="77777777" w:rsidTr="00C660B7">
        <w:tc>
          <w:tcPr>
            <w:tcW w:w="4410" w:type="dxa"/>
            <w:vAlign w:val="center"/>
          </w:tcPr>
          <w:p w14:paraId="604E7234" w14:textId="3AEF980D"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 xml:space="preserve">1. </w:t>
            </w:r>
            <w:r w:rsidR="004D2CBC" w:rsidRPr="004D2CBC">
              <w:rPr>
                <w:rFonts w:ascii="Verdana" w:hAnsi="Verdana" w:cs="Arial"/>
                <w:sz w:val="18"/>
                <w:szCs w:val="18"/>
              </w:rPr>
              <w:t>Directly or indirectly cause potential substantial adverse effects, including the risk of loss, injury, or death involving:</w:t>
            </w:r>
          </w:p>
        </w:tc>
        <w:tc>
          <w:tcPr>
            <w:tcW w:w="1170" w:type="dxa"/>
            <w:vAlign w:val="center"/>
          </w:tcPr>
          <w:p w14:paraId="185766E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23D0E7CC"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2059518E" w14:textId="46A0BAF0" w:rsidR="00F111C8" w:rsidRPr="007661E6" w:rsidRDefault="00BF1781"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1260" w:type="dxa"/>
            <w:vAlign w:val="center"/>
          </w:tcPr>
          <w:p w14:paraId="1D9A8343" w14:textId="44853DCD"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0AB09055" w14:textId="77777777" w:rsidTr="00C660B7">
        <w:trPr>
          <w:trHeight w:val="552"/>
        </w:trPr>
        <w:tc>
          <w:tcPr>
            <w:tcW w:w="4410" w:type="dxa"/>
            <w:vAlign w:val="center"/>
          </w:tcPr>
          <w:p w14:paraId="37B779A8" w14:textId="202B690E" w:rsidR="00F111C8" w:rsidRPr="007661E6" w:rsidRDefault="007E7857" w:rsidP="0034672F">
            <w:pPr>
              <w:pStyle w:val="ListParagraph"/>
              <w:tabs>
                <w:tab w:val="left" w:pos="331"/>
              </w:tabs>
              <w:spacing w:before="120" w:after="120" w:line="240" w:lineRule="auto"/>
              <w:ind w:left="286" w:right="37" w:firstLine="0"/>
              <w:jc w:val="both"/>
              <w:rPr>
                <w:rFonts w:ascii="Verdana" w:hAnsi="Verdana" w:cs="Arial"/>
                <w:sz w:val="18"/>
                <w:szCs w:val="18"/>
              </w:rPr>
            </w:pPr>
            <w:r w:rsidRPr="007661E6">
              <w:rPr>
                <w:rFonts w:ascii="Verdana" w:hAnsi="Verdana" w:cs="Arial"/>
                <w:sz w:val="18"/>
                <w:szCs w:val="18"/>
              </w:rPr>
              <w:t xml:space="preserve">a. </w:t>
            </w:r>
            <w:r w:rsidR="004D2CBC" w:rsidRPr="004D2CBC">
              <w:rPr>
                <w:rFonts w:ascii="Verdana" w:hAnsi="Verdana" w:cs="Arial"/>
                <w:sz w:val="18"/>
                <w:szCs w:val="18"/>
              </w:rPr>
              <w:t>Rupture of a known earthquake fault, as delineated on the most recent Alquist-</w:t>
            </w:r>
            <w:proofErr w:type="spellStart"/>
            <w:r w:rsidR="004D2CBC" w:rsidRPr="004D2CBC">
              <w:rPr>
                <w:rFonts w:ascii="Verdana" w:hAnsi="Verdana" w:cs="Arial"/>
                <w:sz w:val="18"/>
                <w:szCs w:val="18"/>
              </w:rPr>
              <w:t>Priolo</w:t>
            </w:r>
            <w:proofErr w:type="spellEnd"/>
            <w:r w:rsidR="004D2CBC" w:rsidRPr="004D2CBC">
              <w:rPr>
                <w:rFonts w:ascii="Verdana" w:hAnsi="Verdana" w:cs="Arial"/>
                <w:sz w:val="18"/>
                <w:szCs w:val="18"/>
              </w:rPr>
              <w:t xml:space="preserve"> Earthquake Fault Zoning Map issued by the State Geologist for the area or based on other substantial evidence of a known fault? Refer to Division of Mines and Geology Special Publication 42.</w:t>
            </w:r>
          </w:p>
        </w:tc>
        <w:tc>
          <w:tcPr>
            <w:tcW w:w="1170" w:type="dxa"/>
            <w:vAlign w:val="center"/>
          </w:tcPr>
          <w:p w14:paraId="14C2FAF9" w14:textId="77777777" w:rsidR="00F111C8" w:rsidRPr="007661E6" w:rsidRDefault="00F111C8" w:rsidP="003E496F">
            <w:pPr>
              <w:spacing w:line="240" w:lineRule="auto"/>
              <w:ind w:left="-62" w:right="-62"/>
              <w:jc w:val="center"/>
              <w:rPr>
                <w:rFonts w:ascii="Verdana" w:hAnsi="Verdana" w:cs="Arial"/>
                <w:sz w:val="18"/>
                <w:szCs w:val="18"/>
              </w:rPr>
            </w:pPr>
          </w:p>
        </w:tc>
        <w:tc>
          <w:tcPr>
            <w:tcW w:w="1530" w:type="dxa"/>
            <w:vAlign w:val="center"/>
          </w:tcPr>
          <w:p w14:paraId="1722ED3D" w14:textId="77777777" w:rsidR="00F111C8" w:rsidRPr="007661E6" w:rsidRDefault="00F111C8" w:rsidP="003E496F">
            <w:pPr>
              <w:spacing w:line="240" w:lineRule="auto"/>
              <w:ind w:left="-62" w:right="-62"/>
              <w:jc w:val="center"/>
              <w:rPr>
                <w:rFonts w:ascii="Verdana" w:hAnsi="Verdana" w:cs="Arial"/>
                <w:sz w:val="18"/>
                <w:szCs w:val="18"/>
              </w:rPr>
            </w:pPr>
          </w:p>
        </w:tc>
        <w:tc>
          <w:tcPr>
            <w:tcW w:w="1170" w:type="dxa"/>
            <w:vAlign w:val="center"/>
          </w:tcPr>
          <w:p w14:paraId="31F3FB47" w14:textId="292D8448"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c>
          <w:tcPr>
            <w:tcW w:w="1260" w:type="dxa"/>
            <w:vAlign w:val="center"/>
          </w:tcPr>
          <w:p w14:paraId="77FB9C85" w14:textId="52387F31" w:rsidR="00F111C8" w:rsidRPr="007661E6" w:rsidRDefault="00F0065A"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Pr>
                <w:rFonts w:ascii="Verdana" w:hAnsi="Verdana" w:cs="Arial"/>
                <w:sz w:val="18"/>
                <w:szCs w:val="18"/>
              </w:rPr>
              <w:t>X</w:t>
            </w:r>
          </w:p>
        </w:tc>
      </w:tr>
      <w:tr w:rsidR="00F111C8" w:rsidRPr="007661E6" w14:paraId="6393DFC6" w14:textId="77777777" w:rsidTr="00C660B7">
        <w:trPr>
          <w:trHeight w:val="453"/>
        </w:trPr>
        <w:tc>
          <w:tcPr>
            <w:tcW w:w="4410" w:type="dxa"/>
            <w:vAlign w:val="center"/>
          </w:tcPr>
          <w:p w14:paraId="61141E71" w14:textId="44DDD60E" w:rsidR="00F111C8" w:rsidRPr="007661E6" w:rsidRDefault="007E7857" w:rsidP="00C529C7">
            <w:pPr>
              <w:pStyle w:val="ListParagraph"/>
              <w:spacing w:before="120" w:after="120" w:line="240" w:lineRule="auto"/>
              <w:ind w:left="0" w:right="37" w:firstLine="286"/>
              <w:jc w:val="both"/>
              <w:rPr>
                <w:rFonts w:ascii="Verdana" w:hAnsi="Verdana" w:cs="Arial"/>
                <w:sz w:val="18"/>
                <w:szCs w:val="18"/>
              </w:rPr>
            </w:pPr>
            <w:r w:rsidRPr="007661E6">
              <w:rPr>
                <w:rFonts w:ascii="Verdana" w:hAnsi="Verdana" w:cs="Arial"/>
                <w:sz w:val="18"/>
                <w:szCs w:val="18"/>
              </w:rPr>
              <w:t>b. Strong seismic ground shaking?</w:t>
            </w:r>
          </w:p>
        </w:tc>
        <w:tc>
          <w:tcPr>
            <w:tcW w:w="1170" w:type="dxa"/>
            <w:vAlign w:val="center"/>
          </w:tcPr>
          <w:p w14:paraId="5A849A3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1ACB0E4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7AEEC859" w14:textId="0C79CC6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3588FE6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7E7857" w:rsidRPr="007661E6" w14:paraId="49D65BE0" w14:textId="77777777" w:rsidTr="00C660B7">
        <w:trPr>
          <w:trHeight w:val="453"/>
        </w:trPr>
        <w:tc>
          <w:tcPr>
            <w:tcW w:w="4410" w:type="dxa"/>
            <w:vAlign w:val="center"/>
          </w:tcPr>
          <w:p w14:paraId="790B9C72" w14:textId="0F9B6D81" w:rsidR="007E7857" w:rsidRPr="007661E6" w:rsidRDefault="007E7857" w:rsidP="00C660B7">
            <w:pPr>
              <w:pStyle w:val="ListParagraph"/>
              <w:spacing w:before="120" w:after="120" w:line="240" w:lineRule="auto"/>
              <w:ind w:left="478" w:right="37" w:hanging="192"/>
              <w:rPr>
                <w:rFonts w:ascii="Verdana" w:hAnsi="Verdana" w:cs="Arial"/>
                <w:sz w:val="18"/>
                <w:szCs w:val="18"/>
              </w:rPr>
            </w:pPr>
            <w:r w:rsidRPr="007661E6">
              <w:rPr>
                <w:rFonts w:ascii="Verdana" w:hAnsi="Verdana" w:cs="Arial"/>
                <w:sz w:val="18"/>
                <w:szCs w:val="18"/>
              </w:rPr>
              <w:t xml:space="preserve">c. </w:t>
            </w:r>
            <w:r w:rsidR="004D2CBC" w:rsidRPr="004D2CBC">
              <w:rPr>
                <w:rFonts w:ascii="Verdana" w:hAnsi="Verdana" w:cs="Arial"/>
                <w:sz w:val="18"/>
                <w:szCs w:val="18"/>
              </w:rPr>
              <w:t>Seismic-related ground failure, including liquefaction?</w:t>
            </w:r>
          </w:p>
        </w:tc>
        <w:tc>
          <w:tcPr>
            <w:tcW w:w="1170" w:type="dxa"/>
            <w:vAlign w:val="center"/>
          </w:tcPr>
          <w:p w14:paraId="4D7DBE9E" w14:textId="77777777" w:rsidR="007E7857" w:rsidRPr="007661E6" w:rsidRDefault="007E7857" w:rsidP="003E496F">
            <w:pPr>
              <w:spacing w:line="240" w:lineRule="auto"/>
              <w:ind w:left="-62" w:right="-62"/>
              <w:jc w:val="center"/>
              <w:rPr>
                <w:rFonts w:ascii="Verdana" w:hAnsi="Verdana" w:cs="Arial"/>
                <w:sz w:val="18"/>
                <w:szCs w:val="18"/>
              </w:rPr>
            </w:pPr>
          </w:p>
        </w:tc>
        <w:tc>
          <w:tcPr>
            <w:tcW w:w="1530" w:type="dxa"/>
            <w:vAlign w:val="center"/>
          </w:tcPr>
          <w:p w14:paraId="6C06A151" w14:textId="77777777" w:rsidR="007E7857" w:rsidRPr="007661E6" w:rsidRDefault="007E7857" w:rsidP="003E496F">
            <w:pPr>
              <w:spacing w:line="240" w:lineRule="auto"/>
              <w:ind w:left="-62" w:right="-62"/>
              <w:jc w:val="center"/>
              <w:rPr>
                <w:rFonts w:ascii="Verdana" w:hAnsi="Verdana" w:cs="Arial"/>
                <w:sz w:val="18"/>
                <w:szCs w:val="18"/>
              </w:rPr>
            </w:pPr>
          </w:p>
        </w:tc>
        <w:tc>
          <w:tcPr>
            <w:tcW w:w="1170" w:type="dxa"/>
            <w:vAlign w:val="center"/>
          </w:tcPr>
          <w:p w14:paraId="55678C2C" w14:textId="293233F7" w:rsidR="007E7857" w:rsidRPr="007661E6" w:rsidRDefault="001520CF"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0079559F" w14:textId="77777777" w:rsidR="007E7857" w:rsidRPr="007661E6" w:rsidRDefault="007E7857"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516F224A" w14:textId="77777777" w:rsidTr="00C660B7">
        <w:tc>
          <w:tcPr>
            <w:tcW w:w="4410" w:type="dxa"/>
            <w:vAlign w:val="center"/>
          </w:tcPr>
          <w:p w14:paraId="3AFC9788" w14:textId="73C627D6" w:rsidR="00F111C8" w:rsidRPr="007661E6" w:rsidRDefault="00F111C8" w:rsidP="00C529C7">
            <w:pPr>
              <w:pStyle w:val="ListParagraph"/>
              <w:spacing w:before="120" w:after="120" w:line="240" w:lineRule="auto"/>
              <w:ind w:left="0" w:right="37" w:firstLine="286"/>
              <w:jc w:val="both"/>
              <w:rPr>
                <w:rFonts w:ascii="Verdana" w:hAnsi="Verdana" w:cs="Arial"/>
                <w:sz w:val="18"/>
                <w:szCs w:val="18"/>
              </w:rPr>
            </w:pPr>
            <w:r w:rsidRPr="007661E6">
              <w:rPr>
                <w:rFonts w:ascii="Verdana" w:hAnsi="Verdana" w:cs="Arial"/>
                <w:sz w:val="18"/>
                <w:szCs w:val="18"/>
              </w:rPr>
              <w:t>d. Landslides?</w:t>
            </w:r>
          </w:p>
        </w:tc>
        <w:tc>
          <w:tcPr>
            <w:tcW w:w="1170" w:type="dxa"/>
            <w:vAlign w:val="center"/>
          </w:tcPr>
          <w:p w14:paraId="573FDD0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706CF638"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1F2EBBF4" w14:textId="747A3D8B"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5EED51FC"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5169CE99" w14:textId="77777777" w:rsidTr="00C660B7">
        <w:tc>
          <w:tcPr>
            <w:tcW w:w="4410" w:type="dxa"/>
            <w:vAlign w:val="center"/>
          </w:tcPr>
          <w:p w14:paraId="2F834062" w14:textId="332B9F7F" w:rsidR="00F111C8" w:rsidRPr="007661E6" w:rsidRDefault="00F111C8" w:rsidP="00CA7D6E">
            <w:pPr>
              <w:pStyle w:val="ListParagraph"/>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2. Result in substantial soil erosion or the loss of topsoil?</w:t>
            </w:r>
          </w:p>
        </w:tc>
        <w:tc>
          <w:tcPr>
            <w:tcW w:w="1170" w:type="dxa"/>
            <w:vAlign w:val="center"/>
          </w:tcPr>
          <w:p w14:paraId="7D26B836"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3680A5F6"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006BACEE" w14:textId="2CA3F91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3DD5E2C7"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7DEED831" w14:textId="77777777" w:rsidTr="00C660B7">
        <w:tc>
          <w:tcPr>
            <w:tcW w:w="4410" w:type="dxa"/>
            <w:vAlign w:val="center"/>
          </w:tcPr>
          <w:p w14:paraId="6327B4DF" w14:textId="56A9C887" w:rsidR="00F111C8" w:rsidRPr="007661E6" w:rsidRDefault="00F111C8" w:rsidP="004D2CBC">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 xml:space="preserve">3. </w:t>
            </w:r>
            <w:r w:rsidR="004D2CBC" w:rsidRPr="004D2CBC">
              <w:rPr>
                <w:rFonts w:ascii="Verdana" w:hAnsi="Verdana" w:cs="Arial"/>
                <w:sz w:val="18"/>
                <w:szCs w:val="18"/>
              </w:rPr>
              <w:t>Be located on a geologic unit or soil that is unstable, or that would become unstable as a result of the project, and potentially result in on- or off-site landslide, lateral spreading, subsidence, liquefaction or collapse?</w:t>
            </w:r>
          </w:p>
        </w:tc>
        <w:tc>
          <w:tcPr>
            <w:tcW w:w="1170" w:type="dxa"/>
            <w:vAlign w:val="center"/>
          </w:tcPr>
          <w:p w14:paraId="52D35A7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22299A5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3113CFB5" w14:textId="785A4B7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6014182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09982CFB" w14:textId="77777777" w:rsidTr="00C660B7">
        <w:tc>
          <w:tcPr>
            <w:tcW w:w="4410" w:type="dxa"/>
            <w:vAlign w:val="center"/>
          </w:tcPr>
          <w:p w14:paraId="4EE8DC11" w14:textId="264D051B"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 xml:space="preserve">4. </w:t>
            </w:r>
            <w:r w:rsidR="004D2CBC" w:rsidRPr="004D2CBC">
              <w:rPr>
                <w:rFonts w:ascii="Verdana" w:hAnsi="Verdana" w:cs="Arial"/>
                <w:sz w:val="18"/>
                <w:szCs w:val="18"/>
              </w:rPr>
              <w:t>Be located on expansive soil, as defined in Table 18-1-B of the Uniform Building Code (1994), creating substantial direct or indirect risks to life or property?</w:t>
            </w:r>
          </w:p>
        </w:tc>
        <w:tc>
          <w:tcPr>
            <w:tcW w:w="1170" w:type="dxa"/>
            <w:vAlign w:val="center"/>
          </w:tcPr>
          <w:p w14:paraId="3C38330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7BDDF8EB"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0DA355DF" w14:textId="3151155B"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4E220149"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4D2CBC" w:rsidRPr="007661E6" w14:paraId="7A530446" w14:textId="77777777" w:rsidTr="00A5542E">
        <w:tc>
          <w:tcPr>
            <w:tcW w:w="4410" w:type="dxa"/>
            <w:vAlign w:val="center"/>
          </w:tcPr>
          <w:p w14:paraId="59029BDB" w14:textId="77777777" w:rsidR="004D2CBC" w:rsidRPr="007661E6" w:rsidRDefault="004D2CBC" w:rsidP="00A5542E">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 xml:space="preserve">5. Have soils incapable of adequately supporting the use of septic tanks or alternative </w:t>
            </w:r>
            <w:proofErr w:type="gramStart"/>
            <w:r w:rsidRPr="007661E6">
              <w:rPr>
                <w:rFonts w:ascii="Verdana" w:hAnsi="Verdana" w:cs="Arial"/>
                <w:sz w:val="18"/>
                <w:szCs w:val="18"/>
              </w:rPr>
              <w:t>waste water</w:t>
            </w:r>
            <w:proofErr w:type="gramEnd"/>
            <w:r w:rsidRPr="007661E6">
              <w:rPr>
                <w:rFonts w:ascii="Verdana" w:hAnsi="Verdana" w:cs="Arial"/>
                <w:sz w:val="18"/>
                <w:szCs w:val="18"/>
              </w:rPr>
              <w:t xml:space="preserve"> disposal systems where sewers are not available for the disposal of waste water, or is otherwise not consistent with the Chico Nitrate Action Plan or policies for sewer service control?</w:t>
            </w:r>
          </w:p>
        </w:tc>
        <w:tc>
          <w:tcPr>
            <w:tcW w:w="1170" w:type="dxa"/>
            <w:vAlign w:val="center"/>
          </w:tcPr>
          <w:p w14:paraId="5422143F"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3A6FA01C"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vAlign w:val="center"/>
          </w:tcPr>
          <w:p w14:paraId="675E293D"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c>
          <w:tcPr>
            <w:tcW w:w="1260" w:type="dxa"/>
            <w:vAlign w:val="center"/>
          </w:tcPr>
          <w:p w14:paraId="2260E58D" w14:textId="77777777" w:rsidR="004D2CBC" w:rsidRPr="007661E6" w:rsidRDefault="004D2CBC"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r>
      <w:tr w:rsidR="00F111C8" w:rsidRPr="007661E6" w14:paraId="4E24781F" w14:textId="77777777" w:rsidTr="00C660B7">
        <w:tc>
          <w:tcPr>
            <w:tcW w:w="4410" w:type="dxa"/>
            <w:vAlign w:val="center"/>
          </w:tcPr>
          <w:p w14:paraId="2E025C65" w14:textId="0018CF8A" w:rsidR="00F111C8" w:rsidRPr="007661E6" w:rsidRDefault="00BF1781" w:rsidP="003E496F">
            <w:pPr>
              <w:pStyle w:val="ListParagraph"/>
              <w:spacing w:before="120" w:after="120" w:line="240" w:lineRule="auto"/>
              <w:ind w:left="0" w:right="37" w:hanging="29"/>
              <w:jc w:val="both"/>
              <w:rPr>
                <w:rFonts w:ascii="Verdana" w:hAnsi="Verdana" w:cs="Arial"/>
                <w:sz w:val="18"/>
                <w:szCs w:val="18"/>
              </w:rPr>
            </w:pPr>
            <w:r>
              <w:rPr>
                <w:rFonts w:ascii="Verdana" w:hAnsi="Verdana" w:cs="Arial"/>
                <w:sz w:val="18"/>
                <w:szCs w:val="18"/>
              </w:rPr>
              <w:t>6</w:t>
            </w:r>
            <w:r w:rsidR="00F111C8" w:rsidRPr="007661E6">
              <w:rPr>
                <w:rFonts w:ascii="Verdana" w:hAnsi="Verdana" w:cs="Arial"/>
                <w:sz w:val="18"/>
                <w:szCs w:val="18"/>
              </w:rPr>
              <w:t xml:space="preserve">. </w:t>
            </w:r>
            <w:r w:rsidR="004D2CBC" w:rsidRPr="004D2CBC">
              <w:rPr>
                <w:rFonts w:ascii="Verdana" w:hAnsi="Verdana" w:cs="Arial"/>
                <w:sz w:val="18"/>
                <w:szCs w:val="18"/>
              </w:rPr>
              <w:t>Directly or indirectly destroy a unique paleontological resource or site or unique geologic feature?</w:t>
            </w:r>
          </w:p>
        </w:tc>
        <w:tc>
          <w:tcPr>
            <w:tcW w:w="1170" w:type="dxa"/>
            <w:vAlign w:val="center"/>
          </w:tcPr>
          <w:p w14:paraId="1D155F9B"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4E9D8F29" w14:textId="2A85A8D3" w:rsidR="00F111C8" w:rsidRPr="007661E6" w:rsidRDefault="002B4A43"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r w:rsidRPr="007661E6">
              <w:rPr>
                <w:rFonts w:ascii="Verdana" w:hAnsi="Verdana" w:cs="Arial"/>
                <w:sz w:val="18"/>
                <w:szCs w:val="18"/>
              </w:rPr>
              <w:t>X</w:t>
            </w:r>
          </w:p>
        </w:tc>
        <w:tc>
          <w:tcPr>
            <w:tcW w:w="1170" w:type="dxa"/>
            <w:vAlign w:val="center"/>
          </w:tcPr>
          <w:p w14:paraId="0D89EBD1" w14:textId="5C98443A"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c>
          <w:tcPr>
            <w:tcW w:w="1260" w:type="dxa"/>
            <w:vAlign w:val="center"/>
          </w:tcPr>
          <w:p w14:paraId="7F28752F" w14:textId="07CBA500"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bl>
    <w:p w14:paraId="3C162A21" w14:textId="77777777" w:rsidR="00D027DB" w:rsidRPr="007661E6" w:rsidRDefault="00D027DB" w:rsidP="00E268D4">
      <w:pPr>
        <w:spacing w:after="0" w:line="240" w:lineRule="auto"/>
        <w:ind w:left="0" w:hanging="90"/>
        <w:rPr>
          <w:rFonts w:ascii="Verdana" w:hAnsi="Verdana" w:cs="Shruti"/>
          <w:b/>
          <w:sz w:val="18"/>
          <w:szCs w:val="18"/>
          <w:u w:val="single"/>
        </w:rPr>
      </w:pPr>
    </w:p>
    <w:p w14:paraId="3CB34B42" w14:textId="089E3665" w:rsidR="000E2E69" w:rsidRPr="00BF5F22" w:rsidRDefault="000E2E69" w:rsidP="00C660B7">
      <w:pPr>
        <w:spacing w:after="0" w:line="240" w:lineRule="auto"/>
        <w:ind w:left="0" w:firstLine="0"/>
        <w:rPr>
          <w:rFonts w:ascii="Verdana" w:hAnsi="Verdana" w:cs="Shruti"/>
          <w:b/>
          <w:sz w:val="18"/>
          <w:szCs w:val="18"/>
          <w:u w:val="single"/>
        </w:rPr>
      </w:pPr>
      <w:r w:rsidRPr="00BF5F22">
        <w:rPr>
          <w:rFonts w:ascii="Verdana" w:hAnsi="Verdana" w:cs="Shruti"/>
          <w:b/>
          <w:sz w:val="18"/>
          <w:szCs w:val="18"/>
          <w:u w:val="single"/>
        </w:rPr>
        <w:t>DISCUSSION</w:t>
      </w:r>
      <w:r w:rsidRPr="00BF5F22">
        <w:rPr>
          <w:rFonts w:ascii="Verdana" w:hAnsi="Verdana" w:cs="Shruti"/>
          <w:b/>
          <w:sz w:val="18"/>
          <w:szCs w:val="18"/>
        </w:rPr>
        <w:t>:</w:t>
      </w:r>
      <w:r w:rsidR="001C4209" w:rsidRPr="00BF5F22">
        <w:rPr>
          <w:rFonts w:ascii="Verdana" w:hAnsi="Verdana" w:cs="Shruti"/>
          <w:b/>
          <w:sz w:val="18"/>
          <w:szCs w:val="18"/>
        </w:rPr>
        <w:t xml:space="preserve"> </w:t>
      </w:r>
    </w:p>
    <w:p w14:paraId="51FA15FE" w14:textId="77777777" w:rsidR="000C0A36" w:rsidRPr="00BF5F22" w:rsidRDefault="000C0A36" w:rsidP="00C660B7">
      <w:pPr>
        <w:autoSpaceDE w:val="0"/>
        <w:autoSpaceDN w:val="0"/>
        <w:adjustRightInd w:val="0"/>
        <w:spacing w:after="0" w:line="240" w:lineRule="auto"/>
        <w:ind w:left="0" w:firstLine="0"/>
        <w:rPr>
          <w:rFonts w:ascii="Verdana" w:hAnsi="Verdana" w:cs="Verdana"/>
          <w:b/>
          <w:sz w:val="18"/>
          <w:szCs w:val="18"/>
          <w:u w:val="single"/>
        </w:rPr>
      </w:pPr>
    </w:p>
    <w:p w14:paraId="7D2241F2" w14:textId="78B7505C" w:rsidR="000C0A36" w:rsidRDefault="00611284" w:rsidP="00C660B7">
      <w:pPr>
        <w:autoSpaceDE w:val="0"/>
        <w:autoSpaceDN w:val="0"/>
        <w:adjustRightInd w:val="0"/>
        <w:spacing w:after="0" w:line="240" w:lineRule="auto"/>
        <w:ind w:left="0" w:firstLine="0"/>
        <w:jc w:val="both"/>
        <w:rPr>
          <w:rFonts w:ascii="Verdana" w:hAnsi="Verdana" w:cs="Verdana"/>
          <w:bCs/>
          <w:sz w:val="18"/>
          <w:szCs w:val="18"/>
        </w:rPr>
      </w:pPr>
      <w:r>
        <w:rPr>
          <w:rFonts w:ascii="Verdana" w:hAnsi="Verdana" w:cs="Verdana"/>
          <w:b/>
          <w:bCs/>
          <w:sz w:val="18"/>
          <w:szCs w:val="18"/>
        </w:rPr>
        <w:t>G</w:t>
      </w:r>
      <w:r w:rsidR="00254EAD" w:rsidRPr="00F0065A">
        <w:rPr>
          <w:rFonts w:ascii="Verdana" w:hAnsi="Verdana" w:cs="Verdana"/>
          <w:b/>
          <w:bCs/>
          <w:sz w:val="18"/>
          <w:szCs w:val="18"/>
        </w:rPr>
        <w:t>.1</w:t>
      </w:r>
      <w:r w:rsidR="00277129">
        <w:rPr>
          <w:rFonts w:ascii="Verdana" w:hAnsi="Verdana" w:cs="Verdana"/>
          <w:b/>
          <w:bCs/>
          <w:sz w:val="18"/>
          <w:szCs w:val="18"/>
        </w:rPr>
        <w:t>.</w:t>
      </w:r>
      <w:r w:rsidR="0018131D">
        <w:rPr>
          <w:rFonts w:ascii="Verdana" w:hAnsi="Verdana" w:cs="Verdana"/>
          <w:b/>
          <w:bCs/>
          <w:sz w:val="18"/>
          <w:szCs w:val="18"/>
        </w:rPr>
        <w:t xml:space="preserve"> </w:t>
      </w:r>
      <w:r w:rsidR="00BF1781">
        <w:rPr>
          <w:rFonts w:ascii="Verdana" w:hAnsi="Verdana" w:cs="Verdana"/>
          <w:b/>
          <w:bCs/>
          <w:sz w:val="18"/>
          <w:szCs w:val="18"/>
        </w:rPr>
        <w:t>Less Than Significant</w:t>
      </w:r>
      <w:r w:rsidR="0025614D">
        <w:rPr>
          <w:rFonts w:ascii="Verdana" w:hAnsi="Verdana" w:cs="Verdana"/>
          <w:b/>
          <w:bCs/>
          <w:sz w:val="18"/>
          <w:szCs w:val="18"/>
        </w:rPr>
        <w:t xml:space="preserve"> Impact</w:t>
      </w:r>
      <w:r w:rsidR="0018131D">
        <w:rPr>
          <w:rFonts w:ascii="Verdana" w:hAnsi="Verdana" w:cs="Verdana"/>
          <w:b/>
          <w:bCs/>
          <w:sz w:val="18"/>
          <w:szCs w:val="18"/>
        </w:rPr>
        <w:t>.</w:t>
      </w:r>
      <w:r w:rsidR="000C0A36" w:rsidRPr="00F0065A">
        <w:rPr>
          <w:rFonts w:ascii="Verdana" w:hAnsi="Verdana" w:cs="Verdana"/>
          <w:b/>
          <w:bCs/>
          <w:sz w:val="18"/>
          <w:szCs w:val="18"/>
        </w:rPr>
        <w:t xml:space="preserve"> </w:t>
      </w:r>
      <w:r w:rsidR="000C0A36" w:rsidRPr="00F0065A">
        <w:rPr>
          <w:rFonts w:ascii="Verdana" w:hAnsi="Verdana" w:cs="Verdana"/>
          <w:sz w:val="18"/>
          <w:szCs w:val="18"/>
        </w:rPr>
        <w:t xml:space="preserve">The City of Chico </w:t>
      </w:r>
      <w:proofErr w:type="gramStart"/>
      <w:r w:rsidR="000C0A36" w:rsidRPr="00F0065A">
        <w:rPr>
          <w:rFonts w:ascii="Verdana" w:hAnsi="Verdana" w:cs="Verdana"/>
          <w:sz w:val="18"/>
          <w:szCs w:val="18"/>
        </w:rPr>
        <w:t>is located in</w:t>
      </w:r>
      <w:proofErr w:type="gramEnd"/>
      <w:r w:rsidR="000C0A36" w:rsidRPr="00F0065A">
        <w:rPr>
          <w:rFonts w:ascii="Verdana" w:hAnsi="Verdana" w:cs="Verdana"/>
          <w:sz w:val="18"/>
          <w:szCs w:val="18"/>
        </w:rPr>
        <w:t xml:space="preserve"> one of the least active seismic regions in California. Currently, there are no designated Alquist-</w:t>
      </w:r>
      <w:proofErr w:type="spellStart"/>
      <w:r w:rsidR="000C0A36" w:rsidRPr="00F0065A">
        <w:rPr>
          <w:rFonts w:ascii="Verdana" w:hAnsi="Verdana" w:cs="Verdana"/>
          <w:sz w:val="18"/>
          <w:szCs w:val="18"/>
        </w:rPr>
        <w:t>Priolo</w:t>
      </w:r>
      <w:proofErr w:type="spellEnd"/>
      <w:r w:rsidR="000C0A36" w:rsidRPr="00F0065A">
        <w:rPr>
          <w:rFonts w:ascii="Verdana" w:hAnsi="Verdana" w:cs="Verdana"/>
          <w:sz w:val="18"/>
          <w:szCs w:val="18"/>
        </w:rPr>
        <w:t xml:space="preserve"> Special Studies Zones within the</w:t>
      </w:r>
      <w:r w:rsidR="003E56BB" w:rsidRPr="00F0065A">
        <w:rPr>
          <w:rFonts w:ascii="Verdana" w:hAnsi="Verdana" w:cs="Verdana"/>
          <w:sz w:val="18"/>
          <w:szCs w:val="18"/>
        </w:rPr>
        <w:t xml:space="preserve"> </w:t>
      </w:r>
      <w:r w:rsidR="00F0065A" w:rsidRPr="00F0065A">
        <w:rPr>
          <w:rFonts w:ascii="Verdana" w:hAnsi="Verdana" w:cs="Verdana"/>
          <w:sz w:val="18"/>
          <w:szCs w:val="18"/>
        </w:rPr>
        <w:t xml:space="preserve">Chico </w:t>
      </w:r>
      <w:r w:rsidR="000C0A36" w:rsidRPr="00F0065A">
        <w:rPr>
          <w:rFonts w:ascii="Verdana" w:hAnsi="Verdana" w:cs="Verdana"/>
          <w:sz w:val="18"/>
          <w:szCs w:val="18"/>
        </w:rPr>
        <w:t xml:space="preserve">Planning Area, nor are there any known or inferred active faults. Thus, the potential for ground </w:t>
      </w:r>
      <w:r w:rsidR="000C0A36" w:rsidRPr="00F0065A">
        <w:rPr>
          <w:rFonts w:ascii="Verdana" w:hAnsi="Verdana" w:cs="Verdana"/>
          <w:sz w:val="18"/>
          <w:szCs w:val="18"/>
        </w:rPr>
        <w:lastRenderedPageBreak/>
        <w:t xml:space="preserve">rupture within the Chico area is considered very low. The </w:t>
      </w:r>
      <w:r w:rsidR="00F0065A">
        <w:rPr>
          <w:rFonts w:ascii="Verdana" w:hAnsi="Verdana" w:cs="Verdana"/>
          <w:sz w:val="18"/>
          <w:szCs w:val="18"/>
        </w:rPr>
        <w:t xml:space="preserve">project would result in </w:t>
      </w:r>
      <w:r w:rsidR="00F0065A">
        <w:rPr>
          <w:rFonts w:ascii="Verdana" w:hAnsi="Verdana" w:cs="Verdana"/>
          <w:b/>
          <w:sz w:val="18"/>
          <w:szCs w:val="18"/>
        </w:rPr>
        <w:t xml:space="preserve">No Impact </w:t>
      </w:r>
      <w:r w:rsidR="00F0065A">
        <w:rPr>
          <w:rFonts w:ascii="Verdana" w:hAnsi="Verdana" w:cs="Verdana"/>
          <w:sz w:val="18"/>
          <w:szCs w:val="18"/>
        </w:rPr>
        <w:t>as there are no known earthquake faults within the Chico Planning Area</w:t>
      </w:r>
      <w:r w:rsidR="000C0A36" w:rsidRPr="00F0065A">
        <w:rPr>
          <w:rFonts w:ascii="Verdana" w:hAnsi="Verdana" w:cs="Verdana"/>
          <w:bCs/>
          <w:sz w:val="18"/>
          <w:szCs w:val="18"/>
        </w:rPr>
        <w:t>.</w:t>
      </w:r>
    </w:p>
    <w:p w14:paraId="10FC56FD" w14:textId="77777777" w:rsidR="000E0C05" w:rsidRDefault="000E0C05" w:rsidP="00C660B7">
      <w:pPr>
        <w:autoSpaceDE w:val="0"/>
        <w:autoSpaceDN w:val="0"/>
        <w:adjustRightInd w:val="0"/>
        <w:spacing w:after="0" w:line="240" w:lineRule="auto"/>
        <w:ind w:left="0" w:firstLine="0"/>
        <w:jc w:val="both"/>
        <w:rPr>
          <w:rFonts w:ascii="Verdana" w:hAnsi="Verdana" w:cs="Verdana"/>
          <w:bCs/>
          <w:sz w:val="18"/>
          <w:szCs w:val="18"/>
        </w:rPr>
      </w:pPr>
    </w:p>
    <w:p w14:paraId="3BA1F05E" w14:textId="1978C49B" w:rsidR="000E0C05" w:rsidRDefault="000E0C05" w:rsidP="00C660B7">
      <w:pPr>
        <w:autoSpaceDE w:val="0"/>
        <w:autoSpaceDN w:val="0"/>
        <w:adjustRightInd w:val="0"/>
        <w:spacing w:after="0" w:line="240" w:lineRule="auto"/>
        <w:ind w:left="0" w:firstLine="0"/>
        <w:jc w:val="both"/>
        <w:rPr>
          <w:b/>
        </w:rPr>
      </w:pPr>
      <w:r>
        <w:rPr>
          <w:rFonts w:ascii="Verdana" w:hAnsi="Verdana" w:cs="Verdana"/>
          <w:bCs/>
          <w:sz w:val="18"/>
          <w:szCs w:val="18"/>
        </w:rPr>
        <w:t xml:space="preserve">As there are no know faults in the project area, the rupture of a known fault would, at most, result in a seismic ground-shaking event on the project site. </w:t>
      </w:r>
      <w:r w:rsidRPr="00F0065A">
        <w:rPr>
          <w:rFonts w:ascii="Verdana" w:hAnsi="Verdana" w:cs="Verdana"/>
          <w:sz w:val="18"/>
          <w:szCs w:val="18"/>
        </w:rPr>
        <w:t xml:space="preserve">Under existing regulations, all future structures will incorporate California Building Code </w:t>
      </w:r>
      <w:r w:rsidR="000E1199">
        <w:rPr>
          <w:rFonts w:ascii="Verdana" w:hAnsi="Verdana" w:cs="Verdana"/>
          <w:sz w:val="18"/>
          <w:szCs w:val="18"/>
        </w:rPr>
        <w:t xml:space="preserve">(CBC) </w:t>
      </w:r>
      <w:r w:rsidRPr="00F0065A">
        <w:rPr>
          <w:rFonts w:ascii="Verdana" w:hAnsi="Verdana" w:cs="Verdana"/>
          <w:sz w:val="18"/>
          <w:szCs w:val="18"/>
        </w:rPr>
        <w:t xml:space="preserve">standards into the design and construction that are designed to minimize potential impacts associated with </w:t>
      </w:r>
      <w:r>
        <w:rPr>
          <w:rFonts w:ascii="Verdana" w:hAnsi="Verdana" w:cs="Verdana"/>
          <w:sz w:val="18"/>
          <w:szCs w:val="18"/>
        </w:rPr>
        <w:t xml:space="preserve">strong </w:t>
      </w:r>
      <w:r w:rsidRPr="00F0065A">
        <w:rPr>
          <w:rFonts w:ascii="Verdana" w:hAnsi="Verdana" w:cs="Verdana"/>
          <w:sz w:val="18"/>
          <w:szCs w:val="18"/>
        </w:rPr>
        <w:t>ground-shaking during an earthquake.</w:t>
      </w:r>
      <w:r>
        <w:rPr>
          <w:rFonts w:ascii="Verdana" w:hAnsi="Verdana" w:cs="Verdana"/>
          <w:sz w:val="18"/>
          <w:szCs w:val="18"/>
        </w:rPr>
        <w:t xml:space="preserve"> Therefore, the project would result in a </w:t>
      </w:r>
      <w:r>
        <w:rPr>
          <w:rFonts w:ascii="Verdana" w:hAnsi="Verdana" w:cs="Verdana"/>
          <w:b/>
          <w:sz w:val="18"/>
          <w:szCs w:val="18"/>
        </w:rPr>
        <w:t>Less Than Significant Impact.</w:t>
      </w:r>
      <w:r>
        <w:rPr>
          <w:b/>
        </w:rPr>
        <w:t xml:space="preserve"> </w:t>
      </w:r>
    </w:p>
    <w:p w14:paraId="6111A9A4" w14:textId="77777777" w:rsidR="000E0C05" w:rsidRPr="000E0C05" w:rsidRDefault="000E0C05" w:rsidP="00C660B7">
      <w:pPr>
        <w:autoSpaceDE w:val="0"/>
        <w:autoSpaceDN w:val="0"/>
        <w:adjustRightInd w:val="0"/>
        <w:spacing w:after="0" w:line="240" w:lineRule="auto"/>
        <w:ind w:left="0" w:firstLine="0"/>
        <w:jc w:val="both"/>
        <w:rPr>
          <w:rFonts w:ascii="Verdana" w:hAnsi="Verdana"/>
          <w:b/>
          <w:sz w:val="18"/>
          <w:szCs w:val="18"/>
        </w:rPr>
      </w:pPr>
    </w:p>
    <w:p w14:paraId="7DA5F16F" w14:textId="167BA1E8" w:rsidR="000E0C05" w:rsidRDefault="000E0C05" w:rsidP="00C660B7">
      <w:pPr>
        <w:autoSpaceDE w:val="0"/>
        <w:autoSpaceDN w:val="0"/>
        <w:adjustRightInd w:val="0"/>
        <w:spacing w:after="0" w:line="240" w:lineRule="auto"/>
        <w:ind w:left="0" w:firstLine="0"/>
        <w:jc w:val="both"/>
        <w:rPr>
          <w:rFonts w:ascii="Verdana" w:hAnsi="Verdana" w:cs="Verdana"/>
          <w:b/>
          <w:sz w:val="18"/>
          <w:szCs w:val="18"/>
        </w:rPr>
      </w:pPr>
      <w:r w:rsidRPr="000E0C05">
        <w:rPr>
          <w:rFonts w:ascii="Verdana" w:hAnsi="Verdana"/>
          <w:sz w:val="18"/>
          <w:szCs w:val="18"/>
        </w:rPr>
        <w:t xml:space="preserve">Liquefaction occurs in areas with shallow groundwater and recently deposited alluvium or poorly compacted fill. These characteristics are likely to be encountered in the vicinity of stream channels. Thus, portions of the project site may be prone to liquefaction during seismic events. </w:t>
      </w:r>
      <w:r>
        <w:rPr>
          <w:rFonts w:ascii="Verdana" w:hAnsi="Verdana" w:cs="Verdana"/>
          <w:sz w:val="18"/>
          <w:szCs w:val="18"/>
        </w:rPr>
        <w:t>As stated,</w:t>
      </w:r>
      <w:r w:rsidRPr="00F0065A">
        <w:rPr>
          <w:rFonts w:ascii="Verdana" w:hAnsi="Verdana" w:cs="Verdana"/>
          <w:sz w:val="18"/>
          <w:szCs w:val="18"/>
        </w:rPr>
        <w:t xml:space="preserve"> all </w:t>
      </w:r>
      <w:r w:rsidR="007C5600">
        <w:rPr>
          <w:rFonts w:ascii="Verdana" w:hAnsi="Verdana" w:cs="Verdana"/>
          <w:sz w:val="18"/>
          <w:szCs w:val="18"/>
        </w:rPr>
        <w:t xml:space="preserve">proposed </w:t>
      </w:r>
      <w:r w:rsidRPr="00F0065A">
        <w:rPr>
          <w:rFonts w:ascii="Verdana" w:hAnsi="Verdana" w:cs="Verdana"/>
          <w:sz w:val="18"/>
          <w:szCs w:val="18"/>
        </w:rPr>
        <w:t xml:space="preserve">structures will incorporate </w:t>
      </w:r>
      <w:r w:rsidR="000E1199">
        <w:rPr>
          <w:rFonts w:ascii="Verdana" w:hAnsi="Verdana" w:cs="Verdana"/>
          <w:sz w:val="18"/>
          <w:szCs w:val="18"/>
        </w:rPr>
        <w:t>CBC</w:t>
      </w:r>
      <w:r w:rsidRPr="00F0065A">
        <w:rPr>
          <w:rFonts w:ascii="Verdana" w:hAnsi="Verdana" w:cs="Verdana"/>
          <w:sz w:val="18"/>
          <w:szCs w:val="18"/>
        </w:rPr>
        <w:t xml:space="preserve"> standards into the design and construction that are designed to minimize potential impacts associated with</w:t>
      </w:r>
      <w:r w:rsidR="00DE5C3D">
        <w:rPr>
          <w:rFonts w:ascii="Verdana" w:hAnsi="Verdana" w:cs="Verdana"/>
          <w:sz w:val="18"/>
          <w:szCs w:val="18"/>
        </w:rPr>
        <w:t xml:space="preserve"> l</w:t>
      </w:r>
      <w:r w:rsidR="00166737">
        <w:rPr>
          <w:rFonts w:ascii="Verdana" w:hAnsi="Verdana" w:cs="Verdana"/>
          <w:sz w:val="18"/>
          <w:szCs w:val="18"/>
        </w:rPr>
        <w:t>iquefaction and unstable soils</w:t>
      </w:r>
      <w:r w:rsidR="00DE5C3D">
        <w:rPr>
          <w:rFonts w:ascii="Verdana" w:hAnsi="Verdana" w:cs="Verdana"/>
          <w:sz w:val="18"/>
          <w:szCs w:val="18"/>
        </w:rPr>
        <w:t xml:space="preserve">. </w:t>
      </w:r>
      <w:r w:rsidR="00DE5C3D" w:rsidRPr="00DE5C3D">
        <w:rPr>
          <w:rFonts w:ascii="Verdana" w:hAnsi="Verdana" w:cs="Verdana"/>
          <w:sz w:val="18"/>
          <w:szCs w:val="18"/>
        </w:rPr>
        <w:t>Therefore</w:t>
      </w:r>
      <w:r w:rsidR="00DE5C3D">
        <w:rPr>
          <w:rFonts w:ascii="Verdana" w:hAnsi="Verdana" w:cs="Verdana"/>
          <w:sz w:val="18"/>
          <w:szCs w:val="18"/>
        </w:rPr>
        <w:t xml:space="preserve">, the project would result in a </w:t>
      </w:r>
      <w:r w:rsidR="00DE5C3D">
        <w:rPr>
          <w:rFonts w:ascii="Verdana" w:hAnsi="Verdana" w:cs="Verdana"/>
          <w:b/>
          <w:sz w:val="18"/>
          <w:szCs w:val="18"/>
        </w:rPr>
        <w:t>Less Than Significant Impact.</w:t>
      </w:r>
    </w:p>
    <w:p w14:paraId="745A9F9F" w14:textId="77777777" w:rsidR="00DE5C3D" w:rsidRDefault="00DE5C3D" w:rsidP="00C660B7">
      <w:pPr>
        <w:autoSpaceDE w:val="0"/>
        <w:autoSpaceDN w:val="0"/>
        <w:adjustRightInd w:val="0"/>
        <w:spacing w:after="0" w:line="240" w:lineRule="auto"/>
        <w:ind w:left="0" w:firstLine="0"/>
        <w:jc w:val="both"/>
        <w:rPr>
          <w:rFonts w:ascii="Verdana" w:hAnsi="Verdana" w:cs="Verdana"/>
          <w:b/>
          <w:sz w:val="18"/>
          <w:szCs w:val="18"/>
        </w:rPr>
      </w:pPr>
    </w:p>
    <w:p w14:paraId="53AA874E" w14:textId="32C1D5DF" w:rsidR="00DE5C3D" w:rsidRPr="000E0C05" w:rsidRDefault="00DE5C3D" w:rsidP="00C660B7">
      <w:pPr>
        <w:autoSpaceDE w:val="0"/>
        <w:autoSpaceDN w:val="0"/>
        <w:adjustRightInd w:val="0"/>
        <w:spacing w:after="0" w:line="240" w:lineRule="auto"/>
        <w:ind w:left="0" w:firstLine="0"/>
        <w:jc w:val="both"/>
        <w:rPr>
          <w:rFonts w:ascii="Verdana" w:hAnsi="Verdana"/>
          <w:sz w:val="18"/>
          <w:szCs w:val="18"/>
        </w:rPr>
      </w:pPr>
      <w:r>
        <w:rPr>
          <w:rFonts w:ascii="Verdana" w:hAnsi="Verdana"/>
          <w:sz w:val="18"/>
          <w:szCs w:val="18"/>
        </w:rPr>
        <w:t>The project site is not located in an area of sloping topography that would result in a landslide risk. Potential s</w:t>
      </w:r>
      <w:r w:rsidR="00166737">
        <w:rPr>
          <w:rFonts w:ascii="Verdana" w:hAnsi="Verdana"/>
          <w:sz w:val="18"/>
          <w:szCs w:val="18"/>
        </w:rPr>
        <w:t xml:space="preserve">oil instability in, and around the project site </w:t>
      </w:r>
      <w:r>
        <w:rPr>
          <w:rFonts w:ascii="Verdana" w:hAnsi="Verdana"/>
          <w:sz w:val="18"/>
          <w:szCs w:val="18"/>
        </w:rPr>
        <w:t xml:space="preserve">would not result in potentially significant impacts through the incorporation of appropriate development standards and adherence to all necessary permits and certifications. </w:t>
      </w:r>
      <w:r w:rsidRPr="00DE5C3D">
        <w:rPr>
          <w:rFonts w:ascii="Verdana" w:hAnsi="Verdana" w:cs="Verdana"/>
          <w:sz w:val="18"/>
          <w:szCs w:val="18"/>
        </w:rPr>
        <w:t>Therefore</w:t>
      </w:r>
      <w:r>
        <w:rPr>
          <w:rFonts w:ascii="Verdana" w:hAnsi="Verdana" w:cs="Verdana"/>
          <w:sz w:val="18"/>
          <w:szCs w:val="18"/>
        </w:rPr>
        <w:t xml:space="preserve">, the project would result in a </w:t>
      </w:r>
      <w:r>
        <w:rPr>
          <w:rFonts w:ascii="Verdana" w:hAnsi="Verdana" w:cs="Verdana"/>
          <w:b/>
          <w:sz w:val="18"/>
          <w:szCs w:val="18"/>
        </w:rPr>
        <w:t>Less Than Significant Impact.</w:t>
      </w:r>
    </w:p>
    <w:p w14:paraId="2648D92D" w14:textId="77777777" w:rsidR="000C0A36" w:rsidRPr="008376E2" w:rsidRDefault="000C0A36" w:rsidP="00C660B7">
      <w:pPr>
        <w:autoSpaceDE w:val="0"/>
        <w:autoSpaceDN w:val="0"/>
        <w:adjustRightInd w:val="0"/>
        <w:spacing w:after="0" w:line="240" w:lineRule="auto"/>
        <w:ind w:left="0" w:firstLine="0"/>
        <w:jc w:val="both"/>
        <w:rPr>
          <w:rFonts w:ascii="Verdana" w:hAnsi="Verdana" w:cs="Verdana"/>
          <w:b/>
          <w:bCs/>
          <w:sz w:val="18"/>
          <w:szCs w:val="18"/>
          <w:highlight w:val="yellow"/>
        </w:rPr>
      </w:pPr>
    </w:p>
    <w:p w14:paraId="02F30774" w14:textId="76FA7F9F" w:rsidR="003F4D96" w:rsidRPr="00611284" w:rsidRDefault="00611284" w:rsidP="00611284">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bCs/>
          <w:sz w:val="18"/>
          <w:szCs w:val="18"/>
        </w:rPr>
        <w:t>G</w:t>
      </w:r>
      <w:r w:rsidR="00254EAD" w:rsidRPr="004C1BD3">
        <w:rPr>
          <w:rFonts w:ascii="Verdana" w:hAnsi="Verdana" w:cs="Verdana"/>
          <w:b/>
          <w:bCs/>
          <w:sz w:val="18"/>
          <w:szCs w:val="18"/>
        </w:rPr>
        <w:t>.2</w:t>
      </w:r>
      <w:r w:rsidR="00D150E5" w:rsidRPr="004C1BD3">
        <w:rPr>
          <w:rFonts w:ascii="Verdana" w:hAnsi="Verdana" w:cs="Verdana"/>
          <w:b/>
          <w:bCs/>
          <w:sz w:val="18"/>
          <w:szCs w:val="18"/>
        </w:rPr>
        <w:t>.</w:t>
      </w:r>
      <w:r w:rsidR="00254EAD" w:rsidRPr="004C1BD3">
        <w:rPr>
          <w:rFonts w:ascii="Verdana" w:hAnsi="Verdana" w:cs="Verdana"/>
          <w:b/>
          <w:bCs/>
          <w:sz w:val="18"/>
          <w:szCs w:val="18"/>
        </w:rPr>
        <w:t>-4.</w:t>
      </w:r>
      <w:r w:rsidR="0018131D">
        <w:rPr>
          <w:rFonts w:ascii="Verdana" w:hAnsi="Verdana" w:cs="Verdana"/>
          <w:b/>
          <w:bCs/>
          <w:sz w:val="18"/>
          <w:szCs w:val="18"/>
        </w:rPr>
        <w:t xml:space="preserve"> Less Than Significant Impact.</w:t>
      </w:r>
      <w:r w:rsidR="000C0A36" w:rsidRPr="004C1BD3">
        <w:rPr>
          <w:rFonts w:ascii="Verdana" w:hAnsi="Verdana" w:cs="Verdana"/>
          <w:b/>
          <w:bCs/>
          <w:sz w:val="18"/>
          <w:szCs w:val="18"/>
        </w:rPr>
        <w:t xml:space="preserve"> </w:t>
      </w:r>
      <w:r w:rsidR="00E512CB" w:rsidRPr="004C1BD3">
        <w:rPr>
          <w:rFonts w:ascii="Verdana" w:hAnsi="Verdana" w:cs="Verdana"/>
          <w:sz w:val="18"/>
          <w:szCs w:val="18"/>
        </w:rPr>
        <w:t xml:space="preserve">The City’s General Plan </w:t>
      </w:r>
      <w:r w:rsidR="0058046F">
        <w:rPr>
          <w:rFonts w:ascii="Verdana" w:hAnsi="Verdana" w:cs="Verdana"/>
          <w:sz w:val="18"/>
          <w:szCs w:val="18"/>
        </w:rPr>
        <w:t>Environmental Impact Report (</w:t>
      </w:r>
      <w:r w:rsidR="00E512CB" w:rsidRPr="004C1BD3">
        <w:rPr>
          <w:rFonts w:ascii="Verdana" w:hAnsi="Verdana" w:cs="Verdana"/>
          <w:sz w:val="18"/>
          <w:szCs w:val="18"/>
        </w:rPr>
        <w:t>EIR</w:t>
      </w:r>
      <w:r w:rsidR="0058046F">
        <w:rPr>
          <w:rFonts w:ascii="Verdana" w:hAnsi="Verdana" w:cs="Verdana"/>
          <w:sz w:val="18"/>
          <w:szCs w:val="18"/>
        </w:rPr>
        <w:t>)</w:t>
      </w:r>
      <w:r w:rsidR="00E512CB" w:rsidRPr="004C1BD3">
        <w:rPr>
          <w:rFonts w:ascii="Verdana" w:hAnsi="Verdana" w:cs="Verdana"/>
          <w:sz w:val="18"/>
          <w:szCs w:val="18"/>
        </w:rPr>
        <w:t xml:space="preserve"> identifies the eastern portion of the Chico Planning Area along the base of the Cascade foothills as the Tuscan Formation. The Tuscan Formation consists of a series of layers deposited by streams and mudflows between two and four million years ago. The mudflows spread out over the area, burying older rock, filling low areas, and gradually building a flat subdued landscape (City of Chico 2011b). </w:t>
      </w:r>
      <w:r w:rsidR="000C1C11" w:rsidRPr="004C1BD3">
        <w:rPr>
          <w:rFonts w:ascii="Verdana" w:hAnsi="Verdana" w:cs="Verdana"/>
          <w:sz w:val="18"/>
          <w:szCs w:val="18"/>
        </w:rPr>
        <w:t xml:space="preserve">Soil series on the project site are identified as </w:t>
      </w:r>
      <w:proofErr w:type="spellStart"/>
      <w:r w:rsidR="000C1C11" w:rsidRPr="004C1BD3">
        <w:rPr>
          <w:rFonts w:ascii="Verdana" w:hAnsi="Verdana" w:cs="Verdana"/>
          <w:sz w:val="18"/>
          <w:szCs w:val="18"/>
        </w:rPr>
        <w:t>Redtough-Redswale</w:t>
      </w:r>
      <w:proofErr w:type="spellEnd"/>
      <w:r w:rsidR="000C1C11" w:rsidRPr="004C1BD3">
        <w:rPr>
          <w:rFonts w:ascii="Verdana" w:hAnsi="Verdana" w:cs="Verdana"/>
          <w:sz w:val="18"/>
          <w:szCs w:val="18"/>
        </w:rPr>
        <w:t xml:space="preserve"> </w:t>
      </w:r>
      <w:r w:rsidR="00AE514F" w:rsidRPr="004C1BD3">
        <w:rPr>
          <w:rFonts w:ascii="Verdana" w:hAnsi="Verdana" w:cs="Verdana"/>
          <w:sz w:val="18"/>
          <w:szCs w:val="18"/>
        </w:rPr>
        <w:t>which consists of 0</w:t>
      </w:r>
      <w:r w:rsidR="00AE514F">
        <w:rPr>
          <w:rFonts w:ascii="Verdana" w:hAnsi="Verdana" w:cs="Verdana"/>
          <w:sz w:val="18"/>
          <w:szCs w:val="18"/>
        </w:rPr>
        <w:t>-</w:t>
      </w:r>
      <w:r w:rsidR="00AE514F" w:rsidRPr="004C1BD3">
        <w:rPr>
          <w:rFonts w:ascii="Verdana" w:hAnsi="Verdana" w:cs="Verdana"/>
          <w:sz w:val="18"/>
          <w:szCs w:val="18"/>
        </w:rPr>
        <w:t xml:space="preserve"> to 2</w:t>
      </w:r>
      <w:r w:rsidR="00AE514F">
        <w:rPr>
          <w:rFonts w:ascii="Verdana" w:hAnsi="Verdana" w:cs="Verdana"/>
          <w:sz w:val="18"/>
          <w:szCs w:val="18"/>
        </w:rPr>
        <w:t>-</w:t>
      </w:r>
      <w:r w:rsidR="00AE514F" w:rsidRPr="004C1BD3">
        <w:rPr>
          <w:rFonts w:ascii="Verdana" w:hAnsi="Verdana" w:cs="Verdana"/>
          <w:sz w:val="18"/>
          <w:szCs w:val="18"/>
        </w:rPr>
        <w:t xml:space="preserve">percent slopes </w:t>
      </w:r>
      <w:r w:rsidR="00AE514F">
        <w:rPr>
          <w:rFonts w:ascii="Verdana" w:hAnsi="Verdana" w:cs="Verdana"/>
          <w:sz w:val="18"/>
          <w:szCs w:val="18"/>
        </w:rPr>
        <w:t>with moderate shrink-swell potential</w:t>
      </w:r>
      <w:r w:rsidR="000C1C11" w:rsidRPr="004C1BD3">
        <w:rPr>
          <w:rFonts w:ascii="Verdana" w:hAnsi="Verdana" w:cs="Verdana"/>
          <w:sz w:val="18"/>
          <w:szCs w:val="18"/>
        </w:rPr>
        <w:t xml:space="preserve"> </w:t>
      </w:r>
      <w:r w:rsidR="00AE514F">
        <w:rPr>
          <w:rFonts w:ascii="Verdana" w:hAnsi="Verdana" w:cs="Verdana"/>
          <w:sz w:val="18"/>
          <w:szCs w:val="18"/>
        </w:rPr>
        <w:t>(</w:t>
      </w:r>
      <w:r w:rsidR="000C1C11" w:rsidRPr="004C1BD3">
        <w:rPr>
          <w:rFonts w:ascii="Verdana" w:hAnsi="Verdana" w:cs="Verdana"/>
          <w:sz w:val="18"/>
          <w:szCs w:val="18"/>
        </w:rPr>
        <w:t>Natural Resources Conservation Service</w:t>
      </w:r>
      <w:r w:rsidR="00AE514F">
        <w:rPr>
          <w:rFonts w:ascii="Verdana" w:hAnsi="Verdana" w:cs="Verdana"/>
          <w:sz w:val="18"/>
          <w:szCs w:val="18"/>
        </w:rPr>
        <w:t>)</w:t>
      </w:r>
      <w:r w:rsidR="000C1C11" w:rsidRPr="004C1BD3">
        <w:rPr>
          <w:rFonts w:ascii="Verdana" w:hAnsi="Verdana" w:cs="Verdana"/>
          <w:sz w:val="18"/>
          <w:szCs w:val="18"/>
        </w:rPr>
        <w:t xml:space="preserve">. </w:t>
      </w:r>
    </w:p>
    <w:p w14:paraId="07668A1E" w14:textId="77777777" w:rsidR="00E512CB" w:rsidRDefault="00E512CB" w:rsidP="00E512CB">
      <w:pPr>
        <w:autoSpaceDE w:val="0"/>
        <w:autoSpaceDN w:val="0"/>
        <w:adjustRightInd w:val="0"/>
        <w:spacing w:after="0" w:line="240" w:lineRule="auto"/>
        <w:ind w:left="0" w:firstLine="0"/>
        <w:jc w:val="both"/>
        <w:rPr>
          <w:rFonts w:ascii="Verdana" w:hAnsi="Verdana" w:cs="Verdana"/>
          <w:sz w:val="18"/>
          <w:szCs w:val="18"/>
          <w:highlight w:val="yellow"/>
        </w:rPr>
      </w:pPr>
    </w:p>
    <w:p w14:paraId="6B9BEFEF" w14:textId="0E97B7E0" w:rsidR="000C1C11" w:rsidRPr="00773875" w:rsidRDefault="00B86905" w:rsidP="003F4D96">
      <w:pPr>
        <w:autoSpaceDE w:val="0"/>
        <w:autoSpaceDN w:val="0"/>
        <w:adjustRightInd w:val="0"/>
        <w:spacing w:after="0" w:line="240" w:lineRule="auto"/>
        <w:ind w:left="0" w:firstLine="0"/>
        <w:jc w:val="both"/>
        <w:rPr>
          <w:rFonts w:ascii="Verdana" w:hAnsi="Verdana" w:cs="Verdana"/>
          <w:i/>
          <w:sz w:val="18"/>
          <w:szCs w:val="18"/>
        </w:rPr>
      </w:pPr>
      <w:r w:rsidRPr="00773875">
        <w:rPr>
          <w:rFonts w:ascii="Verdana" w:hAnsi="Verdana" w:cs="Verdana"/>
          <w:sz w:val="18"/>
          <w:szCs w:val="18"/>
        </w:rPr>
        <w:t xml:space="preserve">Development of the </w:t>
      </w:r>
      <w:r w:rsidR="007C5600">
        <w:rPr>
          <w:rFonts w:ascii="Verdana" w:hAnsi="Verdana" w:cs="Verdana"/>
          <w:sz w:val="18"/>
          <w:szCs w:val="18"/>
        </w:rPr>
        <w:t xml:space="preserve">site </w:t>
      </w:r>
      <w:r w:rsidRPr="00773875">
        <w:rPr>
          <w:rFonts w:ascii="Verdana" w:hAnsi="Verdana" w:cs="Verdana"/>
          <w:sz w:val="18"/>
          <w:szCs w:val="18"/>
        </w:rPr>
        <w:t xml:space="preserve">will be subject to the City’s </w:t>
      </w:r>
      <w:r w:rsidR="000C1C11" w:rsidRPr="00773875">
        <w:rPr>
          <w:rFonts w:ascii="Verdana" w:hAnsi="Verdana" w:cs="Verdana"/>
          <w:sz w:val="18"/>
          <w:szCs w:val="18"/>
        </w:rPr>
        <w:t>Grading Ordinance (</w:t>
      </w:r>
      <w:r w:rsidRPr="00773875">
        <w:rPr>
          <w:rFonts w:ascii="Verdana" w:hAnsi="Verdana" w:cs="Verdana"/>
          <w:sz w:val="18"/>
          <w:szCs w:val="18"/>
        </w:rPr>
        <w:t>CMC Chapter</w:t>
      </w:r>
      <w:r w:rsidR="000C1C11" w:rsidRPr="00773875">
        <w:rPr>
          <w:rFonts w:ascii="Verdana" w:hAnsi="Verdana" w:cs="Verdana"/>
          <w:sz w:val="18"/>
          <w:szCs w:val="18"/>
        </w:rPr>
        <w:t xml:space="preserve"> 16R.22). The </w:t>
      </w:r>
      <w:r w:rsidRPr="00773875">
        <w:rPr>
          <w:rFonts w:ascii="Verdana" w:hAnsi="Verdana" w:cs="Verdana"/>
          <w:sz w:val="18"/>
          <w:szCs w:val="18"/>
        </w:rPr>
        <w:t xml:space="preserve">proposed </w:t>
      </w:r>
      <w:r w:rsidR="000C1C11" w:rsidRPr="00773875">
        <w:rPr>
          <w:rFonts w:ascii="Verdana" w:hAnsi="Verdana" w:cs="Verdana"/>
          <w:sz w:val="18"/>
          <w:szCs w:val="18"/>
        </w:rPr>
        <w:t xml:space="preserve">project would be required to incorporate site-specific and City-wide measures, as identified in the Best Practices Technical Manual as well as grading standards defined in the </w:t>
      </w:r>
      <w:r w:rsidR="0058046F">
        <w:rPr>
          <w:rFonts w:ascii="Verdana" w:hAnsi="Verdana" w:cs="Verdana"/>
          <w:sz w:val="18"/>
          <w:szCs w:val="18"/>
        </w:rPr>
        <w:t>CBC</w:t>
      </w:r>
      <w:r w:rsidR="000C1C11" w:rsidRPr="00773875">
        <w:rPr>
          <w:rFonts w:ascii="Verdana" w:hAnsi="Verdana" w:cs="Verdana"/>
          <w:sz w:val="18"/>
          <w:szCs w:val="18"/>
        </w:rPr>
        <w:t>, which describe appropriate measures used to reduce potential impacts resulting f</w:t>
      </w:r>
      <w:r w:rsidR="00773875" w:rsidRPr="00773875">
        <w:rPr>
          <w:rFonts w:ascii="Verdana" w:hAnsi="Verdana" w:cs="Verdana"/>
          <w:sz w:val="18"/>
          <w:szCs w:val="18"/>
        </w:rPr>
        <w:t xml:space="preserve">rom unstable soils and soil </w:t>
      </w:r>
      <w:r w:rsidR="000C1C11" w:rsidRPr="00773875">
        <w:rPr>
          <w:rFonts w:ascii="Verdana" w:hAnsi="Verdana" w:cs="Verdana"/>
          <w:sz w:val="18"/>
          <w:szCs w:val="18"/>
        </w:rPr>
        <w:t>shrink</w:t>
      </w:r>
      <w:r w:rsidR="00773875" w:rsidRPr="00773875">
        <w:rPr>
          <w:rFonts w:ascii="Verdana" w:hAnsi="Verdana" w:cs="Verdana"/>
          <w:sz w:val="18"/>
          <w:szCs w:val="18"/>
        </w:rPr>
        <w:t>-swell</w:t>
      </w:r>
      <w:r w:rsidR="000C1C11" w:rsidRPr="00773875">
        <w:rPr>
          <w:rFonts w:ascii="Verdana" w:hAnsi="Verdana" w:cs="Verdana"/>
          <w:sz w:val="18"/>
          <w:szCs w:val="18"/>
        </w:rPr>
        <w:t xml:space="preserve">. </w:t>
      </w:r>
      <w:r w:rsidR="00773875" w:rsidRPr="00773875">
        <w:rPr>
          <w:rFonts w:ascii="Verdana" w:hAnsi="Verdana" w:cs="Verdana"/>
          <w:sz w:val="18"/>
          <w:szCs w:val="18"/>
        </w:rPr>
        <w:t xml:space="preserve">All projects disturbing greater than one acre must comply with and obtain coverage under the applicable National Pollution Discharge Elimination Permit (NPDES) from the </w:t>
      </w:r>
      <w:r w:rsidR="0058046F">
        <w:rPr>
          <w:rFonts w:ascii="Verdana" w:hAnsi="Verdana" w:cs="Verdana"/>
          <w:sz w:val="18"/>
          <w:szCs w:val="18"/>
        </w:rPr>
        <w:t>C</w:t>
      </w:r>
      <w:r w:rsidR="000C0111">
        <w:rPr>
          <w:rFonts w:ascii="Verdana" w:hAnsi="Verdana" w:cs="Verdana"/>
          <w:sz w:val="18"/>
          <w:szCs w:val="18"/>
        </w:rPr>
        <w:t xml:space="preserve">alifornia </w:t>
      </w:r>
      <w:r w:rsidR="00773875" w:rsidRPr="00773875">
        <w:rPr>
          <w:rFonts w:ascii="Verdana" w:hAnsi="Verdana" w:cs="Verdana"/>
          <w:sz w:val="18"/>
          <w:szCs w:val="18"/>
        </w:rPr>
        <w:t>R</w:t>
      </w:r>
      <w:r w:rsidR="000C0111">
        <w:rPr>
          <w:rFonts w:ascii="Verdana" w:hAnsi="Verdana" w:cs="Verdana"/>
          <w:sz w:val="18"/>
          <w:szCs w:val="18"/>
        </w:rPr>
        <w:t xml:space="preserve">egional </w:t>
      </w:r>
      <w:r w:rsidR="00773875" w:rsidRPr="00773875">
        <w:rPr>
          <w:rFonts w:ascii="Verdana" w:hAnsi="Verdana" w:cs="Verdana"/>
          <w:sz w:val="18"/>
          <w:szCs w:val="18"/>
        </w:rPr>
        <w:t>W</w:t>
      </w:r>
      <w:r w:rsidR="000C0111">
        <w:rPr>
          <w:rFonts w:ascii="Verdana" w:hAnsi="Verdana" w:cs="Verdana"/>
          <w:sz w:val="18"/>
          <w:szCs w:val="18"/>
        </w:rPr>
        <w:t xml:space="preserve">ater </w:t>
      </w:r>
      <w:r w:rsidR="00773875" w:rsidRPr="00773875">
        <w:rPr>
          <w:rFonts w:ascii="Verdana" w:hAnsi="Verdana" w:cs="Verdana"/>
          <w:sz w:val="18"/>
          <w:szCs w:val="18"/>
        </w:rPr>
        <w:t>Q</w:t>
      </w:r>
      <w:r w:rsidR="000C0111">
        <w:rPr>
          <w:rFonts w:ascii="Verdana" w:hAnsi="Verdana" w:cs="Verdana"/>
          <w:sz w:val="18"/>
          <w:szCs w:val="18"/>
        </w:rPr>
        <w:t xml:space="preserve">uality </w:t>
      </w:r>
      <w:r w:rsidR="00773875" w:rsidRPr="00773875">
        <w:rPr>
          <w:rFonts w:ascii="Verdana" w:hAnsi="Verdana" w:cs="Verdana"/>
          <w:sz w:val="18"/>
          <w:szCs w:val="18"/>
        </w:rPr>
        <w:t>C</w:t>
      </w:r>
      <w:r w:rsidR="000C0111">
        <w:rPr>
          <w:rFonts w:ascii="Verdana" w:hAnsi="Verdana" w:cs="Verdana"/>
          <w:sz w:val="18"/>
          <w:szCs w:val="18"/>
        </w:rPr>
        <w:t xml:space="preserve">ontrol </w:t>
      </w:r>
      <w:r w:rsidR="00773875" w:rsidRPr="00773875">
        <w:rPr>
          <w:rFonts w:ascii="Verdana" w:hAnsi="Verdana" w:cs="Verdana"/>
          <w:sz w:val="18"/>
          <w:szCs w:val="18"/>
        </w:rPr>
        <w:t>B</w:t>
      </w:r>
      <w:r w:rsidR="000C0111">
        <w:rPr>
          <w:rFonts w:ascii="Verdana" w:hAnsi="Verdana" w:cs="Verdana"/>
          <w:sz w:val="18"/>
          <w:szCs w:val="18"/>
        </w:rPr>
        <w:t>oard</w:t>
      </w:r>
      <w:r w:rsidR="003F1F8F">
        <w:rPr>
          <w:rFonts w:ascii="Verdana" w:hAnsi="Verdana" w:cs="Verdana"/>
          <w:sz w:val="18"/>
          <w:szCs w:val="18"/>
        </w:rPr>
        <w:t xml:space="preserve"> (CRWQCB)</w:t>
      </w:r>
      <w:r w:rsidR="00773875" w:rsidRPr="00773875">
        <w:rPr>
          <w:rFonts w:ascii="Verdana" w:hAnsi="Verdana" w:cs="Verdana"/>
          <w:sz w:val="18"/>
          <w:szCs w:val="18"/>
        </w:rPr>
        <w:t xml:space="preserve"> per §402 of the Clean Water Act. </w:t>
      </w:r>
      <w:r w:rsidR="000C1C11" w:rsidRPr="00773875">
        <w:rPr>
          <w:rFonts w:ascii="Verdana" w:hAnsi="Verdana" w:cs="Verdana"/>
          <w:sz w:val="18"/>
          <w:szCs w:val="18"/>
        </w:rPr>
        <w:t xml:space="preserve">The proponent will be required to prepare and </w:t>
      </w:r>
      <w:r w:rsidR="007C5600" w:rsidRPr="00773875">
        <w:rPr>
          <w:rFonts w:ascii="Verdana" w:hAnsi="Verdana" w:cs="Verdana"/>
          <w:sz w:val="18"/>
          <w:szCs w:val="18"/>
        </w:rPr>
        <w:t>implement Storm</w:t>
      </w:r>
      <w:r w:rsidR="000C1C11" w:rsidRPr="00773875">
        <w:rPr>
          <w:rFonts w:ascii="Verdana" w:hAnsi="Verdana" w:cs="Verdana"/>
          <w:sz w:val="18"/>
          <w:szCs w:val="18"/>
        </w:rPr>
        <w:t xml:space="preserve"> Water Pollution Prevention Plan (SWPPP) pursuant to </w:t>
      </w:r>
      <w:r w:rsidR="00773875" w:rsidRPr="00773875">
        <w:rPr>
          <w:rFonts w:ascii="Verdana" w:hAnsi="Verdana" w:cs="Verdana"/>
          <w:sz w:val="18"/>
          <w:szCs w:val="18"/>
        </w:rPr>
        <w:t>R</w:t>
      </w:r>
      <w:r w:rsidR="003F1F8F">
        <w:rPr>
          <w:rFonts w:ascii="Verdana" w:hAnsi="Verdana" w:cs="Verdana"/>
          <w:sz w:val="18"/>
          <w:szCs w:val="18"/>
        </w:rPr>
        <w:t xml:space="preserve">egional </w:t>
      </w:r>
      <w:r w:rsidR="00773875" w:rsidRPr="00773875">
        <w:rPr>
          <w:rFonts w:ascii="Verdana" w:hAnsi="Verdana" w:cs="Verdana"/>
          <w:sz w:val="18"/>
          <w:szCs w:val="18"/>
        </w:rPr>
        <w:t>W</w:t>
      </w:r>
      <w:r w:rsidR="003F1F8F">
        <w:rPr>
          <w:rFonts w:ascii="Verdana" w:hAnsi="Verdana" w:cs="Verdana"/>
          <w:sz w:val="18"/>
          <w:szCs w:val="18"/>
        </w:rPr>
        <w:t xml:space="preserve">ater </w:t>
      </w:r>
      <w:r w:rsidR="00773875" w:rsidRPr="00773875">
        <w:rPr>
          <w:rFonts w:ascii="Verdana" w:hAnsi="Verdana" w:cs="Verdana"/>
          <w:sz w:val="18"/>
          <w:szCs w:val="18"/>
        </w:rPr>
        <w:t>Q</w:t>
      </w:r>
      <w:r w:rsidR="003F1F8F">
        <w:rPr>
          <w:rFonts w:ascii="Verdana" w:hAnsi="Verdana" w:cs="Verdana"/>
          <w:sz w:val="18"/>
          <w:szCs w:val="18"/>
        </w:rPr>
        <w:t xml:space="preserve">uality </w:t>
      </w:r>
      <w:r w:rsidR="00773875" w:rsidRPr="00773875">
        <w:rPr>
          <w:rFonts w:ascii="Verdana" w:hAnsi="Verdana" w:cs="Verdana"/>
          <w:sz w:val="18"/>
          <w:szCs w:val="18"/>
        </w:rPr>
        <w:t>C</w:t>
      </w:r>
      <w:r w:rsidR="003F1F8F">
        <w:rPr>
          <w:rFonts w:ascii="Verdana" w:hAnsi="Verdana" w:cs="Verdana"/>
          <w:sz w:val="18"/>
          <w:szCs w:val="18"/>
        </w:rPr>
        <w:t xml:space="preserve">ontrol </w:t>
      </w:r>
      <w:r w:rsidR="00773875" w:rsidRPr="00773875">
        <w:rPr>
          <w:rFonts w:ascii="Verdana" w:hAnsi="Verdana" w:cs="Verdana"/>
          <w:sz w:val="18"/>
          <w:szCs w:val="18"/>
        </w:rPr>
        <w:t>B</w:t>
      </w:r>
      <w:r w:rsidR="003F1F8F">
        <w:rPr>
          <w:rFonts w:ascii="Verdana" w:hAnsi="Verdana" w:cs="Verdana"/>
          <w:sz w:val="18"/>
          <w:szCs w:val="18"/>
        </w:rPr>
        <w:t>oard (RWQCB)</w:t>
      </w:r>
      <w:r w:rsidR="000C1C11" w:rsidRPr="00773875">
        <w:rPr>
          <w:rFonts w:ascii="Verdana" w:hAnsi="Verdana" w:cs="Verdana"/>
          <w:sz w:val="18"/>
          <w:szCs w:val="18"/>
        </w:rPr>
        <w:t xml:space="preserve"> requirements. </w:t>
      </w:r>
      <w:r w:rsidRPr="00773875">
        <w:rPr>
          <w:rFonts w:ascii="Verdana" w:hAnsi="Verdana" w:cs="Verdana"/>
          <w:sz w:val="18"/>
          <w:szCs w:val="18"/>
        </w:rPr>
        <w:t xml:space="preserve">The SWPPP would require site specific, detailed measures to be incorporated into grading plans to control erosion and sedimentation. </w:t>
      </w:r>
      <w:r w:rsidR="003F4D96" w:rsidRPr="00773875">
        <w:rPr>
          <w:rFonts w:ascii="Verdana" w:hAnsi="Verdana" w:cs="Verdana"/>
          <w:sz w:val="18"/>
          <w:szCs w:val="18"/>
        </w:rPr>
        <w:t>Furthermore, the City and the Air District require implementation of all applicable fugitive dust control measures, which further reduces the potential for construction-generated erosion.</w:t>
      </w:r>
    </w:p>
    <w:p w14:paraId="5850A453" w14:textId="77777777" w:rsidR="000C1C11" w:rsidRPr="000C1C11" w:rsidRDefault="000C1C11" w:rsidP="000C1C11">
      <w:pPr>
        <w:autoSpaceDE w:val="0"/>
        <w:autoSpaceDN w:val="0"/>
        <w:adjustRightInd w:val="0"/>
        <w:spacing w:after="0" w:line="240" w:lineRule="auto"/>
        <w:ind w:left="0" w:firstLine="0"/>
        <w:jc w:val="both"/>
        <w:rPr>
          <w:rFonts w:ascii="Verdana" w:hAnsi="Verdana" w:cs="Verdana"/>
          <w:sz w:val="18"/>
          <w:szCs w:val="18"/>
          <w:highlight w:val="yellow"/>
        </w:rPr>
      </w:pPr>
    </w:p>
    <w:p w14:paraId="3EFCED0B" w14:textId="7C100821" w:rsidR="000C0A36" w:rsidRPr="00773875" w:rsidRDefault="000C1C11" w:rsidP="00C660B7">
      <w:pPr>
        <w:autoSpaceDE w:val="0"/>
        <w:autoSpaceDN w:val="0"/>
        <w:adjustRightInd w:val="0"/>
        <w:spacing w:after="0" w:line="240" w:lineRule="auto"/>
        <w:ind w:left="0" w:firstLine="0"/>
        <w:jc w:val="both"/>
        <w:rPr>
          <w:rFonts w:ascii="Verdana" w:hAnsi="Verdana" w:cs="Verdana"/>
          <w:sz w:val="18"/>
          <w:szCs w:val="18"/>
        </w:rPr>
      </w:pPr>
      <w:r w:rsidRPr="00773875">
        <w:rPr>
          <w:rFonts w:ascii="Verdana" w:hAnsi="Verdana" w:cs="Verdana"/>
          <w:sz w:val="18"/>
          <w:szCs w:val="18"/>
        </w:rPr>
        <w:t xml:space="preserve">Therefore, prior to issuance of any grading or building permits, the City would ensure that the proposed project has incorporated appropriate, site-specific construction and design standards per </w:t>
      </w:r>
      <w:r w:rsidR="0058046F">
        <w:rPr>
          <w:rFonts w:ascii="Verdana" w:hAnsi="Verdana" w:cs="Verdana"/>
          <w:sz w:val="18"/>
          <w:szCs w:val="18"/>
        </w:rPr>
        <w:t xml:space="preserve">CMC </w:t>
      </w:r>
      <w:r w:rsidRPr="00773875">
        <w:rPr>
          <w:rFonts w:ascii="Verdana" w:hAnsi="Verdana" w:cs="Verdana"/>
          <w:sz w:val="18"/>
          <w:szCs w:val="18"/>
        </w:rPr>
        <w:t xml:space="preserve">§16R.22 and </w:t>
      </w:r>
      <w:r w:rsidR="00B86905" w:rsidRPr="00773875">
        <w:rPr>
          <w:rFonts w:ascii="Verdana" w:hAnsi="Verdana" w:cs="Verdana"/>
          <w:sz w:val="18"/>
          <w:szCs w:val="18"/>
        </w:rPr>
        <w:t>§</w:t>
      </w:r>
      <w:r w:rsidRPr="00773875">
        <w:rPr>
          <w:rFonts w:ascii="Verdana" w:hAnsi="Verdana" w:cs="Verdana"/>
          <w:sz w:val="18"/>
          <w:szCs w:val="18"/>
        </w:rPr>
        <w:t>19.52.060 and the City’s Best Practices Technical Manual.</w:t>
      </w:r>
      <w:r w:rsidR="00773875" w:rsidRPr="00773875">
        <w:rPr>
          <w:rFonts w:ascii="Verdana" w:hAnsi="Verdana" w:cs="Verdana"/>
          <w:sz w:val="18"/>
          <w:szCs w:val="18"/>
        </w:rPr>
        <w:t xml:space="preserve"> </w:t>
      </w:r>
      <w:r w:rsidR="000C0A36" w:rsidRPr="00773875">
        <w:rPr>
          <w:rFonts w:ascii="Verdana" w:hAnsi="Verdana" w:cs="Verdana"/>
          <w:sz w:val="18"/>
          <w:szCs w:val="18"/>
        </w:rPr>
        <w:t xml:space="preserve">As a result, potential future impacts relating to geology and soils </w:t>
      </w:r>
      <w:proofErr w:type="gramStart"/>
      <w:r w:rsidR="000C0A36" w:rsidRPr="00773875">
        <w:rPr>
          <w:rFonts w:ascii="Verdana" w:hAnsi="Verdana" w:cs="Verdana"/>
          <w:sz w:val="18"/>
          <w:szCs w:val="18"/>
        </w:rPr>
        <w:t>are considered to be</w:t>
      </w:r>
      <w:proofErr w:type="gramEnd"/>
      <w:r w:rsidR="000C0A36" w:rsidRPr="00773875">
        <w:rPr>
          <w:rFonts w:ascii="Verdana" w:hAnsi="Verdana" w:cs="Verdana"/>
          <w:sz w:val="18"/>
          <w:szCs w:val="18"/>
        </w:rPr>
        <w:t xml:space="preserve"> </w:t>
      </w:r>
      <w:r w:rsidR="00354A8A" w:rsidRPr="00773875">
        <w:rPr>
          <w:rFonts w:ascii="Verdana" w:hAnsi="Verdana" w:cs="Verdana"/>
          <w:b/>
          <w:bCs/>
          <w:sz w:val="18"/>
          <w:szCs w:val="18"/>
        </w:rPr>
        <w:t>Less Than Significant</w:t>
      </w:r>
      <w:r w:rsidR="000C0A36" w:rsidRPr="00773875">
        <w:rPr>
          <w:rFonts w:ascii="Verdana" w:hAnsi="Verdana" w:cs="Verdana"/>
          <w:b/>
          <w:bCs/>
          <w:sz w:val="18"/>
          <w:szCs w:val="18"/>
        </w:rPr>
        <w:t>.</w:t>
      </w:r>
    </w:p>
    <w:p w14:paraId="1BA24E2C" w14:textId="77777777" w:rsidR="00F10850" w:rsidRPr="008376E2" w:rsidRDefault="00F10850" w:rsidP="00C660B7">
      <w:pPr>
        <w:autoSpaceDE w:val="0"/>
        <w:autoSpaceDN w:val="0"/>
        <w:adjustRightInd w:val="0"/>
        <w:spacing w:after="0" w:line="240" w:lineRule="auto"/>
        <w:ind w:left="0" w:firstLine="0"/>
        <w:jc w:val="both"/>
        <w:rPr>
          <w:rFonts w:ascii="Verdana" w:hAnsi="Verdana" w:cs="Verdana"/>
          <w:b/>
          <w:bCs/>
          <w:sz w:val="18"/>
          <w:szCs w:val="18"/>
          <w:highlight w:val="yellow"/>
        </w:rPr>
      </w:pPr>
    </w:p>
    <w:p w14:paraId="2D402D88" w14:textId="0736176F" w:rsidR="00F77143" w:rsidRPr="00BF5F22" w:rsidRDefault="00611284" w:rsidP="00C660B7">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bCs/>
          <w:sz w:val="18"/>
          <w:szCs w:val="18"/>
        </w:rPr>
        <w:t>G</w:t>
      </w:r>
      <w:r w:rsidR="00254EAD" w:rsidRPr="000C1C11">
        <w:rPr>
          <w:rFonts w:ascii="Verdana" w:hAnsi="Verdana" w:cs="Verdana"/>
          <w:b/>
          <w:bCs/>
          <w:sz w:val="18"/>
          <w:szCs w:val="18"/>
        </w:rPr>
        <w:t>.5.</w:t>
      </w:r>
      <w:r w:rsidR="0018131D">
        <w:rPr>
          <w:rFonts w:ascii="Verdana" w:hAnsi="Verdana" w:cs="Verdana"/>
          <w:b/>
          <w:bCs/>
          <w:sz w:val="18"/>
          <w:szCs w:val="18"/>
        </w:rPr>
        <w:t xml:space="preserve"> No Impact. </w:t>
      </w:r>
      <w:r w:rsidR="00BF5F22" w:rsidRPr="000C1C11">
        <w:rPr>
          <w:rFonts w:ascii="Verdana" w:hAnsi="Verdana" w:cs="Verdana"/>
          <w:bCs/>
          <w:sz w:val="18"/>
          <w:szCs w:val="18"/>
        </w:rPr>
        <w:t xml:space="preserve">No septic tanks or alternative </w:t>
      </w:r>
      <w:proofErr w:type="gramStart"/>
      <w:r w:rsidR="00BF5F22" w:rsidRPr="000C1C11">
        <w:rPr>
          <w:rFonts w:ascii="Verdana" w:hAnsi="Verdana" w:cs="Verdana"/>
          <w:bCs/>
          <w:sz w:val="18"/>
          <w:szCs w:val="18"/>
        </w:rPr>
        <w:t>waste water</w:t>
      </w:r>
      <w:proofErr w:type="gramEnd"/>
      <w:r w:rsidR="00BF5F22" w:rsidRPr="000C1C11">
        <w:rPr>
          <w:rFonts w:ascii="Verdana" w:hAnsi="Verdana" w:cs="Verdana"/>
          <w:bCs/>
          <w:sz w:val="18"/>
          <w:szCs w:val="18"/>
        </w:rPr>
        <w:t xml:space="preserve"> disposal systems are proposed for the subject property. All new structures will be connected to </w:t>
      </w:r>
      <w:r w:rsidR="00A466FF" w:rsidRPr="000C1C11">
        <w:rPr>
          <w:rFonts w:ascii="Verdana" w:hAnsi="Verdana" w:cs="Verdana"/>
          <w:sz w:val="18"/>
          <w:szCs w:val="18"/>
        </w:rPr>
        <w:t xml:space="preserve">the </w:t>
      </w:r>
      <w:r w:rsidR="00D351A4" w:rsidRPr="000C1C11">
        <w:rPr>
          <w:rFonts w:ascii="Verdana" w:hAnsi="Verdana" w:cs="Verdana"/>
          <w:sz w:val="18"/>
          <w:szCs w:val="18"/>
        </w:rPr>
        <w:t>C</w:t>
      </w:r>
      <w:r w:rsidR="00F80B4C" w:rsidRPr="000C1C11">
        <w:rPr>
          <w:rFonts w:ascii="Verdana" w:hAnsi="Verdana" w:cs="Verdana"/>
          <w:sz w:val="18"/>
          <w:szCs w:val="18"/>
        </w:rPr>
        <w:t>ity sewer system</w:t>
      </w:r>
      <w:r w:rsidR="00D36341" w:rsidRPr="000C1C11">
        <w:rPr>
          <w:rFonts w:ascii="Verdana" w:hAnsi="Verdana" w:cs="Verdana"/>
          <w:sz w:val="18"/>
          <w:szCs w:val="18"/>
        </w:rPr>
        <w:t>,</w:t>
      </w:r>
      <w:r w:rsidR="00BF5F22" w:rsidRPr="000C1C11">
        <w:rPr>
          <w:rFonts w:ascii="Verdana" w:hAnsi="Verdana" w:cs="Verdana"/>
          <w:sz w:val="18"/>
          <w:szCs w:val="18"/>
        </w:rPr>
        <w:t xml:space="preserve"> which is located within the </w:t>
      </w:r>
      <w:r>
        <w:rPr>
          <w:rFonts w:ascii="Verdana" w:hAnsi="Verdana" w:cs="Verdana"/>
          <w:sz w:val="18"/>
          <w:szCs w:val="18"/>
        </w:rPr>
        <w:t>Ryan Avenue</w:t>
      </w:r>
      <w:r w:rsidR="00BF5F22" w:rsidRPr="000C1C11">
        <w:rPr>
          <w:rFonts w:ascii="Verdana" w:hAnsi="Verdana" w:cs="Verdana"/>
          <w:sz w:val="18"/>
          <w:szCs w:val="18"/>
        </w:rPr>
        <w:t xml:space="preserve"> public right-of-way. The site does not fall within a connection area for the Chico Urban Area Nitrate Compliance Program. The project will</w:t>
      </w:r>
      <w:r w:rsidR="00CF7C9C" w:rsidRPr="000C1C11">
        <w:rPr>
          <w:rFonts w:ascii="Verdana" w:hAnsi="Verdana" w:cs="Verdana"/>
          <w:sz w:val="18"/>
          <w:szCs w:val="18"/>
        </w:rPr>
        <w:t xml:space="preserve"> </w:t>
      </w:r>
      <w:r w:rsidR="00F77143" w:rsidRPr="000C1C11">
        <w:rPr>
          <w:rFonts w:ascii="Verdana" w:hAnsi="Verdana" w:cs="Arial"/>
          <w:sz w:val="18"/>
          <w:szCs w:val="18"/>
        </w:rPr>
        <w:t xml:space="preserve">result in </w:t>
      </w:r>
      <w:r w:rsidR="00F77143" w:rsidRPr="000C1C11">
        <w:rPr>
          <w:rFonts w:ascii="Verdana" w:hAnsi="Verdana" w:cs="Verdana"/>
          <w:b/>
          <w:bCs/>
          <w:sz w:val="18"/>
          <w:szCs w:val="18"/>
        </w:rPr>
        <w:t>No Impact</w:t>
      </w:r>
      <w:r w:rsidR="002666E6" w:rsidRPr="000C1C11">
        <w:rPr>
          <w:rFonts w:ascii="Verdana" w:hAnsi="Verdana" w:cs="Verdana"/>
          <w:sz w:val="18"/>
          <w:szCs w:val="18"/>
        </w:rPr>
        <w:t xml:space="preserve"> relative to policies governing sewer service control.</w:t>
      </w:r>
    </w:p>
    <w:p w14:paraId="1A866826" w14:textId="77777777" w:rsidR="000C0A36" w:rsidRDefault="000C0A36" w:rsidP="00C660B7">
      <w:pPr>
        <w:autoSpaceDE w:val="0"/>
        <w:autoSpaceDN w:val="0"/>
        <w:adjustRightInd w:val="0"/>
        <w:spacing w:after="0" w:line="240" w:lineRule="auto"/>
        <w:ind w:left="0" w:firstLine="0"/>
        <w:jc w:val="both"/>
        <w:rPr>
          <w:rFonts w:ascii="Verdana" w:hAnsi="Verdana" w:cs="Verdana"/>
          <w:sz w:val="18"/>
          <w:szCs w:val="18"/>
          <w:highlight w:val="yellow"/>
        </w:rPr>
      </w:pPr>
    </w:p>
    <w:p w14:paraId="4B1357A1" w14:textId="0F142A55" w:rsidR="005511B3" w:rsidRPr="0025614D" w:rsidRDefault="0025614D" w:rsidP="00C660B7">
      <w:pPr>
        <w:autoSpaceDE w:val="0"/>
        <w:autoSpaceDN w:val="0"/>
        <w:adjustRightInd w:val="0"/>
        <w:spacing w:after="0" w:line="240" w:lineRule="auto"/>
        <w:ind w:left="0" w:firstLine="0"/>
        <w:jc w:val="both"/>
        <w:rPr>
          <w:rFonts w:ascii="Verdana" w:hAnsi="Verdana" w:cs="Arial"/>
          <w:sz w:val="18"/>
          <w:szCs w:val="18"/>
        </w:rPr>
      </w:pPr>
      <w:r>
        <w:rPr>
          <w:rFonts w:ascii="Verdana" w:hAnsi="Verdana" w:cs="Verdana"/>
          <w:b/>
          <w:bCs/>
          <w:sz w:val="18"/>
          <w:szCs w:val="18"/>
        </w:rPr>
        <w:t xml:space="preserve">G.6. </w:t>
      </w:r>
      <w:r w:rsidRPr="00E349F5">
        <w:rPr>
          <w:rFonts w:ascii="Verdana" w:hAnsi="Verdana" w:cs="Arial"/>
          <w:b/>
          <w:sz w:val="18"/>
          <w:szCs w:val="18"/>
        </w:rPr>
        <w:t>Less Than Significa</w:t>
      </w:r>
      <w:r w:rsidR="00115FDA">
        <w:rPr>
          <w:rFonts w:ascii="Verdana" w:hAnsi="Verdana" w:cs="Arial"/>
          <w:b/>
          <w:sz w:val="18"/>
          <w:szCs w:val="18"/>
        </w:rPr>
        <w:t>nt with Mitigation Incorporated</w:t>
      </w:r>
      <w:r>
        <w:rPr>
          <w:rFonts w:ascii="Verdana" w:hAnsi="Verdana" w:cs="Verdana"/>
          <w:b/>
          <w:bCs/>
          <w:sz w:val="18"/>
          <w:szCs w:val="18"/>
        </w:rPr>
        <w:t>.</w:t>
      </w:r>
      <w:r>
        <w:rPr>
          <w:rFonts w:ascii="Verdana" w:hAnsi="Verdana" w:cs="Verdana"/>
          <w:bCs/>
          <w:sz w:val="18"/>
          <w:szCs w:val="18"/>
        </w:rPr>
        <w:t xml:space="preserve"> T</w:t>
      </w:r>
      <w:r w:rsidRPr="0025614D">
        <w:rPr>
          <w:rFonts w:ascii="Verdana" w:hAnsi="Verdana" w:cs="Verdana"/>
          <w:bCs/>
          <w:sz w:val="18"/>
          <w:szCs w:val="18"/>
        </w:rPr>
        <w:t>he project is not anticipated to cause a substantial adv</w:t>
      </w:r>
      <w:r>
        <w:rPr>
          <w:rFonts w:ascii="Verdana" w:hAnsi="Verdana" w:cs="Verdana"/>
          <w:bCs/>
          <w:sz w:val="18"/>
          <w:szCs w:val="18"/>
        </w:rPr>
        <w:t xml:space="preserve">erse change in the significance, </w:t>
      </w:r>
      <w:r w:rsidRPr="0025614D">
        <w:rPr>
          <w:rFonts w:ascii="Verdana" w:hAnsi="Verdana" w:cs="Verdana"/>
          <w:bCs/>
          <w:sz w:val="18"/>
          <w:szCs w:val="18"/>
        </w:rPr>
        <w:t xml:space="preserve">directly or indirectly destroy a unique paleontological resource or site, geological feature, or unique geological feature. Due to the disturbed character of the site, the potential to encounter surface-level </w:t>
      </w:r>
      <w:r>
        <w:rPr>
          <w:rFonts w:ascii="Verdana" w:hAnsi="Verdana" w:cs="Verdana"/>
          <w:bCs/>
          <w:sz w:val="18"/>
          <w:szCs w:val="18"/>
        </w:rPr>
        <w:t>paleontological</w:t>
      </w:r>
      <w:r w:rsidRPr="0025614D">
        <w:rPr>
          <w:rFonts w:ascii="Verdana" w:hAnsi="Verdana" w:cs="Verdana"/>
          <w:bCs/>
          <w:sz w:val="18"/>
          <w:szCs w:val="18"/>
        </w:rPr>
        <w:t xml:space="preserve"> resources is considered</w:t>
      </w:r>
      <w:r>
        <w:rPr>
          <w:rFonts w:ascii="Verdana" w:hAnsi="Verdana" w:cs="Verdana"/>
          <w:bCs/>
          <w:sz w:val="18"/>
          <w:szCs w:val="18"/>
        </w:rPr>
        <w:t xml:space="preserve"> low. </w:t>
      </w:r>
      <w:proofErr w:type="gramStart"/>
      <w:r>
        <w:rPr>
          <w:rFonts w:ascii="Verdana" w:hAnsi="Verdana" w:cs="Verdana"/>
          <w:bCs/>
          <w:sz w:val="18"/>
          <w:szCs w:val="18"/>
        </w:rPr>
        <w:t>However</w:t>
      </w:r>
      <w:proofErr w:type="gramEnd"/>
      <w:r>
        <w:rPr>
          <w:rFonts w:ascii="Verdana" w:hAnsi="Verdana" w:cs="Verdana"/>
          <w:bCs/>
          <w:sz w:val="18"/>
          <w:szCs w:val="18"/>
        </w:rPr>
        <w:t xml:space="preserve"> there is the potential for accidental discovery of paleontological resources.</w:t>
      </w:r>
      <w:r w:rsidRPr="0025614D">
        <w:rPr>
          <w:rFonts w:ascii="Verdana" w:hAnsi="Verdana"/>
          <w:sz w:val="18"/>
          <w:szCs w:val="18"/>
        </w:rPr>
        <w:t xml:space="preserve"> </w:t>
      </w:r>
      <w:proofErr w:type="gramStart"/>
      <w:r>
        <w:rPr>
          <w:rFonts w:ascii="Verdana" w:hAnsi="Verdana"/>
          <w:sz w:val="18"/>
          <w:szCs w:val="18"/>
        </w:rPr>
        <w:t>I</w:t>
      </w:r>
      <w:r w:rsidRPr="00CB70D5">
        <w:rPr>
          <w:rFonts w:ascii="Verdana" w:hAnsi="Verdana" w:cs="Arial"/>
          <w:sz w:val="18"/>
          <w:szCs w:val="18"/>
        </w:rPr>
        <w:t>n the event that</w:t>
      </w:r>
      <w:proofErr w:type="gramEnd"/>
      <w:r w:rsidRPr="00CB70D5">
        <w:rPr>
          <w:rFonts w:ascii="Verdana" w:hAnsi="Verdana" w:cs="Arial"/>
          <w:sz w:val="18"/>
          <w:szCs w:val="18"/>
        </w:rPr>
        <w:t xml:space="preserve"> resources </w:t>
      </w:r>
      <w:r>
        <w:rPr>
          <w:rFonts w:ascii="Verdana" w:hAnsi="Verdana" w:cs="Arial"/>
          <w:sz w:val="18"/>
          <w:szCs w:val="18"/>
        </w:rPr>
        <w:t>are inadvertently discovered, i</w:t>
      </w:r>
      <w:r w:rsidRPr="007950F2">
        <w:rPr>
          <w:rFonts w:ascii="Verdana" w:hAnsi="Verdana" w:cs="Arial"/>
          <w:sz w:val="18"/>
          <w:szCs w:val="18"/>
        </w:rPr>
        <w:t>mplementation of Mitigation</w:t>
      </w:r>
      <w:r>
        <w:rPr>
          <w:rFonts w:ascii="Verdana" w:hAnsi="Verdana" w:cs="Arial"/>
          <w:sz w:val="18"/>
          <w:szCs w:val="18"/>
        </w:rPr>
        <w:t xml:space="preserve"> </w:t>
      </w:r>
      <w:r w:rsidRPr="00080962">
        <w:rPr>
          <w:rFonts w:ascii="Verdana" w:hAnsi="Verdana" w:cs="Arial"/>
          <w:sz w:val="18"/>
          <w:szCs w:val="18"/>
        </w:rPr>
        <w:t xml:space="preserve">Measure </w:t>
      </w:r>
      <w:r w:rsidR="008810C5" w:rsidRPr="00080962">
        <w:rPr>
          <w:rFonts w:ascii="Verdana" w:hAnsi="Verdana" w:cs="Arial"/>
          <w:sz w:val="18"/>
          <w:szCs w:val="18"/>
        </w:rPr>
        <w:t>R</w:t>
      </w:r>
      <w:r w:rsidRPr="00080962">
        <w:rPr>
          <w:rFonts w:ascii="Verdana" w:hAnsi="Verdana" w:cs="Arial"/>
          <w:sz w:val="18"/>
          <w:szCs w:val="18"/>
        </w:rPr>
        <w:t>.1</w:t>
      </w:r>
      <w:r>
        <w:rPr>
          <w:rFonts w:ascii="Verdana" w:hAnsi="Verdana" w:cs="Arial"/>
          <w:sz w:val="18"/>
          <w:szCs w:val="18"/>
        </w:rPr>
        <w:t xml:space="preserve"> </w:t>
      </w:r>
      <w:r w:rsidRPr="007950F2">
        <w:rPr>
          <w:rFonts w:ascii="Verdana" w:hAnsi="Verdana" w:cs="Arial"/>
          <w:sz w:val="18"/>
          <w:szCs w:val="18"/>
        </w:rPr>
        <w:t>would reduce impacts to a less-</w:t>
      </w:r>
      <w:r w:rsidRPr="007950F2">
        <w:rPr>
          <w:rFonts w:ascii="Verdana" w:hAnsi="Verdana" w:cs="Arial"/>
          <w:sz w:val="18"/>
          <w:szCs w:val="18"/>
        </w:rPr>
        <w:lastRenderedPageBreak/>
        <w:t xml:space="preserve">than-significant level. See </w:t>
      </w:r>
      <w:r>
        <w:rPr>
          <w:rFonts w:ascii="Verdana" w:hAnsi="Verdana" w:cs="Arial"/>
          <w:sz w:val="18"/>
          <w:szCs w:val="18"/>
        </w:rPr>
        <w:t xml:space="preserve">Impact </w:t>
      </w:r>
      <w:r w:rsidR="008810C5">
        <w:rPr>
          <w:rFonts w:ascii="Verdana" w:hAnsi="Verdana" w:cs="Arial"/>
          <w:sz w:val="18"/>
          <w:szCs w:val="18"/>
        </w:rPr>
        <w:t>R</w:t>
      </w:r>
      <w:r>
        <w:rPr>
          <w:rFonts w:ascii="Verdana" w:hAnsi="Verdana" w:cs="Arial"/>
          <w:sz w:val="18"/>
          <w:szCs w:val="18"/>
        </w:rPr>
        <w:t>.1 Tribal Cultural Resources</w:t>
      </w:r>
      <w:r w:rsidRPr="007950F2">
        <w:rPr>
          <w:rFonts w:ascii="Verdana" w:hAnsi="Verdana" w:cs="Arial"/>
          <w:sz w:val="18"/>
          <w:szCs w:val="18"/>
        </w:rPr>
        <w:t xml:space="preserve"> for mitigation measure specific</w:t>
      </w:r>
      <w:r w:rsidRPr="0031418C">
        <w:rPr>
          <w:rFonts w:ascii="Verdana" w:hAnsi="Verdana" w:cs="Arial"/>
          <w:sz w:val="18"/>
          <w:szCs w:val="18"/>
        </w:rPr>
        <w:t>s.</w:t>
      </w:r>
      <w:r w:rsidRPr="0031418C">
        <w:rPr>
          <w:rFonts w:ascii="Verdana" w:hAnsi="Verdana" w:cs="Arial"/>
          <w:b/>
          <w:sz w:val="18"/>
          <w:szCs w:val="18"/>
        </w:rPr>
        <w:t xml:space="preserve"> </w:t>
      </w:r>
      <w:r w:rsidRPr="0025614D">
        <w:rPr>
          <w:rFonts w:ascii="Verdana" w:hAnsi="Verdana" w:cs="Verdana"/>
          <w:bCs/>
          <w:sz w:val="18"/>
          <w:szCs w:val="18"/>
        </w:rPr>
        <w:t>Therefore, impacts would be considered</w:t>
      </w:r>
      <w:r w:rsidRPr="0025614D">
        <w:rPr>
          <w:rFonts w:ascii="Verdana" w:hAnsi="Verdana" w:cs="Arial"/>
          <w:b/>
          <w:sz w:val="18"/>
          <w:szCs w:val="18"/>
        </w:rPr>
        <w:t xml:space="preserve"> </w:t>
      </w:r>
      <w:r w:rsidRPr="00E349F5">
        <w:rPr>
          <w:rFonts w:ascii="Verdana" w:hAnsi="Verdana" w:cs="Arial"/>
          <w:b/>
          <w:sz w:val="18"/>
          <w:szCs w:val="18"/>
        </w:rPr>
        <w:t>Less Than Significant with Mitigation Incorporated.</w:t>
      </w:r>
    </w:p>
    <w:p w14:paraId="159B8CAF" w14:textId="77777777" w:rsidR="0025614D" w:rsidRDefault="0025614D" w:rsidP="00C660B7">
      <w:pPr>
        <w:autoSpaceDE w:val="0"/>
        <w:autoSpaceDN w:val="0"/>
        <w:adjustRightInd w:val="0"/>
        <w:spacing w:after="0" w:line="240" w:lineRule="auto"/>
        <w:ind w:left="0" w:firstLine="0"/>
        <w:jc w:val="both"/>
        <w:rPr>
          <w:rFonts w:ascii="Verdana" w:hAnsi="Verdana" w:cs="Arial"/>
          <w:b/>
          <w:bCs/>
          <w:sz w:val="18"/>
          <w:szCs w:val="18"/>
          <w:u w:val="single"/>
        </w:rPr>
      </w:pPr>
    </w:p>
    <w:p w14:paraId="780C4B7F" w14:textId="1D8C3892" w:rsidR="00BF5F22" w:rsidRDefault="00254EAD" w:rsidP="00C660B7">
      <w:pPr>
        <w:autoSpaceDE w:val="0"/>
        <w:autoSpaceDN w:val="0"/>
        <w:adjustRightInd w:val="0"/>
        <w:spacing w:after="0" w:line="240" w:lineRule="auto"/>
        <w:ind w:left="0" w:firstLine="0"/>
        <w:jc w:val="both"/>
        <w:rPr>
          <w:rFonts w:ascii="Verdana" w:hAnsi="Verdana" w:cs="Arial"/>
          <w:bCs/>
          <w:sz w:val="18"/>
          <w:szCs w:val="18"/>
        </w:rPr>
      </w:pPr>
      <w:r w:rsidRPr="00BF5F22">
        <w:rPr>
          <w:rFonts w:ascii="Verdana" w:hAnsi="Verdana" w:cs="Arial"/>
          <w:b/>
          <w:bCs/>
          <w:sz w:val="18"/>
          <w:szCs w:val="18"/>
          <w:u w:val="single"/>
        </w:rPr>
        <w:t>MITIGATION</w:t>
      </w:r>
      <w:r w:rsidRPr="00BF5F22">
        <w:rPr>
          <w:rFonts w:ascii="Verdana" w:hAnsi="Verdana" w:cs="Arial"/>
          <w:bCs/>
          <w:sz w:val="18"/>
          <w:szCs w:val="18"/>
        </w:rPr>
        <w:t xml:space="preserve">: </w:t>
      </w:r>
    </w:p>
    <w:p w14:paraId="2762FEA6" w14:textId="1BCFF655" w:rsidR="009310DD" w:rsidRDefault="009310DD" w:rsidP="00C660B7">
      <w:pPr>
        <w:autoSpaceDE w:val="0"/>
        <w:autoSpaceDN w:val="0"/>
        <w:adjustRightInd w:val="0"/>
        <w:spacing w:after="0" w:line="240" w:lineRule="auto"/>
        <w:ind w:left="0" w:firstLine="0"/>
        <w:jc w:val="both"/>
        <w:rPr>
          <w:rFonts w:ascii="Verdana" w:hAnsi="Verdana" w:cs="Arial"/>
          <w:bCs/>
          <w:sz w:val="18"/>
          <w:szCs w:val="18"/>
        </w:rPr>
      </w:pPr>
    </w:p>
    <w:p w14:paraId="200283D4" w14:textId="77777777" w:rsidR="009310DD" w:rsidRPr="009310DD" w:rsidRDefault="009310DD" w:rsidP="009310DD">
      <w:pPr>
        <w:autoSpaceDE w:val="0"/>
        <w:autoSpaceDN w:val="0"/>
        <w:adjustRightInd w:val="0"/>
        <w:spacing w:after="0" w:line="240" w:lineRule="auto"/>
        <w:ind w:left="0" w:firstLine="0"/>
        <w:jc w:val="both"/>
        <w:rPr>
          <w:rFonts w:ascii="Verdana" w:hAnsi="Verdana" w:cs="Verdana"/>
          <w:sz w:val="18"/>
          <w:szCs w:val="18"/>
        </w:rPr>
      </w:pPr>
      <w:r w:rsidRPr="009310DD">
        <w:rPr>
          <w:rFonts w:ascii="Verdana" w:hAnsi="Verdana" w:cs="Verdana"/>
          <w:b/>
          <w:bCs/>
          <w:sz w:val="18"/>
          <w:szCs w:val="18"/>
          <w:u w:val="single"/>
        </w:rPr>
        <w:t>MITIGATION R.1. (Inadvertent Discovery)</w:t>
      </w:r>
      <w:r w:rsidRPr="009310DD">
        <w:rPr>
          <w:rFonts w:ascii="Verdana" w:hAnsi="Verdana" w:cs="Verdana"/>
          <w:b/>
          <w:bCs/>
          <w:sz w:val="18"/>
          <w:szCs w:val="18"/>
        </w:rPr>
        <w:t xml:space="preserve">: </w:t>
      </w:r>
      <w:r w:rsidRPr="009310DD">
        <w:rPr>
          <w:rFonts w:ascii="Verdana" w:hAnsi="Verdana" w:cs="Verdana"/>
          <w:sz w:val="18"/>
          <w:szCs w:val="18"/>
        </w:rPr>
        <w:t xml:space="preserve">If during ground disturbing activities, any potentially prehistoric, protohistoric, and/or historic cultural resources are encountered, the supervising contractor shall cease all work within 10 feet of the find (100 feet for human remains) and notify the City. A professional archaeologist meeting the Secretary of the Interior’s Professional Qualification Standards for prehistoric and historic archaeology and being familiar with the archaeological record of Butte County, shall be retained to evaluate the significance of the find. City staff shall notify all local tribes on the consultation list maintained by the State of California Native American Heritage Commission, to provide local tribes the opportunity to monitor evaluation of the site. If human remains are uncovered, the project team shall notify the Butte County Coroner pursuant to Section 7050.5 of California’s Health and Safety Code. Site work shall not resume until the archaeologist conducts </w:t>
      </w:r>
      <w:proofErr w:type="gramStart"/>
      <w:r w:rsidRPr="009310DD">
        <w:rPr>
          <w:rFonts w:ascii="Verdana" w:hAnsi="Verdana" w:cs="Verdana"/>
          <w:sz w:val="18"/>
          <w:szCs w:val="18"/>
        </w:rPr>
        <w:t>sufficient</w:t>
      </w:r>
      <w:proofErr w:type="gramEnd"/>
      <w:r w:rsidRPr="009310DD">
        <w:rPr>
          <w:rFonts w:ascii="Verdana" w:hAnsi="Verdana" w:cs="Verdana"/>
          <w:sz w:val="18"/>
          <w:szCs w:val="18"/>
        </w:rPr>
        <w:t xml:space="preserve"> research, testing and analysis of the archaeological evidence to make a determination that the resource is either not cultural in origin or not potentially significant. If a potentially significant resource is encountered, the archaeologist shall prepare a mitigation plan for review and approval by the City, including recommendations for total data recovery, Tribal monitoring, disposition protocol, or avoidance, if applicable. All measures determined by the City to be appropriate shall be implemented pursuant to the terms of the archaeologist’s report. The preceding requirement shall be incorporated into construction contracts and documents to ensure contractor knowledge and responsibility for the proper implementation.</w:t>
      </w:r>
    </w:p>
    <w:p w14:paraId="1B882B24" w14:textId="77777777" w:rsidR="009310DD" w:rsidRPr="009310DD" w:rsidRDefault="009310DD" w:rsidP="009310DD">
      <w:pPr>
        <w:autoSpaceDE w:val="0"/>
        <w:autoSpaceDN w:val="0"/>
        <w:adjustRightInd w:val="0"/>
        <w:spacing w:after="0" w:line="240" w:lineRule="auto"/>
        <w:ind w:left="0" w:firstLine="0"/>
        <w:jc w:val="both"/>
        <w:rPr>
          <w:rFonts w:ascii="Verdana" w:hAnsi="Verdana" w:cs="Verdana"/>
          <w:sz w:val="18"/>
          <w:szCs w:val="18"/>
        </w:rPr>
      </w:pPr>
    </w:p>
    <w:p w14:paraId="51EBD6B9" w14:textId="77777777" w:rsidR="009310DD" w:rsidRPr="009310DD" w:rsidRDefault="009310DD" w:rsidP="009310DD">
      <w:pPr>
        <w:autoSpaceDE w:val="0"/>
        <w:autoSpaceDN w:val="0"/>
        <w:adjustRightInd w:val="0"/>
        <w:spacing w:after="0" w:line="240" w:lineRule="auto"/>
        <w:ind w:left="0" w:firstLine="0"/>
        <w:jc w:val="both"/>
        <w:rPr>
          <w:rFonts w:ascii="Verdana" w:hAnsi="Verdana" w:cs="Verdana"/>
          <w:sz w:val="18"/>
          <w:szCs w:val="18"/>
        </w:rPr>
      </w:pPr>
      <w:r w:rsidRPr="009310DD">
        <w:rPr>
          <w:rFonts w:ascii="Verdana" w:hAnsi="Verdana" w:cs="Verdana"/>
          <w:sz w:val="18"/>
          <w:szCs w:val="18"/>
        </w:rPr>
        <w:t>If paleontological resources are encountered during Project subsurface construction, all ground-disturbing activities within 10 feet shall be redirected and a qualified paleontologist contacted to assess the situation, consult with agencies as appropriate, and make recommendations for the treatment of the discovery.</w:t>
      </w:r>
    </w:p>
    <w:p w14:paraId="1429CE0F" w14:textId="77777777" w:rsidR="009310DD" w:rsidRDefault="009310DD" w:rsidP="00C660B7">
      <w:pPr>
        <w:autoSpaceDE w:val="0"/>
        <w:autoSpaceDN w:val="0"/>
        <w:adjustRightInd w:val="0"/>
        <w:spacing w:after="0" w:line="240" w:lineRule="auto"/>
        <w:ind w:left="0" w:firstLine="0"/>
        <w:jc w:val="both"/>
        <w:rPr>
          <w:rFonts w:ascii="Verdana" w:hAnsi="Verdana" w:cs="Verdana"/>
          <w:sz w:val="18"/>
          <w:szCs w:val="18"/>
        </w:rPr>
      </w:pPr>
    </w:p>
    <w:p w14:paraId="40126EF7" w14:textId="77777777" w:rsidR="00BF5F22" w:rsidRDefault="00BF5F22" w:rsidP="00C660B7">
      <w:pPr>
        <w:spacing w:after="0" w:line="240" w:lineRule="auto"/>
        <w:ind w:left="0" w:firstLine="0"/>
        <w:rPr>
          <w:rFonts w:ascii="Verdana" w:hAnsi="Verdana" w:cs="Verdana"/>
          <w:sz w:val="18"/>
          <w:szCs w:val="18"/>
        </w:rPr>
      </w:pPr>
      <w:r>
        <w:rPr>
          <w:rFonts w:ascii="Verdana" w:hAnsi="Verdana" w:cs="Verdana"/>
          <w:sz w:val="18"/>
          <w:szCs w:val="18"/>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350"/>
        <w:gridCol w:w="1440"/>
        <w:gridCol w:w="1260"/>
        <w:gridCol w:w="900"/>
      </w:tblGrid>
      <w:tr w:rsidR="000E2E69" w:rsidRPr="007661E6" w14:paraId="4AF9023C" w14:textId="77777777" w:rsidTr="00C660B7">
        <w:tc>
          <w:tcPr>
            <w:tcW w:w="4410" w:type="dxa"/>
            <w:vAlign w:val="bottom"/>
          </w:tcPr>
          <w:p w14:paraId="0AB950A2" w14:textId="77777777" w:rsidR="000E2E69" w:rsidRPr="007661E6" w:rsidRDefault="000E2E69" w:rsidP="00A96B77">
            <w:pPr>
              <w:pStyle w:val="TOCHeading2"/>
            </w:pPr>
            <w:bookmarkStart w:id="74" w:name="_Toc504570911"/>
            <w:bookmarkStart w:id="75" w:name="_Toc14856756"/>
            <w:bookmarkStart w:id="76" w:name="_Toc29385965"/>
            <w:r w:rsidRPr="007661E6">
              <w:lastRenderedPageBreak/>
              <w:t>Greenhouse Gas Emissions</w:t>
            </w:r>
            <w:bookmarkEnd w:id="74"/>
            <w:bookmarkEnd w:id="75"/>
            <w:bookmarkEnd w:id="76"/>
            <w:r w:rsidRPr="007661E6">
              <w:t xml:space="preserve"> </w:t>
            </w:r>
          </w:p>
          <w:p w14:paraId="02571652" w14:textId="238C8639" w:rsidR="000E2E69" w:rsidRPr="007661E6" w:rsidRDefault="00E311BD" w:rsidP="00F12C70">
            <w:pPr>
              <w:spacing w:after="19" w:line="240" w:lineRule="auto"/>
              <w:ind w:hanging="538"/>
              <w:rPr>
                <w:rFonts w:ascii="Verdana" w:hAnsi="Verdana" w:cs="Arial"/>
                <w:b/>
                <w:bCs/>
                <w:sz w:val="18"/>
                <w:szCs w:val="18"/>
              </w:rPr>
            </w:pPr>
            <w:r w:rsidRPr="00E311BD">
              <w:rPr>
                <w:rFonts w:ascii="Verdana" w:hAnsi="Verdana" w:cs="Arial"/>
                <w:sz w:val="18"/>
                <w:szCs w:val="18"/>
              </w:rPr>
              <w:t>Would the project:</w:t>
            </w:r>
          </w:p>
        </w:tc>
        <w:tc>
          <w:tcPr>
            <w:tcW w:w="1350" w:type="dxa"/>
            <w:vAlign w:val="center"/>
          </w:tcPr>
          <w:p w14:paraId="61FFF57E"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40" w:type="dxa"/>
            <w:vAlign w:val="center"/>
          </w:tcPr>
          <w:p w14:paraId="3379DB56"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64E046AF"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00" w:type="dxa"/>
            <w:vAlign w:val="center"/>
          </w:tcPr>
          <w:p w14:paraId="0B049C9E"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4DE16602" w14:textId="77777777" w:rsidTr="00C660B7">
        <w:tc>
          <w:tcPr>
            <w:tcW w:w="4410" w:type="dxa"/>
            <w:vAlign w:val="center"/>
          </w:tcPr>
          <w:p w14:paraId="4DD79169" w14:textId="77777777" w:rsidR="000E2E69" w:rsidRPr="007661E6" w:rsidRDefault="000E2E69" w:rsidP="00F12C70">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1. Generate greenhouse gas (GHG) emissions, </w:t>
            </w:r>
            <w:bookmarkStart w:id="77" w:name="OLE_LINK1"/>
            <w:bookmarkStart w:id="78" w:name="OLE_LINK2"/>
            <w:r w:rsidRPr="007661E6">
              <w:rPr>
                <w:rFonts w:ascii="Verdana" w:hAnsi="Verdana" w:cs="Arial"/>
                <w:sz w:val="18"/>
                <w:szCs w:val="18"/>
              </w:rPr>
              <w:t>either directly or indirectly, that may have a significant impact on the environment</w:t>
            </w:r>
            <w:bookmarkEnd w:id="77"/>
            <w:bookmarkEnd w:id="78"/>
            <w:r w:rsidRPr="007661E6">
              <w:rPr>
                <w:rFonts w:ascii="Verdana" w:hAnsi="Verdana" w:cs="Arial"/>
                <w:sz w:val="18"/>
                <w:szCs w:val="18"/>
              </w:rPr>
              <w:t>?</w:t>
            </w:r>
          </w:p>
        </w:tc>
        <w:tc>
          <w:tcPr>
            <w:tcW w:w="1350" w:type="dxa"/>
            <w:vAlign w:val="center"/>
          </w:tcPr>
          <w:p w14:paraId="2764FF2F"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40" w:type="dxa"/>
            <w:vAlign w:val="center"/>
          </w:tcPr>
          <w:p w14:paraId="689E7B2C"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4378B430" w14:textId="77777777" w:rsidR="000E2E69" w:rsidRPr="007661E6" w:rsidRDefault="000E2E69" w:rsidP="00F12C70">
            <w:pPr>
              <w:spacing w:after="19" w:line="240" w:lineRule="auto"/>
              <w:ind w:left="-62" w:right="-23"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08A570B4"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p>
        </w:tc>
      </w:tr>
      <w:tr w:rsidR="000E2E69" w:rsidRPr="007661E6" w14:paraId="59E14F94" w14:textId="77777777" w:rsidTr="00C660B7">
        <w:tc>
          <w:tcPr>
            <w:tcW w:w="4410" w:type="dxa"/>
            <w:vAlign w:val="center"/>
          </w:tcPr>
          <w:p w14:paraId="5B13328B" w14:textId="77777777" w:rsidR="000E2E69" w:rsidRPr="007661E6" w:rsidRDefault="000E2E69" w:rsidP="00F12C70">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2. Conflict with an applicable plan, policy or regulation adopted for the purpose of reducing the emissions of greenhouse gases?</w:t>
            </w:r>
          </w:p>
        </w:tc>
        <w:tc>
          <w:tcPr>
            <w:tcW w:w="1350" w:type="dxa"/>
            <w:vAlign w:val="center"/>
          </w:tcPr>
          <w:p w14:paraId="7179B4AC"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40" w:type="dxa"/>
            <w:vAlign w:val="center"/>
          </w:tcPr>
          <w:p w14:paraId="651514F5"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74D1D930" w14:textId="77777777" w:rsidR="000E2E69" w:rsidRPr="007661E6" w:rsidRDefault="000E2E69" w:rsidP="00F12C70">
            <w:pPr>
              <w:spacing w:after="19" w:line="240" w:lineRule="auto"/>
              <w:ind w:left="-62" w:right="-23"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79D4201F"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r>
    </w:tbl>
    <w:p w14:paraId="33B6C698" w14:textId="77777777" w:rsidR="000E2E69" w:rsidRPr="007661E6" w:rsidRDefault="000E2E69" w:rsidP="006909A4">
      <w:pPr>
        <w:spacing w:after="0" w:line="240" w:lineRule="auto"/>
        <w:ind w:left="0" w:hanging="7"/>
        <w:jc w:val="both"/>
        <w:rPr>
          <w:rFonts w:ascii="Verdana" w:hAnsi="Verdana" w:cs="Arial"/>
          <w:sz w:val="18"/>
          <w:szCs w:val="18"/>
        </w:rPr>
      </w:pPr>
    </w:p>
    <w:p w14:paraId="05ED894B" w14:textId="77777777" w:rsidR="000E2E69" w:rsidRPr="0038565F" w:rsidRDefault="000E2E69" w:rsidP="00C660B7">
      <w:pPr>
        <w:spacing w:after="0" w:line="240" w:lineRule="auto"/>
        <w:ind w:left="0" w:firstLine="0"/>
        <w:rPr>
          <w:rFonts w:ascii="Verdana" w:hAnsi="Verdana" w:cs="Shruti"/>
          <w:b/>
          <w:sz w:val="18"/>
          <w:szCs w:val="18"/>
        </w:rPr>
      </w:pPr>
      <w:r w:rsidRPr="0038565F">
        <w:rPr>
          <w:rFonts w:ascii="Verdana" w:hAnsi="Verdana" w:cs="Shruti"/>
          <w:b/>
          <w:sz w:val="18"/>
          <w:szCs w:val="18"/>
          <w:u w:val="single"/>
        </w:rPr>
        <w:t>DISCUSSION</w:t>
      </w:r>
      <w:r w:rsidRPr="0038565F">
        <w:rPr>
          <w:rFonts w:ascii="Verdana" w:hAnsi="Verdana" w:cs="Shruti"/>
          <w:b/>
          <w:sz w:val="18"/>
          <w:szCs w:val="18"/>
        </w:rPr>
        <w:t>:</w:t>
      </w:r>
    </w:p>
    <w:p w14:paraId="04B8AE15" w14:textId="77777777" w:rsidR="000E2E69" w:rsidRPr="0038565F" w:rsidRDefault="000E2E69" w:rsidP="00C660B7">
      <w:pPr>
        <w:spacing w:after="0" w:line="240" w:lineRule="auto"/>
        <w:ind w:left="0" w:firstLine="0"/>
        <w:jc w:val="both"/>
        <w:rPr>
          <w:rFonts w:ascii="Verdana" w:hAnsi="Verdana" w:cs="Arial"/>
          <w:sz w:val="18"/>
          <w:szCs w:val="18"/>
        </w:rPr>
      </w:pPr>
    </w:p>
    <w:p w14:paraId="32B7998F" w14:textId="0C113F93" w:rsidR="000E2F7E" w:rsidRPr="00293007" w:rsidRDefault="00611284" w:rsidP="00C660B7">
      <w:pPr>
        <w:tabs>
          <w:tab w:val="left" w:pos="0"/>
          <w:tab w:val="left" w:pos="1440"/>
        </w:tabs>
        <w:spacing w:after="0" w:line="240" w:lineRule="auto"/>
        <w:ind w:left="0" w:firstLine="0"/>
        <w:jc w:val="both"/>
        <w:rPr>
          <w:rFonts w:ascii="Verdana" w:hAnsi="Verdana" w:cs="Arial"/>
          <w:sz w:val="18"/>
          <w:szCs w:val="18"/>
        </w:rPr>
      </w:pPr>
      <w:r>
        <w:rPr>
          <w:rFonts w:ascii="Verdana" w:hAnsi="Verdana" w:cs="Arial"/>
          <w:b/>
          <w:sz w:val="18"/>
          <w:szCs w:val="18"/>
        </w:rPr>
        <w:t>H</w:t>
      </w:r>
      <w:r w:rsidR="000E2E69" w:rsidRPr="00293007">
        <w:rPr>
          <w:rFonts w:ascii="Verdana" w:hAnsi="Verdana" w:cs="Arial"/>
          <w:b/>
          <w:sz w:val="18"/>
          <w:szCs w:val="18"/>
        </w:rPr>
        <w:t>.1</w:t>
      </w:r>
      <w:r w:rsidR="00613709" w:rsidRPr="00293007">
        <w:rPr>
          <w:rFonts w:ascii="Verdana" w:hAnsi="Verdana" w:cs="Arial"/>
          <w:b/>
          <w:sz w:val="18"/>
          <w:szCs w:val="18"/>
        </w:rPr>
        <w:t>.</w:t>
      </w:r>
      <w:r w:rsidR="00254EAD" w:rsidRPr="00293007">
        <w:rPr>
          <w:rFonts w:ascii="Verdana" w:hAnsi="Verdana" w:cs="Arial"/>
          <w:b/>
          <w:sz w:val="18"/>
          <w:szCs w:val="18"/>
        </w:rPr>
        <w:t>-2.</w:t>
      </w:r>
      <w:r w:rsidR="0018131D">
        <w:rPr>
          <w:rFonts w:ascii="Verdana" w:hAnsi="Verdana" w:cs="Arial"/>
          <w:b/>
          <w:sz w:val="18"/>
          <w:szCs w:val="18"/>
        </w:rPr>
        <w:t xml:space="preserve"> </w:t>
      </w:r>
      <w:r w:rsidR="0018131D" w:rsidRPr="00293007">
        <w:rPr>
          <w:rFonts w:ascii="Verdana" w:hAnsi="Verdana" w:cs="Arial"/>
          <w:b/>
          <w:sz w:val="18"/>
          <w:szCs w:val="18"/>
        </w:rPr>
        <w:t>Less Than Significant</w:t>
      </w:r>
      <w:r w:rsidR="00386BC5">
        <w:rPr>
          <w:rFonts w:ascii="Verdana" w:hAnsi="Verdana" w:cs="Arial"/>
          <w:b/>
          <w:sz w:val="18"/>
          <w:szCs w:val="18"/>
        </w:rPr>
        <w:t xml:space="preserve"> Impact</w:t>
      </w:r>
      <w:r w:rsidR="0018131D" w:rsidRPr="00293007">
        <w:rPr>
          <w:rFonts w:ascii="Verdana" w:hAnsi="Verdana" w:cs="Arial"/>
          <w:b/>
          <w:sz w:val="18"/>
          <w:szCs w:val="18"/>
        </w:rPr>
        <w:t xml:space="preserve">. </w:t>
      </w:r>
      <w:r w:rsidR="00C6696F" w:rsidRPr="00293007">
        <w:rPr>
          <w:rFonts w:ascii="Verdana" w:hAnsi="Verdana" w:cs="Arial"/>
          <w:sz w:val="18"/>
          <w:szCs w:val="18"/>
        </w:rPr>
        <w:t xml:space="preserve">In </w:t>
      </w:r>
      <w:r w:rsidR="006F54A7" w:rsidRPr="00293007">
        <w:rPr>
          <w:rFonts w:ascii="Verdana" w:hAnsi="Verdana" w:cs="Arial"/>
          <w:sz w:val="18"/>
          <w:szCs w:val="18"/>
        </w:rPr>
        <w:t>2012</w:t>
      </w:r>
      <w:r w:rsidR="0080586A" w:rsidRPr="00293007">
        <w:rPr>
          <w:rFonts w:ascii="Verdana" w:hAnsi="Verdana" w:cs="Arial"/>
          <w:sz w:val="18"/>
          <w:szCs w:val="18"/>
        </w:rPr>
        <w:t>,</w:t>
      </w:r>
      <w:r w:rsidR="006F54A7" w:rsidRPr="00293007">
        <w:rPr>
          <w:rFonts w:ascii="Verdana" w:hAnsi="Verdana" w:cs="Arial"/>
          <w:sz w:val="18"/>
          <w:szCs w:val="18"/>
        </w:rPr>
        <w:t xml:space="preserve"> </w:t>
      </w:r>
      <w:r w:rsidR="000E2E69" w:rsidRPr="00293007">
        <w:rPr>
          <w:rFonts w:ascii="Verdana" w:hAnsi="Verdana" w:cs="Arial"/>
          <w:sz w:val="18"/>
          <w:szCs w:val="18"/>
        </w:rPr>
        <w:t xml:space="preserve">the Chico City Council </w:t>
      </w:r>
      <w:r w:rsidR="006F54A7" w:rsidRPr="00293007">
        <w:rPr>
          <w:rFonts w:ascii="Verdana" w:hAnsi="Verdana" w:cs="Arial"/>
          <w:sz w:val="18"/>
          <w:szCs w:val="18"/>
        </w:rPr>
        <w:t>adop</w:t>
      </w:r>
      <w:r w:rsidR="00BD024E" w:rsidRPr="00293007">
        <w:rPr>
          <w:rFonts w:ascii="Verdana" w:hAnsi="Verdana" w:cs="Arial"/>
          <w:sz w:val="18"/>
          <w:szCs w:val="18"/>
        </w:rPr>
        <w:t>ted a Climate Action Plan (CAP)</w:t>
      </w:r>
      <w:r w:rsidR="006F54A7" w:rsidRPr="00293007">
        <w:rPr>
          <w:rFonts w:ascii="Verdana" w:hAnsi="Verdana" w:cs="Arial"/>
          <w:sz w:val="18"/>
          <w:szCs w:val="18"/>
        </w:rPr>
        <w:t xml:space="preserve"> which sets forth </w:t>
      </w:r>
      <w:r w:rsidR="00C6696F" w:rsidRPr="00293007">
        <w:rPr>
          <w:rFonts w:ascii="Verdana" w:hAnsi="Verdana" w:cs="Arial"/>
          <w:sz w:val="18"/>
          <w:szCs w:val="18"/>
        </w:rPr>
        <w:t xml:space="preserve">objectives and </w:t>
      </w:r>
      <w:r w:rsidR="006F54A7" w:rsidRPr="00293007">
        <w:rPr>
          <w:rFonts w:ascii="Verdana" w:hAnsi="Verdana" w:cs="Arial"/>
          <w:sz w:val="18"/>
          <w:szCs w:val="18"/>
        </w:rPr>
        <w:t xml:space="preserve">actions </w:t>
      </w:r>
      <w:r w:rsidR="00C6696F" w:rsidRPr="00293007">
        <w:rPr>
          <w:rFonts w:ascii="Verdana" w:hAnsi="Verdana" w:cs="Arial"/>
          <w:sz w:val="18"/>
          <w:szCs w:val="18"/>
        </w:rPr>
        <w:t xml:space="preserve">that </w:t>
      </w:r>
      <w:r w:rsidR="0058725D" w:rsidRPr="00293007">
        <w:rPr>
          <w:rFonts w:ascii="Verdana" w:hAnsi="Verdana" w:cs="Arial"/>
          <w:sz w:val="18"/>
          <w:szCs w:val="18"/>
        </w:rPr>
        <w:t xml:space="preserve">will be undertaken </w:t>
      </w:r>
      <w:r w:rsidR="00C6696F" w:rsidRPr="00293007">
        <w:rPr>
          <w:rFonts w:ascii="Verdana" w:hAnsi="Verdana" w:cs="Arial"/>
          <w:sz w:val="18"/>
          <w:szCs w:val="18"/>
        </w:rPr>
        <w:t xml:space="preserve">to meet the </w:t>
      </w:r>
      <w:r w:rsidR="0080586A" w:rsidRPr="00293007">
        <w:rPr>
          <w:rFonts w:ascii="Verdana" w:hAnsi="Verdana" w:cs="Arial"/>
          <w:sz w:val="18"/>
          <w:szCs w:val="18"/>
        </w:rPr>
        <w:t xml:space="preserve">City’s </w:t>
      </w:r>
      <w:r w:rsidR="00324C5F">
        <w:rPr>
          <w:rFonts w:ascii="Verdana" w:hAnsi="Verdana" w:cs="Arial"/>
          <w:sz w:val="18"/>
          <w:szCs w:val="18"/>
        </w:rPr>
        <w:t>greenhouse gas (</w:t>
      </w:r>
      <w:r w:rsidR="0080586A" w:rsidRPr="00293007">
        <w:rPr>
          <w:rFonts w:ascii="Verdana" w:hAnsi="Verdana" w:cs="Arial"/>
          <w:sz w:val="18"/>
          <w:szCs w:val="18"/>
        </w:rPr>
        <w:t>GHG</w:t>
      </w:r>
      <w:r w:rsidR="00324C5F">
        <w:rPr>
          <w:rFonts w:ascii="Verdana" w:hAnsi="Verdana" w:cs="Arial"/>
          <w:sz w:val="18"/>
          <w:szCs w:val="18"/>
        </w:rPr>
        <w:t>)</w:t>
      </w:r>
      <w:r w:rsidR="0080586A" w:rsidRPr="00293007">
        <w:rPr>
          <w:rFonts w:ascii="Verdana" w:hAnsi="Verdana" w:cs="Arial"/>
          <w:sz w:val="18"/>
          <w:szCs w:val="18"/>
        </w:rPr>
        <w:t xml:space="preserve"> emission </w:t>
      </w:r>
      <w:r w:rsidR="00C6696F" w:rsidRPr="00293007">
        <w:rPr>
          <w:rFonts w:ascii="Verdana" w:hAnsi="Verdana" w:cs="Arial"/>
          <w:sz w:val="18"/>
          <w:szCs w:val="18"/>
        </w:rPr>
        <w:t xml:space="preserve">reduction target of 25 percent below 2005 levels by the year 2020.  This </w:t>
      </w:r>
      <w:r w:rsidR="001B7751" w:rsidRPr="00293007">
        <w:rPr>
          <w:rFonts w:ascii="Verdana" w:hAnsi="Verdana" w:cs="Arial"/>
          <w:sz w:val="18"/>
          <w:szCs w:val="18"/>
        </w:rPr>
        <w:t xml:space="preserve">target </w:t>
      </w:r>
      <w:r w:rsidR="00C6696F" w:rsidRPr="00293007">
        <w:rPr>
          <w:rFonts w:ascii="Verdana" w:hAnsi="Verdana" w:cs="Arial"/>
          <w:sz w:val="18"/>
          <w:szCs w:val="18"/>
        </w:rPr>
        <w:t>is consistent with the</w:t>
      </w:r>
      <w:r w:rsidR="00C33985" w:rsidRPr="00293007">
        <w:rPr>
          <w:rFonts w:ascii="Verdana" w:hAnsi="Verdana" w:cs="Arial"/>
          <w:sz w:val="18"/>
          <w:szCs w:val="18"/>
        </w:rPr>
        <w:t xml:space="preserve"> State</w:t>
      </w:r>
      <w:r w:rsidR="00C6696F" w:rsidRPr="00293007">
        <w:rPr>
          <w:rFonts w:ascii="Verdana" w:hAnsi="Verdana" w:cs="Arial"/>
          <w:sz w:val="18"/>
          <w:szCs w:val="18"/>
        </w:rPr>
        <w:t xml:space="preserve"> Global Warming Solutions Act of 2006 (AB 32, Health &amp; Safety Code, Section 38501[a]). </w:t>
      </w:r>
      <w:r w:rsidR="001B7751" w:rsidRPr="00293007">
        <w:rPr>
          <w:rFonts w:ascii="Verdana" w:hAnsi="Verdana" w:cs="Arial"/>
          <w:sz w:val="18"/>
          <w:szCs w:val="18"/>
        </w:rPr>
        <w:t xml:space="preserve"> </w:t>
      </w:r>
    </w:p>
    <w:p w14:paraId="1245030F" w14:textId="77777777" w:rsidR="000E2F7E" w:rsidRPr="00293007" w:rsidRDefault="000E2F7E" w:rsidP="00C660B7">
      <w:pPr>
        <w:tabs>
          <w:tab w:val="left" w:pos="0"/>
          <w:tab w:val="left" w:pos="1440"/>
        </w:tabs>
        <w:spacing w:after="0" w:line="240" w:lineRule="auto"/>
        <w:ind w:left="0" w:firstLine="0"/>
        <w:jc w:val="both"/>
        <w:rPr>
          <w:rFonts w:ascii="Verdana" w:hAnsi="Verdana" w:cs="Arial"/>
          <w:sz w:val="18"/>
          <w:szCs w:val="18"/>
        </w:rPr>
      </w:pPr>
    </w:p>
    <w:p w14:paraId="12F9B8E4" w14:textId="0D152FE7" w:rsidR="000E2F7E" w:rsidRPr="00293007" w:rsidRDefault="000E2F7E" w:rsidP="00C660B7">
      <w:pPr>
        <w:spacing w:after="0" w:line="240" w:lineRule="auto"/>
        <w:ind w:left="0" w:firstLine="0"/>
        <w:jc w:val="both"/>
        <w:rPr>
          <w:rFonts w:ascii="Verdana" w:hAnsi="Verdana" w:cs="Arial"/>
          <w:sz w:val="18"/>
          <w:szCs w:val="18"/>
        </w:rPr>
      </w:pPr>
      <w:r w:rsidRPr="00293007">
        <w:rPr>
          <w:rFonts w:ascii="Verdana" w:hAnsi="Verdana" w:cs="Arial"/>
          <w:sz w:val="18"/>
          <w:szCs w:val="18"/>
        </w:rPr>
        <w:t xml:space="preserve">Development and implementation of the CAP are directed by </w:t>
      </w:r>
      <w:proofErr w:type="gramStart"/>
      <w:r w:rsidRPr="00293007">
        <w:rPr>
          <w:rFonts w:ascii="Verdana" w:hAnsi="Verdana" w:cs="Arial"/>
          <w:sz w:val="18"/>
          <w:szCs w:val="18"/>
        </w:rPr>
        <w:t>a number of</w:t>
      </w:r>
      <w:proofErr w:type="gramEnd"/>
      <w:r w:rsidRPr="00293007">
        <w:rPr>
          <w:rFonts w:ascii="Verdana" w:hAnsi="Verdana" w:cs="Arial"/>
          <w:sz w:val="18"/>
          <w:szCs w:val="18"/>
        </w:rPr>
        <w:t xml:space="preserve"> goals, policies and actions in the City’s General Plan (SUS-6, SUS-6.1, SUS-6.2, SUS-6.2.1, SUS-6.2.2, SUS-6.2.3, S-1.2 and OS-4.3).  Growth and development assumptions used for the CAP are consistent with the level of development anticipated in the General Plan </w:t>
      </w:r>
      <w:r w:rsidRPr="00293007">
        <w:rPr>
          <w:rFonts w:ascii="Verdana" w:hAnsi="Verdana" w:cs="Arial"/>
          <w:bCs/>
          <w:sz w:val="18"/>
          <w:szCs w:val="18"/>
        </w:rPr>
        <w:t>EIR</w:t>
      </w:r>
      <w:r w:rsidRPr="00293007">
        <w:rPr>
          <w:rFonts w:ascii="Verdana" w:hAnsi="Verdana" w:cs="Arial"/>
          <w:sz w:val="18"/>
          <w:szCs w:val="18"/>
        </w:rPr>
        <w:t xml:space="preserve">.  The actions in the CAP, in most cases, mirror adopted General Plan policies calling for energy efficiency, water conservation, waste minimization and diversion, reduction of vehicle miles traveled, and preservation of open space and sensitive habitat.  </w:t>
      </w:r>
    </w:p>
    <w:p w14:paraId="1136AD17" w14:textId="77777777" w:rsidR="000E2F7E" w:rsidRPr="00293007" w:rsidRDefault="000E2F7E" w:rsidP="00C660B7">
      <w:pPr>
        <w:spacing w:after="0" w:line="240" w:lineRule="auto"/>
        <w:ind w:left="0" w:firstLine="0"/>
        <w:jc w:val="both"/>
        <w:rPr>
          <w:rFonts w:ascii="Verdana" w:hAnsi="Verdana" w:cs="Arial"/>
          <w:sz w:val="18"/>
          <w:szCs w:val="18"/>
        </w:rPr>
      </w:pPr>
    </w:p>
    <w:p w14:paraId="1A971FFB" w14:textId="060E4F51" w:rsidR="00007C02" w:rsidRPr="00293007" w:rsidRDefault="00007C02" w:rsidP="00C660B7">
      <w:pPr>
        <w:spacing w:after="0" w:line="240" w:lineRule="auto"/>
        <w:ind w:left="0" w:firstLine="0"/>
        <w:jc w:val="both"/>
        <w:rPr>
          <w:rFonts w:ascii="Verdana" w:hAnsi="Verdana" w:cs="Arial"/>
          <w:sz w:val="18"/>
          <w:szCs w:val="18"/>
        </w:rPr>
      </w:pPr>
      <w:r w:rsidRPr="00293007">
        <w:rPr>
          <w:rFonts w:ascii="Verdana" w:hAnsi="Verdana" w:cs="Arial"/>
          <w:sz w:val="18"/>
          <w:szCs w:val="18"/>
        </w:rPr>
        <w:t>Chico’s CAP, in conjunction with the General Plan, meet the</w:t>
      </w:r>
      <w:r w:rsidR="00881322" w:rsidRPr="00293007">
        <w:rPr>
          <w:rFonts w:ascii="Verdana" w:hAnsi="Verdana" w:cs="Arial"/>
          <w:sz w:val="18"/>
          <w:szCs w:val="18"/>
        </w:rPr>
        <w:t xml:space="preserve"> State</w:t>
      </w:r>
      <w:r w:rsidRPr="00293007">
        <w:rPr>
          <w:rFonts w:ascii="Verdana" w:hAnsi="Verdana" w:cs="Arial"/>
          <w:sz w:val="18"/>
          <w:szCs w:val="18"/>
        </w:rPr>
        <w:t xml:space="preserve"> criteria </w:t>
      </w:r>
      <w:r w:rsidR="0038565F" w:rsidRPr="00293007">
        <w:rPr>
          <w:rFonts w:ascii="Verdana" w:hAnsi="Verdana" w:cs="Arial"/>
          <w:sz w:val="18"/>
          <w:szCs w:val="18"/>
        </w:rPr>
        <w:t>for tiering and streamlining the analysis of GHG emissions in subsequent CEQA project evaluation</w:t>
      </w:r>
      <w:r w:rsidRPr="00293007">
        <w:rPr>
          <w:rFonts w:ascii="Verdana" w:hAnsi="Verdana" w:cs="Arial"/>
          <w:sz w:val="18"/>
          <w:szCs w:val="18"/>
        </w:rPr>
        <w:t xml:space="preserve">. Therefore, to the extent that a development project is consistent with CAP requirements, potential impacts </w:t>
      </w:r>
      <w:proofErr w:type="gramStart"/>
      <w:r w:rsidRPr="00293007">
        <w:rPr>
          <w:rFonts w:ascii="Verdana" w:hAnsi="Verdana" w:cs="Arial"/>
          <w:sz w:val="18"/>
          <w:szCs w:val="18"/>
        </w:rPr>
        <w:t>with regard to</w:t>
      </w:r>
      <w:proofErr w:type="gramEnd"/>
      <w:r w:rsidRPr="00293007">
        <w:rPr>
          <w:rFonts w:ascii="Verdana" w:hAnsi="Verdana" w:cs="Arial"/>
          <w:sz w:val="18"/>
          <w:szCs w:val="18"/>
        </w:rPr>
        <w:t xml:space="preserve"> GHG emissions for that project are considered to be less than significant.</w:t>
      </w:r>
    </w:p>
    <w:p w14:paraId="32B29648" w14:textId="77777777" w:rsidR="00007C02" w:rsidRPr="00293007" w:rsidRDefault="00007C02" w:rsidP="00C660B7">
      <w:pPr>
        <w:spacing w:after="0" w:line="240" w:lineRule="auto"/>
        <w:ind w:left="0" w:firstLine="0"/>
        <w:jc w:val="both"/>
        <w:rPr>
          <w:rFonts w:ascii="Verdana" w:hAnsi="Verdana" w:cs="Arial"/>
          <w:sz w:val="18"/>
          <w:szCs w:val="18"/>
        </w:rPr>
      </w:pPr>
    </w:p>
    <w:p w14:paraId="4BC98C8C" w14:textId="0256EB86" w:rsidR="00007C02" w:rsidRPr="00293007" w:rsidRDefault="00007C02" w:rsidP="00C660B7">
      <w:pPr>
        <w:spacing w:after="0" w:line="240" w:lineRule="auto"/>
        <w:ind w:left="0" w:firstLine="0"/>
        <w:jc w:val="both"/>
        <w:rPr>
          <w:rFonts w:ascii="Verdana" w:hAnsi="Verdana" w:cs="Arial"/>
          <w:sz w:val="18"/>
          <w:szCs w:val="18"/>
        </w:rPr>
      </w:pPr>
      <w:r w:rsidRPr="00293007">
        <w:rPr>
          <w:rFonts w:ascii="Verdana" w:hAnsi="Verdana" w:cs="Arial"/>
          <w:sz w:val="18"/>
          <w:szCs w:val="18"/>
        </w:rPr>
        <w:t xml:space="preserve">As part of the City’s land use entitlement and building plan check review processes, development projects in the City are required to include and implement applicable measures identified in the City’s CAP. As the proposed project is consistent with the City’s General Plan, includes development contemplated in the scope of the General Plan Update EIR, and is subject to measures identified in the City-adopted CAP, it is therefore considered to be </w:t>
      </w:r>
      <w:r w:rsidRPr="00293007">
        <w:rPr>
          <w:rFonts w:ascii="Verdana" w:hAnsi="Verdana" w:cs="Arial"/>
          <w:b/>
          <w:sz w:val="18"/>
          <w:szCs w:val="18"/>
        </w:rPr>
        <w:t xml:space="preserve">Less Than Significant. </w:t>
      </w:r>
    </w:p>
    <w:p w14:paraId="34E4A9B9" w14:textId="77777777" w:rsidR="000E2E69" w:rsidRPr="00293007" w:rsidRDefault="000E2E69" w:rsidP="00C660B7">
      <w:pPr>
        <w:spacing w:after="0" w:line="240" w:lineRule="auto"/>
        <w:ind w:left="0" w:firstLine="0"/>
        <w:jc w:val="both"/>
        <w:rPr>
          <w:rFonts w:ascii="Verdana" w:hAnsi="Verdana" w:cs="Arial"/>
          <w:sz w:val="18"/>
          <w:szCs w:val="18"/>
        </w:rPr>
      </w:pPr>
    </w:p>
    <w:p w14:paraId="434FFAE5" w14:textId="3D606B38" w:rsidR="000E2E69" w:rsidRPr="007661E6" w:rsidRDefault="00254EAD" w:rsidP="00C660B7">
      <w:pPr>
        <w:spacing w:after="0" w:line="240" w:lineRule="auto"/>
        <w:ind w:left="0" w:firstLine="0"/>
        <w:jc w:val="both"/>
        <w:rPr>
          <w:rFonts w:ascii="Verdana" w:hAnsi="Verdana" w:cs="Arial"/>
          <w:sz w:val="18"/>
          <w:szCs w:val="18"/>
          <w:u w:val="single"/>
        </w:rPr>
      </w:pPr>
      <w:r w:rsidRPr="00293007">
        <w:rPr>
          <w:rFonts w:ascii="Verdana" w:hAnsi="Verdana" w:cs="Arial"/>
          <w:b/>
          <w:bCs/>
          <w:sz w:val="18"/>
          <w:szCs w:val="18"/>
          <w:u w:val="single"/>
        </w:rPr>
        <w:t>MITIGATION</w:t>
      </w:r>
      <w:r w:rsidRPr="00293007">
        <w:rPr>
          <w:rFonts w:ascii="Verdana" w:hAnsi="Verdana" w:cs="Arial"/>
          <w:bCs/>
          <w:sz w:val="18"/>
          <w:szCs w:val="18"/>
        </w:rPr>
        <w:t xml:space="preserve">: </w:t>
      </w:r>
      <w:r w:rsidR="000E2E69" w:rsidRPr="00293007">
        <w:rPr>
          <w:rFonts w:ascii="Verdana" w:hAnsi="Verdana" w:cs="Arial"/>
          <w:sz w:val="18"/>
          <w:szCs w:val="18"/>
        </w:rPr>
        <w:t>None Required</w:t>
      </w:r>
      <w:r w:rsidR="001B7EAF" w:rsidRPr="00293007">
        <w:rPr>
          <w:rFonts w:ascii="Verdana" w:hAnsi="Verdana" w:cs="Arial"/>
          <w:sz w:val="18"/>
          <w:szCs w:val="18"/>
        </w:rPr>
        <w:t>.</w:t>
      </w:r>
    </w:p>
    <w:p w14:paraId="6526E224" w14:textId="4FC80C3E" w:rsidR="00881322" w:rsidRDefault="00881322">
      <w:pPr>
        <w:spacing w:after="0" w:line="240" w:lineRule="auto"/>
        <w:ind w:left="0" w:firstLine="0"/>
        <w:rPr>
          <w:rFonts w:ascii="Verdana" w:hAnsi="Verdana"/>
          <w:sz w:val="18"/>
          <w:szCs w:val="18"/>
        </w:rPr>
      </w:pPr>
      <w:r>
        <w:rPr>
          <w:rFonts w:ascii="Verdana" w:hAnsi="Verdana"/>
          <w:sz w:val="18"/>
          <w:szCs w:val="18"/>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260"/>
        <w:gridCol w:w="1350"/>
        <w:gridCol w:w="1260"/>
        <w:gridCol w:w="1080"/>
      </w:tblGrid>
      <w:tr w:rsidR="000E2E69" w:rsidRPr="007661E6" w14:paraId="32AD8CA1" w14:textId="77777777" w:rsidTr="00C660B7">
        <w:trPr>
          <w:tblHeader/>
        </w:trPr>
        <w:tc>
          <w:tcPr>
            <w:tcW w:w="4410" w:type="dxa"/>
            <w:vAlign w:val="bottom"/>
          </w:tcPr>
          <w:p w14:paraId="1FBE5B9E" w14:textId="77777777" w:rsidR="000E2E69" w:rsidRPr="007661E6" w:rsidRDefault="000E2E69" w:rsidP="00A96B77">
            <w:pPr>
              <w:pStyle w:val="TOCHeading2"/>
            </w:pPr>
            <w:bookmarkStart w:id="79" w:name="_Toc191702579"/>
            <w:bookmarkStart w:id="80" w:name="_Toc504570912"/>
            <w:bookmarkStart w:id="81" w:name="_Toc14856757"/>
            <w:bookmarkStart w:id="82" w:name="_Toc29385966"/>
            <w:r w:rsidRPr="007661E6">
              <w:lastRenderedPageBreak/>
              <w:t>Hazards /Hazardous Materials</w:t>
            </w:r>
            <w:bookmarkEnd w:id="79"/>
            <w:bookmarkEnd w:id="80"/>
            <w:bookmarkEnd w:id="81"/>
            <w:bookmarkEnd w:id="82"/>
          </w:p>
          <w:p w14:paraId="64CD7C63" w14:textId="1B083069" w:rsidR="000E2E69" w:rsidRPr="007661E6" w:rsidRDefault="00E311BD" w:rsidP="003B1E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E311BD">
              <w:rPr>
                <w:rFonts w:ascii="Verdana" w:hAnsi="Verdana" w:cs="Arial"/>
                <w:sz w:val="18"/>
                <w:szCs w:val="18"/>
              </w:rPr>
              <w:t>Would the project:</w:t>
            </w:r>
          </w:p>
        </w:tc>
        <w:tc>
          <w:tcPr>
            <w:tcW w:w="1260" w:type="dxa"/>
            <w:vAlign w:val="center"/>
          </w:tcPr>
          <w:p w14:paraId="3A29C07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6EC8D77D"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29FFBCD7"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080" w:type="dxa"/>
            <w:vAlign w:val="center"/>
          </w:tcPr>
          <w:p w14:paraId="52FC4345"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E5D8A99" w14:textId="77777777" w:rsidTr="00C660B7">
        <w:tc>
          <w:tcPr>
            <w:tcW w:w="4410" w:type="dxa"/>
          </w:tcPr>
          <w:p w14:paraId="46F8B8CE" w14:textId="77777777"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1. Create a significant hazard to the public or the environment through the routine transport, use, or disposal of hazardous materials?</w:t>
            </w:r>
          </w:p>
        </w:tc>
        <w:tc>
          <w:tcPr>
            <w:tcW w:w="1260" w:type="dxa"/>
            <w:vAlign w:val="center"/>
          </w:tcPr>
          <w:p w14:paraId="19BDDFE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350" w:type="dxa"/>
            <w:vAlign w:val="center"/>
          </w:tcPr>
          <w:p w14:paraId="50AB9DE4"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260" w:type="dxa"/>
            <w:vAlign w:val="center"/>
          </w:tcPr>
          <w:p w14:paraId="62D517A1" w14:textId="43E38BCF" w:rsidR="000E2E69" w:rsidRPr="007661E6" w:rsidRDefault="00EC1E76" w:rsidP="00BB1B50">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23F87998" w14:textId="0D45A54F" w:rsidR="000E2E69" w:rsidRPr="007661E6" w:rsidRDefault="000E2E69" w:rsidP="005324E8">
            <w:pPr>
              <w:spacing w:after="0" w:line="240" w:lineRule="auto"/>
              <w:ind w:left="0" w:firstLine="0"/>
              <w:jc w:val="center"/>
              <w:rPr>
                <w:rFonts w:ascii="Verdana" w:hAnsi="Verdana" w:cs="Arial"/>
                <w:sz w:val="18"/>
                <w:szCs w:val="18"/>
              </w:rPr>
            </w:pPr>
          </w:p>
        </w:tc>
      </w:tr>
      <w:tr w:rsidR="000E2E69" w:rsidRPr="007661E6" w14:paraId="5A3474DD" w14:textId="77777777" w:rsidTr="00C660B7">
        <w:tc>
          <w:tcPr>
            <w:tcW w:w="4410" w:type="dxa"/>
          </w:tcPr>
          <w:p w14:paraId="359AC2E9" w14:textId="5B5EB9DA"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2. </w:t>
            </w:r>
            <w:r w:rsidR="000E2E69" w:rsidRPr="007661E6">
              <w:rPr>
                <w:rFonts w:ascii="Verdana" w:hAnsi="Verdana" w:cs="Arial"/>
                <w:sz w:val="18"/>
                <w:szCs w:val="18"/>
              </w:rPr>
              <w:t xml:space="preserve">Create a significant hazard to the public or the environment through </w:t>
            </w:r>
            <w:proofErr w:type="gramStart"/>
            <w:r w:rsidR="000E2E69" w:rsidRPr="007661E6">
              <w:rPr>
                <w:rFonts w:ascii="Verdana" w:hAnsi="Verdana" w:cs="Arial"/>
                <w:sz w:val="18"/>
                <w:szCs w:val="18"/>
              </w:rPr>
              <w:t>reasonable</w:t>
            </w:r>
            <w:proofErr w:type="gramEnd"/>
            <w:r w:rsidR="000E2E69" w:rsidRPr="007661E6">
              <w:rPr>
                <w:rFonts w:ascii="Verdana" w:hAnsi="Verdana" w:cs="Arial"/>
                <w:sz w:val="18"/>
                <w:szCs w:val="18"/>
              </w:rPr>
              <w:t xml:space="preserve"> foreseeable upset and accident conditions involving the release of hazardous materials into the environment?</w:t>
            </w:r>
          </w:p>
        </w:tc>
        <w:tc>
          <w:tcPr>
            <w:tcW w:w="1260" w:type="dxa"/>
            <w:vAlign w:val="center"/>
          </w:tcPr>
          <w:p w14:paraId="24FDF2DF"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6C46E834"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77470813" w14:textId="6BE35FB5" w:rsidR="000E2E69" w:rsidRPr="007661E6" w:rsidRDefault="00EC1E76" w:rsidP="00BB1B50">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7B0DC466" w14:textId="143C645F"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p>
        </w:tc>
      </w:tr>
      <w:tr w:rsidR="000E2E69" w:rsidRPr="007661E6" w14:paraId="4A21CA75" w14:textId="77777777" w:rsidTr="00C660B7">
        <w:tc>
          <w:tcPr>
            <w:tcW w:w="4410" w:type="dxa"/>
          </w:tcPr>
          <w:p w14:paraId="29742D36" w14:textId="77777777"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07" w:firstLine="0"/>
              <w:jc w:val="both"/>
              <w:rPr>
                <w:rFonts w:ascii="Verdana" w:hAnsi="Verdana" w:cs="Arial"/>
                <w:sz w:val="18"/>
                <w:szCs w:val="18"/>
              </w:rPr>
            </w:pPr>
            <w:r w:rsidRPr="007661E6">
              <w:rPr>
                <w:rFonts w:ascii="Verdana" w:hAnsi="Verdana" w:cs="Arial"/>
                <w:sz w:val="18"/>
                <w:szCs w:val="18"/>
              </w:rPr>
              <w:t>3. Emit hazardous emissions or handle hazardous or acutely hazardous materials, substances, or waste within one-quarter mile of an existing or proposed school?</w:t>
            </w:r>
          </w:p>
        </w:tc>
        <w:tc>
          <w:tcPr>
            <w:tcW w:w="1260" w:type="dxa"/>
            <w:vAlign w:val="center"/>
          </w:tcPr>
          <w:p w14:paraId="68F72BCF" w14:textId="77777777" w:rsidR="000E2E69" w:rsidRPr="007661E6" w:rsidRDefault="000E2E69" w:rsidP="005324E8">
            <w:pPr>
              <w:spacing w:after="0" w:line="240" w:lineRule="auto"/>
              <w:ind w:left="0" w:firstLine="0"/>
              <w:jc w:val="center"/>
              <w:rPr>
                <w:rFonts w:ascii="Verdana" w:hAnsi="Verdana" w:cs="Arial"/>
                <w:sz w:val="18"/>
                <w:szCs w:val="18"/>
              </w:rPr>
            </w:pPr>
          </w:p>
        </w:tc>
        <w:tc>
          <w:tcPr>
            <w:tcW w:w="1350" w:type="dxa"/>
            <w:vAlign w:val="center"/>
          </w:tcPr>
          <w:p w14:paraId="79C23674" w14:textId="77777777" w:rsidR="000E2E69" w:rsidRPr="007661E6" w:rsidRDefault="000E2E69" w:rsidP="005324E8">
            <w:pPr>
              <w:spacing w:after="0" w:line="240" w:lineRule="auto"/>
              <w:ind w:left="0" w:firstLine="0"/>
              <w:jc w:val="center"/>
              <w:rPr>
                <w:rFonts w:ascii="Verdana" w:hAnsi="Verdana" w:cs="Arial"/>
                <w:sz w:val="18"/>
                <w:szCs w:val="18"/>
              </w:rPr>
            </w:pPr>
          </w:p>
        </w:tc>
        <w:tc>
          <w:tcPr>
            <w:tcW w:w="1260" w:type="dxa"/>
            <w:vAlign w:val="center"/>
          </w:tcPr>
          <w:p w14:paraId="2AAFF4F5" w14:textId="40D96EBA" w:rsidR="000E2E69" w:rsidRPr="007661E6" w:rsidRDefault="00EC1E76" w:rsidP="005324E8">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3B551560" w14:textId="6823CF6D"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p>
        </w:tc>
      </w:tr>
      <w:tr w:rsidR="000E2E69" w:rsidRPr="007661E6" w14:paraId="68C5EA78" w14:textId="77777777" w:rsidTr="00C660B7">
        <w:tc>
          <w:tcPr>
            <w:tcW w:w="4410" w:type="dxa"/>
          </w:tcPr>
          <w:p w14:paraId="0D60C864" w14:textId="45D49DB8"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217" w:firstLine="0"/>
              <w:jc w:val="both"/>
              <w:rPr>
                <w:rFonts w:ascii="Verdana" w:hAnsi="Verdana" w:cs="Arial"/>
                <w:sz w:val="18"/>
                <w:szCs w:val="18"/>
              </w:rPr>
            </w:pPr>
            <w:r w:rsidRPr="007661E6">
              <w:rPr>
                <w:rFonts w:ascii="Verdana" w:hAnsi="Verdana" w:cs="Arial"/>
                <w:sz w:val="18"/>
                <w:szCs w:val="18"/>
              </w:rPr>
              <w:t>4. Be located on a site which is included on a list of hazardous materials sites compiled pursuant to Government Code Section 65962.5 and, as a result, would it create a significant hazard to the public or the environment?</w:t>
            </w:r>
          </w:p>
        </w:tc>
        <w:tc>
          <w:tcPr>
            <w:tcW w:w="1260" w:type="dxa"/>
            <w:vAlign w:val="center"/>
          </w:tcPr>
          <w:p w14:paraId="40460410"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58417077" w14:textId="43934976"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6184776B" w14:textId="286AFCEC" w:rsidR="000E2E69" w:rsidRPr="007661E6" w:rsidRDefault="000E2E69" w:rsidP="00BB1B50">
            <w:pPr>
              <w:spacing w:after="0" w:line="240" w:lineRule="auto"/>
              <w:ind w:left="0" w:firstLine="0"/>
              <w:jc w:val="center"/>
              <w:rPr>
                <w:rFonts w:ascii="Verdana" w:hAnsi="Verdana" w:cs="Arial"/>
                <w:sz w:val="18"/>
                <w:szCs w:val="18"/>
              </w:rPr>
            </w:pPr>
          </w:p>
        </w:tc>
        <w:tc>
          <w:tcPr>
            <w:tcW w:w="1080" w:type="dxa"/>
            <w:vAlign w:val="center"/>
          </w:tcPr>
          <w:p w14:paraId="31E63D2E" w14:textId="04761A99" w:rsidR="000E2E69" w:rsidRPr="007661E6" w:rsidRDefault="00443685" w:rsidP="005324E8">
            <w:pPr>
              <w:tabs>
                <w:tab w:val="left" w:pos="213"/>
              </w:tabs>
              <w:spacing w:after="0" w:line="240" w:lineRule="auto"/>
              <w:ind w:left="0" w:right="-29" w:firstLine="0"/>
              <w:jc w:val="center"/>
              <w:rPr>
                <w:rFonts w:ascii="Verdana" w:hAnsi="Verdana" w:cs="Arial"/>
                <w:sz w:val="18"/>
                <w:szCs w:val="18"/>
              </w:rPr>
            </w:pPr>
            <w:r>
              <w:rPr>
                <w:rFonts w:ascii="Verdana" w:hAnsi="Verdana" w:cs="Arial"/>
                <w:sz w:val="18"/>
                <w:szCs w:val="18"/>
              </w:rPr>
              <w:t>X</w:t>
            </w:r>
          </w:p>
        </w:tc>
      </w:tr>
      <w:tr w:rsidR="000E2E69" w:rsidRPr="007661E6" w14:paraId="1DA4FEA0" w14:textId="77777777" w:rsidTr="00C660B7">
        <w:tc>
          <w:tcPr>
            <w:tcW w:w="4410" w:type="dxa"/>
          </w:tcPr>
          <w:p w14:paraId="0BC0F8DB" w14:textId="44C5D992"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5. </w:t>
            </w:r>
            <w:r w:rsidR="00E311BD" w:rsidRPr="00E311BD">
              <w:rPr>
                <w:rFonts w:ascii="Verdana" w:hAnsi="Verdana" w:cs="Arial"/>
                <w:sz w:val="18"/>
                <w:szCs w:val="18"/>
              </w:rPr>
              <w:t>For a project located within an airport land use plan or, where such a plan has not been adopted, within two miles of a public airport or public use airport, would the project result in a safety hazard or excessive noise for people residing or working in the project area?</w:t>
            </w:r>
          </w:p>
        </w:tc>
        <w:tc>
          <w:tcPr>
            <w:tcW w:w="1260" w:type="dxa"/>
            <w:vAlign w:val="center"/>
          </w:tcPr>
          <w:p w14:paraId="74C82142"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6909100A"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1BB93AC8" w14:textId="7907C7BB" w:rsidR="000E2E69" w:rsidRPr="007661E6" w:rsidRDefault="006D1ED4" w:rsidP="00BB1B50">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2C10DAC2" w14:textId="5C1DA9CB"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p>
        </w:tc>
      </w:tr>
      <w:tr w:rsidR="000E2E69" w:rsidRPr="007661E6" w14:paraId="224D1A18" w14:textId="77777777" w:rsidTr="00C660B7">
        <w:tc>
          <w:tcPr>
            <w:tcW w:w="4410" w:type="dxa"/>
          </w:tcPr>
          <w:p w14:paraId="7AEB1495" w14:textId="5322EB39" w:rsidR="000E2E69" w:rsidRPr="007661E6" w:rsidRDefault="00611284" w:rsidP="00AE343C">
            <w:pPr>
              <w:tabs>
                <w:tab w:val="left" w:pos="884"/>
                <w:tab w:val="left" w:pos="1604"/>
                <w:tab w:val="left" w:pos="2324"/>
                <w:tab w:val="left" w:pos="3044"/>
                <w:tab w:val="left" w:pos="3764"/>
                <w:tab w:val="left" w:pos="4484"/>
                <w:tab w:val="left" w:pos="5003"/>
                <w:tab w:val="left" w:pos="5204"/>
                <w:tab w:val="left" w:pos="5924"/>
                <w:tab w:val="left" w:pos="6644"/>
                <w:tab w:val="left" w:pos="7364"/>
                <w:tab w:val="left" w:pos="8084"/>
                <w:tab w:val="left" w:pos="8804"/>
              </w:tabs>
              <w:spacing w:before="120" w:after="120" w:line="240" w:lineRule="auto"/>
              <w:ind w:left="0" w:right="307" w:firstLine="0"/>
              <w:jc w:val="both"/>
              <w:rPr>
                <w:rFonts w:ascii="Verdana" w:hAnsi="Verdana" w:cs="Arial"/>
                <w:sz w:val="18"/>
                <w:szCs w:val="18"/>
              </w:rPr>
            </w:pPr>
            <w:r>
              <w:rPr>
                <w:rFonts w:ascii="Verdana" w:hAnsi="Verdana" w:cs="Arial"/>
                <w:sz w:val="18"/>
                <w:szCs w:val="18"/>
              </w:rPr>
              <w:t>6</w:t>
            </w:r>
            <w:r w:rsidR="000E2E69" w:rsidRPr="007661E6">
              <w:rPr>
                <w:rFonts w:ascii="Verdana" w:hAnsi="Verdana" w:cs="Arial"/>
                <w:sz w:val="18"/>
                <w:szCs w:val="18"/>
              </w:rPr>
              <w:t>.  Impair implementation of or physically interfere with an adopted emergency response plan or emergency evacuation plan?</w:t>
            </w:r>
          </w:p>
        </w:tc>
        <w:tc>
          <w:tcPr>
            <w:tcW w:w="1260" w:type="dxa"/>
            <w:vAlign w:val="center"/>
          </w:tcPr>
          <w:p w14:paraId="2F50E290"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0AA95B5B"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1E227798" w14:textId="77777777" w:rsidR="000E2E69" w:rsidRPr="007661E6" w:rsidRDefault="000E2E69" w:rsidP="00BB1B50">
            <w:pPr>
              <w:spacing w:after="0" w:line="240" w:lineRule="auto"/>
              <w:ind w:left="0" w:firstLine="0"/>
              <w:jc w:val="center"/>
              <w:rPr>
                <w:rFonts w:ascii="Verdana" w:hAnsi="Verdana" w:cs="Arial"/>
                <w:sz w:val="18"/>
                <w:szCs w:val="18"/>
              </w:rPr>
            </w:pPr>
          </w:p>
        </w:tc>
        <w:tc>
          <w:tcPr>
            <w:tcW w:w="1080" w:type="dxa"/>
            <w:vAlign w:val="center"/>
          </w:tcPr>
          <w:p w14:paraId="2B52CB47" w14:textId="77777777"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74FD5C11" w14:textId="77777777" w:rsidTr="00C660B7">
        <w:tc>
          <w:tcPr>
            <w:tcW w:w="4410" w:type="dxa"/>
          </w:tcPr>
          <w:p w14:paraId="02EEC026" w14:textId="03C50B39" w:rsidR="000E2E69" w:rsidRPr="007661E6" w:rsidRDefault="00611284"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Pr>
                <w:rFonts w:ascii="Verdana" w:hAnsi="Verdana" w:cs="Arial"/>
                <w:sz w:val="18"/>
                <w:szCs w:val="18"/>
              </w:rPr>
              <w:t>7</w:t>
            </w:r>
            <w:r w:rsidR="00BF4353" w:rsidRPr="007661E6">
              <w:rPr>
                <w:rFonts w:ascii="Verdana" w:hAnsi="Verdana" w:cs="Arial"/>
                <w:sz w:val="18"/>
                <w:szCs w:val="18"/>
              </w:rPr>
              <w:t xml:space="preserve">.  </w:t>
            </w:r>
            <w:r w:rsidR="00E311BD" w:rsidRPr="00E311BD">
              <w:rPr>
                <w:rFonts w:ascii="Verdana" w:hAnsi="Verdana" w:cs="Arial"/>
                <w:sz w:val="18"/>
                <w:szCs w:val="18"/>
              </w:rPr>
              <w:t>Expose people or structures, either directly or indirectly, to a significant risk of loss, injury or death involving wildland fires</w:t>
            </w:r>
            <w:r w:rsidR="00E311BD">
              <w:rPr>
                <w:rFonts w:ascii="Verdana" w:hAnsi="Verdana" w:cs="Arial"/>
                <w:sz w:val="18"/>
                <w:szCs w:val="18"/>
              </w:rPr>
              <w:t>?</w:t>
            </w:r>
          </w:p>
        </w:tc>
        <w:tc>
          <w:tcPr>
            <w:tcW w:w="1260" w:type="dxa"/>
            <w:vAlign w:val="center"/>
          </w:tcPr>
          <w:p w14:paraId="7A278D4A"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52CC0B7C"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78E1692A" w14:textId="45A53476" w:rsidR="000E2E69" w:rsidRPr="007661E6" w:rsidRDefault="00BD5B28" w:rsidP="00BB1B50">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7A8C5748" w14:textId="6DDA5AA5" w:rsidR="000E2E69" w:rsidRPr="007661E6" w:rsidRDefault="000E2E69" w:rsidP="00AF70C5">
            <w:pPr>
              <w:spacing w:after="0" w:line="240" w:lineRule="auto"/>
              <w:ind w:left="0" w:firstLine="0"/>
              <w:jc w:val="center"/>
              <w:rPr>
                <w:rFonts w:ascii="Verdana" w:hAnsi="Verdana" w:cs="Arial"/>
                <w:sz w:val="18"/>
                <w:szCs w:val="18"/>
              </w:rPr>
            </w:pPr>
          </w:p>
        </w:tc>
      </w:tr>
    </w:tbl>
    <w:p w14:paraId="36C1DC35" w14:textId="77777777" w:rsidR="000E2E69" w:rsidRPr="007661E6" w:rsidRDefault="000E2E69" w:rsidP="005B336D">
      <w:pPr>
        <w:spacing w:after="0" w:line="240" w:lineRule="auto"/>
        <w:ind w:left="0" w:firstLine="0"/>
        <w:rPr>
          <w:rFonts w:ascii="Verdana" w:hAnsi="Verdana"/>
          <w:sz w:val="18"/>
          <w:szCs w:val="18"/>
        </w:rPr>
      </w:pPr>
    </w:p>
    <w:p w14:paraId="44CFC96B" w14:textId="43A45800" w:rsidR="009F1DA4" w:rsidRDefault="00007C02" w:rsidP="00C660B7">
      <w:pPr>
        <w:autoSpaceDE w:val="0"/>
        <w:autoSpaceDN w:val="0"/>
        <w:adjustRightInd w:val="0"/>
        <w:spacing w:after="0" w:line="240" w:lineRule="auto"/>
        <w:ind w:left="0" w:firstLine="0"/>
        <w:rPr>
          <w:rFonts w:ascii="Verdana" w:hAnsi="Verdana" w:cs="Verdana"/>
          <w:b/>
          <w:sz w:val="18"/>
          <w:szCs w:val="18"/>
          <w:u w:val="single"/>
        </w:rPr>
      </w:pPr>
      <w:r>
        <w:rPr>
          <w:rFonts w:ascii="Verdana" w:hAnsi="Verdana" w:cs="Verdana"/>
          <w:b/>
          <w:sz w:val="18"/>
          <w:szCs w:val="18"/>
          <w:u w:val="single"/>
        </w:rPr>
        <w:t>DISCUSSION:</w:t>
      </w:r>
    </w:p>
    <w:p w14:paraId="0F4BADF8" w14:textId="77777777" w:rsidR="00293007" w:rsidRPr="00007C02" w:rsidRDefault="00293007" w:rsidP="00C660B7">
      <w:pPr>
        <w:autoSpaceDE w:val="0"/>
        <w:autoSpaceDN w:val="0"/>
        <w:adjustRightInd w:val="0"/>
        <w:spacing w:after="0" w:line="240" w:lineRule="auto"/>
        <w:ind w:left="0" w:firstLine="0"/>
        <w:rPr>
          <w:rFonts w:ascii="Verdana" w:hAnsi="Verdana" w:cs="Verdana"/>
          <w:b/>
          <w:sz w:val="18"/>
          <w:szCs w:val="18"/>
          <w:u w:val="single"/>
        </w:rPr>
      </w:pPr>
    </w:p>
    <w:p w14:paraId="19E78091" w14:textId="0CC09D48" w:rsidR="0025769F" w:rsidRDefault="00611284" w:rsidP="000D0EAC">
      <w:pPr>
        <w:autoSpaceDE w:val="0"/>
        <w:autoSpaceDN w:val="0"/>
        <w:adjustRightInd w:val="0"/>
        <w:spacing w:after="0" w:line="240" w:lineRule="auto"/>
        <w:ind w:left="0" w:firstLine="0"/>
        <w:jc w:val="both"/>
        <w:rPr>
          <w:rFonts w:ascii="Verdana" w:hAnsi="Verdana" w:cs="Verdana"/>
          <w:bCs/>
          <w:sz w:val="18"/>
          <w:szCs w:val="18"/>
        </w:rPr>
      </w:pPr>
      <w:r>
        <w:rPr>
          <w:rFonts w:ascii="Verdana" w:hAnsi="Verdana" w:cs="Verdana"/>
          <w:b/>
          <w:bCs/>
          <w:sz w:val="18"/>
          <w:szCs w:val="18"/>
        </w:rPr>
        <w:t>I</w:t>
      </w:r>
      <w:r w:rsidR="006F73C2" w:rsidRPr="0025769F">
        <w:rPr>
          <w:rFonts w:ascii="Verdana" w:hAnsi="Verdana" w:cs="Verdana"/>
          <w:b/>
          <w:bCs/>
          <w:sz w:val="18"/>
          <w:szCs w:val="18"/>
        </w:rPr>
        <w:t>.1</w:t>
      </w:r>
      <w:r w:rsidR="00BF4353" w:rsidRPr="0025769F">
        <w:rPr>
          <w:rFonts w:ascii="Verdana" w:hAnsi="Verdana" w:cs="Verdana"/>
          <w:b/>
          <w:bCs/>
          <w:sz w:val="18"/>
          <w:szCs w:val="18"/>
        </w:rPr>
        <w:t>.</w:t>
      </w:r>
      <w:r w:rsidR="006F73C2" w:rsidRPr="0025769F">
        <w:rPr>
          <w:rFonts w:ascii="Verdana" w:hAnsi="Verdana" w:cs="Verdana"/>
          <w:b/>
          <w:bCs/>
          <w:sz w:val="18"/>
          <w:szCs w:val="18"/>
        </w:rPr>
        <w:t xml:space="preserve"> – </w:t>
      </w:r>
      <w:r>
        <w:rPr>
          <w:rFonts w:ascii="Verdana" w:hAnsi="Verdana" w:cs="Verdana"/>
          <w:b/>
          <w:bCs/>
          <w:sz w:val="18"/>
          <w:szCs w:val="18"/>
        </w:rPr>
        <w:t>I</w:t>
      </w:r>
      <w:r w:rsidR="006F73C2" w:rsidRPr="0025769F">
        <w:rPr>
          <w:rFonts w:ascii="Verdana" w:hAnsi="Verdana" w:cs="Verdana"/>
          <w:b/>
          <w:bCs/>
          <w:sz w:val="18"/>
          <w:szCs w:val="18"/>
        </w:rPr>
        <w:t>.</w:t>
      </w:r>
      <w:r w:rsidR="00EC1E76" w:rsidRPr="0025769F">
        <w:rPr>
          <w:rFonts w:ascii="Verdana" w:hAnsi="Verdana" w:cs="Verdana"/>
          <w:b/>
          <w:bCs/>
          <w:sz w:val="18"/>
          <w:szCs w:val="18"/>
        </w:rPr>
        <w:t>2.</w:t>
      </w:r>
      <w:r w:rsidR="0018131D">
        <w:rPr>
          <w:rFonts w:ascii="Verdana" w:hAnsi="Verdana" w:cs="Verdana"/>
          <w:b/>
          <w:bCs/>
          <w:sz w:val="18"/>
          <w:szCs w:val="18"/>
        </w:rPr>
        <w:t xml:space="preserve"> </w:t>
      </w:r>
      <w:r w:rsidR="0018131D" w:rsidRPr="00DC1E8B">
        <w:rPr>
          <w:rFonts w:ascii="Verdana" w:hAnsi="Verdana" w:cs="Verdana"/>
          <w:b/>
          <w:bCs/>
          <w:sz w:val="18"/>
          <w:szCs w:val="18"/>
        </w:rPr>
        <w:t>Less Than Significant</w:t>
      </w:r>
      <w:r w:rsidR="00386BC5">
        <w:rPr>
          <w:rFonts w:ascii="Verdana" w:hAnsi="Verdana" w:cs="Verdana"/>
          <w:b/>
          <w:bCs/>
          <w:sz w:val="18"/>
          <w:szCs w:val="18"/>
        </w:rPr>
        <w:t xml:space="preserve"> Impact</w:t>
      </w:r>
      <w:r w:rsidR="0018131D">
        <w:rPr>
          <w:rFonts w:ascii="Verdana" w:hAnsi="Verdana" w:cs="Verdana"/>
          <w:b/>
          <w:bCs/>
          <w:sz w:val="18"/>
          <w:szCs w:val="18"/>
        </w:rPr>
        <w:t>.</w:t>
      </w:r>
      <w:r w:rsidR="00EC1E76" w:rsidRPr="0025769F">
        <w:rPr>
          <w:rFonts w:ascii="Verdana" w:hAnsi="Verdana" w:cs="Verdana"/>
          <w:b/>
          <w:bCs/>
          <w:sz w:val="18"/>
          <w:szCs w:val="18"/>
        </w:rPr>
        <w:t xml:space="preserve"> </w:t>
      </w:r>
      <w:r w:rsidR="000D0EAC" w:rsidRPr="000D0EAC">
        <w:rPr>
          <w:rFonts w:ascii="Verdana" w:hAnsi="Verdana" w:cs="Verdana"/>
          <w:bCs/>
          <w:sz w:val="18"/>
          <w:szCs w:val="18"/>
        </w:rPr>
        <w:t>Grading and construction activities may involve the limited transport, storage, usage, or disposal of</w:t>
      </w:r>
      <w:r w:rsidR="0025769F">
        <w:rPr>
          <w:rFonts w:ascii="Verdana" w:hAnsi="Verdana" w:cs="Verdana"/>
          <w:bCs/>
          <w:sz w:val="18"/>
          <w:szCs w:val="18"/>
        </w:rPr>
        <w:t xml:space="preserve"> </w:t>
      </w:r>
      <w:r w:rsidR="000D0EAC" w:rsidRPr="000D0EAC">
        <w:rPr>
          <w:rFonts w:ascii="Verdana" w:hAnsi="Verdana" w:cs="Verdana"/>
          <w:bCs/>
          <w:sz w:val="18"/>
          <w:szCs w:val="18"/>
        </w:rPr>
        <w:t>hazardous materials, such as the fueling/servicing of construction equipment. However, such activity</w:t>
      </w:r>
      <w:r w:rsidR="0025769F">
        <w:rPr>
          <w:rFonts w:ascii="Verdana" w:hAnsi="Verdana" w:cs="Verdana"/>
          <w:bCs/>
          <w:sz w:val="18"/>
          <w:szCs w:val="18"/>
        </w:rPr>
        <w:t xml:space="preserve"> </w:t>
      </w:r>
      <w:r w:rsidR="000D0EAC" w:rsidRPr="000D0EAC">
        <w:rPr>
          <w:rFonts w:ascii="Verdana" w:hAnsi="Verdana" w:cs="Verdana"/>
          <w:bCs/>
          <w:sz w:val="18"/>
          <w:szCs w:val="18"/>
        </w:rPr>
        <w:t>is short-term or one-time in nature and is subject to federal, State, and local health and safety</w:t>
      </w:r>
      <w:r w:rsidR="0025769F">
        <w:rPr>
          <w:rFonts w:ascii="Verdana" w:hAnsi="Verdana" w:cs="Verdana"/>
          <w:bCs/>
          <w:sz w:val="18"/>
          <w:szCs w:val="18"/>
        </w:rPr>
        <w:t xml:space="preserve"> </w:t>
      </w:r>
      <w:r w:rsidR="000D0EAC" w:rsidRPr="000D0EAC">
        <w:rPr>
          <w:rFonts w:ascii="Verdana" w:hAnsi="Verdana" w:cs="Verdana"/>
          <w:bCs/>
          <w:sz w:val="18"/>
          <w:szCs w:val="18"/>
        </w:rPr>
        <w:t>requirements. Adherence to health and safety requirements would reduce the</w:t>
      </w:r>
      <w:r w:rsidR="0025769F">
        <w:rPr>
          <w:rFonts w:ascii="Verdana" w:hAnsi="Verdana" w:cs="Verdana"/>
          <w:bCs/>
          <w:sz w:val="18"/>
          <w:szCs w:val="18"/>
        </w:rPr>
        <w:t xml:space="preserve"> </w:t>
      </w:r>
      <w:r w:rsidR="000D0EAC" w:rsidRPr="000D0EAC">
        <w:rPr>
          <w:rFonts w:ascii="Verdana" w:hAnsi="Verdana" w:cs="Verdana"/>
          <w:bCs/>
          <w:sz w:val="18"/>
          <w:szCs w:val="18"/>
        </w:rPr>
        <w:t>potential impacts associated with construction activities to less than significant.</w:t>
      </w:r>
      <w:r w:rsidR="0025769F">
        <w:rPr>
          <w:rFonts w:ascii="Verdana" w:hAnsi="Verdana" w:cs="Verdana"/>
          <w:bCs/>
          <w:sz w:val="18"/>
          <w:szCs w:val="18"/>
        </w:rPr>
        <w:t xml:space="preserve"> </w:t>
      </w:r>
    </w:p>
    <w:p w14:paraId="639187C6" w14:textId="77777777" w:rsidR="0025769F" w:rsidRDefault="0025769F" w:rsidP="000D0EAC">
      <w:pPr>
        <w:autoSpaceDE w:val="0"/>
        <w:autoSpaceDN w:val="0"/>
        <w:adjustRightInd w:val="0"/>
        <w:spacing w:after="0" w:line="240" w:lineRule="auto"/>
        <w:ind w:left="0" w:firstLine="0"/>
        <w:jc w:val="both"/>
        <w:rPr>
          <w:rFonts w:ascii="Verdana" w:hAnsi="Verdana" w:cs="Verdana"/>
          <w:bCs/>
          <w:sz w:val="18"/>
          <w:szCs w:val="18"/>
        </w:rPr>
      </w:pPr>
    </w:p>
    <w:p w14:paraId="166C081D" w14:textId="6B5C1A06" w:rsidR="000D0EAC" w:rsidRDefault="00ED1ACF" w:rsidP="00DA62E0">
      <w:pPr>
        <w:autoSpaceDE w:val="0"/>
        <w:autoSpaceDN w:val="0"/>
        <w:adjustRightInd w:val="0"/>
        <w:spacing w:after="0" w:line="240" w:lineRule="auto"/>
        <w:ind w:left="0" w:firstLine="0"/>
        <w:jc w:val="both"/>
        <w:rPr>
          <w:rFonts w:ascii="Verdana" w:hAnsi="Verdana" w:cs="Verdana"/>
          <w:bCs/>
          <w:sz w:val="18"/>
          <w:szCs w:val="18"/>
        </w:rPr>
      </w:pPr>
      <w:r w:rsidRPr="00CF6B12">
        <w:rPr>
          <w:rFonts w:ascii="Verdana" w:hAnsi="Verdana" w:cs="Arial"/>
          <w:bCs/>
          <w:sz w:val="18"/>
          <w:szCs w:val="18"/>
        </w:rPr>
        <w:t>The propo</w:t>
      </w:r>
      <w:r>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w:t>
      </w:r>
      <w:r>
        <w:rPr>
          <w:rFonts w:ascii="Verdana" w:hAnsi="Verdana" w:cs="Arial"/>
          <w:bCs/>
          <w:sz w:val="18"/>
          <w:szCs w:val="18"/>
        </w:rPr>
        <w:lastRenderedPageBreak/>
        <w:t xml:space="preserve">approximately 4,000 square foot storage building and outdoor storage area, and; 4) A new dedicated turn lane from Cohasset Road to the project site. </w:t>
      </w:r>
      <w:r w:rsidR="00DA62E0">
        <w:rPr>
          <w:rFonts w:ascii="Verdana" w:hAnsi="Verdana" w:cs="Arial"/>
          <w:bCs/>
          <w:sz w:val="18"/>
          <w:szCs w:val="18"/>
        </w:rPr>
        <w:t xml:space="preserve">It is anticipated that outdoor storage areas would consist primarily of concrete, soil and other common construction soils; no storage of hazardous materials is </w:t>
      </w:r>
      <w:r>
        <w:rPr>
          <w:rFonts w:ascii="Verdana" w:hAnsi="Verdana" w:cs="Arial"/>
          <w:bCs/>
          <w:sz w:val="18"/>
          <w:szCs w:val="18"/>
        </w:rPr>
        <w:t>proposed</w:t>
      </w:r>
      <w:r w:rsidR="00DA62E0">
        <w:rPr>
          <w:rFonts w:ascii="Verdana" w:hAnsi="Verdana" w:cs="Arial"/>
          <w:bCs/>
          <w:sz w:val="18"/>
          <w:szCs w:val="18"/>
        </w:rPr>
        <w:t>. Because of the proposed mini storage facility, p</w:t>
      </w:r>
      <w:r w:rsidR="000D0EAC" w:rsidRPr="000D0EAC">
        <w:rPr>
          <w:rFonts w:ascii="Verdana" w:hAnsi="Verdana" w:cs="Verdana"/>
          <w:bCs/>
          <w:sz w:val="18"/>
          <w:szCs w:val="18"/>
        </w:rPr>
        <w:t>otentially hazardous materials such as</w:t>
      </w:r>
      <w:r w:rsidR="0025769F">
        <w:rPr>
          <w:rFonts w:ascii="Verdana" w:hAnsi="Verdana" w:cs="Verdana"/>
          <w:bCs/>
          <w:sz w:val="18"/>
          <w:szCs w:val="18"/>
        </w:rPr>
        <w:t xml:space="preserve"> </w:t>
      </w:r>
      <w:r w:rsidR="000D0EAC" w:rsidRPr="000D0EAC">
        <w:rPr>
          <w:rFonts w:ascii="Verdana" w:hAnsi="Verdana" w:cs="Verdana"/>
          <w:bCs/>
          <w:sz w:val="18"/>
          <w:szCs w:val="18"/>
        </w:rPr>
        <w:t>petroleum products, pesticides, fertilizer, and other household hazardous products such as paint</w:t>
      </w:r>
      <w:r w:rsidR="0025769F">
        <w:rPr>
          <w:rFonts w:ascii="Verdana" w:hAnsi="Verdana" w:cs="Verdana"/>
          <w:bCs/>
          <w:sz w:val="18"/>
          <w:szCs w:val="18"/>
        </w:rPr>
        <w:t xml:space="preserve"> </w:t>
      </w:r>
      <w:r w:rsidR="000D0EAC" w:rsidRPr="000D0EAC">
        <w:rPr>
          <w:rFonts w:ascii="Verdana" w:hAnsi="Verdana" w:cs="Verdana"/>
          <w:bCs/>
          <w:sz w:val="18"/>
          <w:szCs w:val="18"/>
        </w:rPr>
        <w:t xml:space="preserve">products, solvents, and cleaning products </w:t>
      </w:r>
      <w:r w:rsidR="00DA62E0">
        <w:rPr>
          <w:rFonts w:ascii="Verdana" w:hAnsi="Verdana" w:cs="Verdana"/>
          <w:bCs/>
          <w:sz w:val="18"/>
          <w:szCs w:val="18"/>
        </w:rPr>
        <w:t>c</w:t>
      </w:r>
      <w:r w:rsidR="000D0EAC" w:rsidRPr="000D0EAC">
        <w:rPr>
          <w:rFonts w:ascii="Verdana" w:hAnsi="Verdana" w:cs="Verdana"/>
          <w:bCs/>
          <w:sz w:val="18"/>
          <w:szCs w:val="18"/>
        </w:rPr>
        <w:t xml:space="preserve">ould be stored </w:t>
      </w:r>
      <w:r w:rsidR="00F86761">
        <w:rPr>
          <w:rFonts w:ascii="Verdana" w:hAnsi="Verdana" w:cs="Verdana"/>
          <w:bCs/>
          <w:sz w:val="18"/>
          <w:szCs w:val="18"/>
        </w:rPr>
        <w:t>at the site</w:t>
      </w:r>
      <w:r w:rsidR="000D0EAC" w:rsidRPr="000D0EAC">
        <w:rPr>
          <w:rFonts w:ascii="Verdana" w:hAnsi="Verdana" w:cs="Verdana"/>
          <w:bCs/>
          <w:sz w:val="18"/>
          <w:szCs w:val="18"/>
        </w:rPr>
        <w:t>. All activity involving hazardous substances would be conducted in</w:t>
      </w:r>
      <w:r w:rsidR="0025769F">
        <w:rPr>
          <w:rFonts w:ascii="Verdana" w:hAnsi="Verdana" w:cs="Verdana"/>
          <w:bCs/>
          <w:sz w:val="18"/>
          <w:szCs w:val="18"/>
        </w:rPr>
        <w:t xml:space="preserve"> </w:t>
      </w:r>
      <w:r w:rsidR="000D0EAC" w:rsidRPr="000D0EAC">
        <w:rPr>
          <w:rFonts w:ascii="Verdana" w:hAnsi="Verdana" w:cs="Verdana"/>
          <w:bCs/>
          <w:sz w:val="18"/>
          <w:szCs w:val="18"/>
        </w:rPr>
        <w:t xml:space="preserve">accordance with applicable local, State, and Federal safety standards. With adherence to the existing requirements applicable </w:t>
      </w:r>
      <w:r w:rsidR="006A0803">
        <w:rPr>
          <w:rFonts w:ascii="Verdana" w:hAnsi="Verdana" w:cs="Verdana"/>
          <w:bCs/>
          <w:sz w:val="18"/>
          <w:szCs w:val="18"/>
        </w:rPr>
        <w:t xml:space="preserve">the handling, storage and use of hazardous substances </w:t>
      </w:r>
      <w:r w:rsidR="000D0EAC" w:rsidRPr="000D0EAC">
        <w:rPr>
          <w:rFonts w:ascii="Verdana" w:hAnsi="Verdana" w:cs="Verdana"/>
          <w:bCs/>
          <w:sz w:val="18"/>
          <w:szCs w:val="18"/>
        </w:rPr>
        <w:t>potential impacts associated with the use, transport,</w:t>
      </w:r>
      <w:r w:rsidR="0025769F">
        <w:rPr>
          <w:rFonts w:ascii="Verdana" w:hAnsi="Verdana" w:cs="Verdana"/>
          <w:bCs/>
          <w:sz w:val="18"/>
          <w:szCs w:val="18"/>
        </w:rPr>
        <w:t xml:space="preserve"> </w:t>
      </w:r>
      <w:r w:rsidR="000D0EAC" w:rsidRPr="000D0EAC">
        <w:rPr>
          <w:rFonts w:ascii="Verdana" w:hAnsi="Verdana" w:cs="Verdana"/>
          <w:bCs/>
          <w:sz w:val="18"/>
          <w:szCs w:val="18"/>
        </w:rPr>
        <w:t xml:space="preserve">storage, and disposal of hazardous materials would be </w:t>
      </w:r>
      <w:r w:rsidR="00DC1E8B" w:rsidRPr="00DC1E8B">
        <w:rPr>
          <w:rFonts w:ascii="Verdana" w:hAnsi="Verdana" w:cs="Verdana"/>
          <w:b/>
          <w:bCs/>
          <w:sz w:val="18"/>
          <w:szCs w:val="18"/>
        </w:rPr>
        <w:t>Less Than Significant</w:t>
      </w:r>
      <w:r w:rsidR="000D0EAC" w:rsidRPr="000D0EAC">
        <w:rPr>
          <w:rFonts w:ascii="Verdana" w:hAnsi="Verdana" w:cs="Verdana"/>
          <w:bCs/>
          <w:sz w:val="18"/>
          <w:szCs w:val="18"/>
        </w:rPr>
        <w:t>.</w:t>
      </w:r>
    </w:p>
    <w:p w14:paraId="3250CF1B" w14:textId="77777777" w:rsidR="00A921AF" w:rsidRDefault="00A921AF" w:rsidP="000D0EAC">
      <w:pPr>
        <w:autoSpaceDE w:val="0"/>
        <w:autoSpaceDN w:val="0"/>
        <w:adjustRightInd w:val="0"/>
        <w:spacing w:after="0" w:line="240" w:lineRule="auto"/>
        <w:ind w:left="0" w:firstLine="0"/>
        <w:jc w:val="both"/>
        <w:rPr>
          <w:rFonts w:ascii="Verdana" w:hAnsi="Verdana" w:cs="Verdana"/>
          <w:bCs/>
          <w:sz w:val="18"/>
          <w:szCs w:val="18"/>
        </w:rPr>
      </w:pPr>
    </w:p>
    <w:p w14:paraId="67DB1D39" w14:textId="545E9372" w:rsidR="00EC1E76" w:rsidRDefault="00F86761" w:rsidP="00EC1E76">
      <w:pPr>
        <w:autoSpaceDE w:val="0"/>
        <w:autoSpaceDN w:val="0"/>
        <w:adjustRightInd w:val="0"/>
        <w:spacing w:after="0" w:line="240" w:lineRule="auto"/>
        <w:ind w:left="0" w:firstLine="0"/>
        <w:jc w:val="both"/>
        <w:rPr>
          <w:rFonts w:ascii="Verdana" w:hAnsi="Verdana" w:cs="Verdana"/>
          <w:sz w:val="18"/>
          <w:szCs w:val="18"/>
        </w:rPr>
      </w:pPr>
      <w:r>
        <w:rPr>
          <w:rFonts w:ascii="Verdana" w:hAnsi="Verdana" w:cs="Arial"/>
          <w:b/>
          <w:sz w:val="18"/>
          <w:szCs w:val="18"/>
        </w:rPr>
        <w:t>I</w:t>
      </w:r>
      <w:r w:rsidR="00EC1E76">
        <w:rPr>
          <w:rFonts w:ascii="Verdana" w:hAnsi="Verdana" w:cs="Arial"/>
          <w:b/>
          <w:sz w:val="18"/>
          <w:szCs w:val="18"/>
        </w:rPr>
        <w:t>.3</w:t>
      </w:r>
      <w:r w:rsidR="00EC1E76" w:rsidRPr="000F23E7">
        <w:rPr>
          <w:rFonts w:ascii="Verdana" w:hAnsi="Verdana" w:cs="Arial"/>
          <w:b/>
          <w:sz w:val="18"/>
          <w:szCs w:val="18"/>
        </w:rPr>
        <w:t xml:space="preserve">. </w:t>
      </w:r>
      <w:r w:rsidR="00594B3D" w:rsidRPr="000F23E7">
        <w:rPr>
          <w:rFonts w:ascii="Verdana" w:hAnsi="Verdana" w:cs="Verdana"/>
          <w:b/>
          <w:sz w:val="18"/>
          <w:szCs w:val="18"/>
        </w:rPr>
        <w:t>Less Than Significant</w:t>
      </w:r>
      <w:r w:rsidR="00386BC5">
        <w:rPr>
          <w:rFonts w:ascii="Verdana" w:hAnsi="Verdana" w:cs="Verdana"/>
          <w:b/>
          <w:sz w:val="18"/>
          <w:szCs w:val="18"/>
        </w:rPr>
        <w:t xml:space="preserve"> Impact</w:t>
      </w:r>
      <w:r w:rsidR="00594B3D">
        <w:rPr>
          <w:rFonts w:ascii="Verdana" w:hAnsi="Verdana" w:cs="Verdana"/>
          <w:b/>
          <w:sz w:val="18"/>
          <w:szCs w:val="18"/>
        </w:rPr>
        <w:t>.</w:t>
      </w:r>
      <w:r w:rsidR="007166CA">
        <w:rPr>
          <w:rFonts w:ascii="Verdana" w:hAnsi="Verdana" w:cs="Verdana"/>
          <w:b/>
          <w:sz w:val="18"/>
          <w:szCs w:val="18"/>
        </w:rPr>
        <w:t xml:space="preserve"> </w:t>
      </w:r>
      <w:r w:rsidR="007166CA" w:rsidRPr="007166CA">
        <w:rPr>
          <w:rFonts w:ascii="Verdana" w:hAnsi="Verdana" w:cs="Verdana"/>
          <w:sz w:val="18"/>
          <w:szCs w:val="18"/>
        </w:rPr>
        <w:t>T</w:t>
      </w:r>
      <w:r w:rsidR="00EC1E76" w:rsidRPr="000F23E7">
        <w:rPr>
          <w:rFonts w:ascii="Verdana" w:hAnsi="Verdana" w:cs="Verdana"/>
          <w:sz w:val="18"/>
          <w:szCs w:val="18"/>
        </w:rPr>
        <w:t xml:space="preserve">he site is </w:t>
      </w:r>
      <w:r w:rsidR="006D1ED4">
        <w:rPr>
          <w:rFonts w:ascii="Verdana" w:hAnsi="Verdana" w:cs="Verdana"/>
          <w:sz w:val="18"/>
          <w:szCs w:val="18"/>
        </w:rPr>
        <w:t>not located in proximity to or within one-quarter mile of a school</w:t>
      </w:r>
      <w:r w:rsidR="00EC1E76" w:rsidRPr="000F23E7">
        <w:rPr>
          <w:rFonts w:ascii="Verdana" w:hAnsi="Verdana" w:cs="Verdana"/>
          <w:sz w:val="18"/>
          <w:szCs w:val="18"/>
        </w:rPr>
        <w:t xml:space="preserve">.  Exhaust emissions and fugitive dust generated during construction activities would be reduced by adhering to the Mitigation Measure </w:t>
      </w:r>
      <w:r w:rsidR="000F23E7" w:rsidRPr="000F23E7">
        <w:rPr>
          <w:rFonts w:ascii="Verdana" w:hAnsi="Verdana" w:cs="Verdana"/>
          <w:sz w:val="18"/>
          <w:szCs w:val="18"/>
        </w:rPr>
        <w:t>C.1</w:t>
      </w:r>
      <w:r w:rsidR="00EC1E76" w:rsidRPr="000F23E7">
        <w:rPr>
          <w:rFonts w:ascii="Verdana" w:hAnsi="Verdana" w:cs="Verdana"/>
          <w:sz w:val="18"/>
          <w:szCs w:val="18"/>
        </w:rPr>
        <w:t xml:space="preserve"> identified in the Air Quality section of this document. The proposed </w:t>
      </w:r>
      <w:r w:rsidR="006A0803">
        <w:rPr>
          <w:rFonts w:ascii="Verdana" w:hAnsi="Verdana" w:cs="Verdana"/>
          <w:sz w:val="18"/>
          <w:szCs w:val="18"/>
        </w:rPr>
        <w:t>BMX track</w:t>
      </w:r>
      <w:r w:rsidR="00EC1E76" w:rsidRPr="000F23E7">
        <w:rPr>
          <w:rFonts w:ascii="Verdana" w:hAnsi="Verdana" w:cs="Verdana"/>
          <w:sz w:val="18"/>
          <w:szCs w:val="18"/>
        </w:rPr>
        <w:t xml:space="preserve"> would not result in the generation, storage or transport of hazardous materials that would likely impact nearby schools.  State and federal guidelines regulate land uses that that may result in impacts to sensitive receptors through the potential release of toxic substances, including particulates. The </w:t>
      </w:r>
      <w:r w:rsidR="00324C5F">
        <w:rPr>
          <w:rFonts w:ascii="Verdana" w:hAnsi="Verdana" w:cs="Verdana"/>
          <w:sz w:val="18"/>
          <w:szCs w:val="18"/>
        </w:rPr>
        <w:t>proposed</w:t>
      </w:r>
      <w:r w:rsidR="00EC1E76" w:rsidRPr="000F23E7">
        <w:rPr>
          <w:rFonts w:ascii="Verdana" w:hAnsi="Verdana" w:cs="Verdana"/>
          <w:sz w:val="18"/>
          <w:szCs w:val="18"/>
        </w:rPr>
        <w:t xml:space="preserve"> development would not generate potentially significant impacts as a result of the proposed project’s spatial relationship</w:t>
      </w:r>
      <w:r w:rsidR="000F23E7" w:rsidRPr="000F23E7">
        <w:rPr>
          <w:rFonts w:ascii="Verdana" w:hAnsi="Verdana" w:cs="Verdana"/>
          <w:sz w:val="18"/>
          <w:szCs w:val="18"/>
        </w:rPr>
        <w:t xml:space="preserve"> </w:t>
      </w:r>
      <w:r w:rsidR="00EC1E76" w:rsidRPr="000F23E7">
        <w:rPr>
          <w:rFonts w:ascii="Verdana" w:hAnsi="Verdana" w:cs="Verdana"/>
          <w:sz w:val="18"/>
          <w:szCs w:val="18"/>
        </w:rPr>
        <w:t xml:space="preserve">to existing or proposed schools. </w:t>
      </w:r>
      <w:r w:rsidR="000F23E7" w:rsidRPr="000F23E7">
        <w:rPr>
          <w:rFonts w:ascii="Verdana" w:hAnsi="Verdana" w:cs="Verdana"/>
          <w:sz w:val="18"/>
          <w:szCs w:val="18"/>
        </w:rPr>
        <w:t xml:space="preserve">As discussed, the proposed </w:t>
      </w:r>
      <w:r w:rsidR="00EC1E76" w:rsidRPr="000F23E7">
        <w:rPr>
          <w:rFonts w:ascii="Verdana" w:hAnsi="Verdana" w:cs="Verdana"/>
          <w:sz w:val="18"/>
          <w:szCs w:val="18"/>
        </w:rPr>
        <w:t xml:space="preserve">development would be required to adhere to standards and regulations that ensure </w:t>
      </w:r>
      <w:r w:rsidR="000F23E7" w:rsidRPr="000F23E7">
        <w:rPr>
          <w:rFonts w:ascii="Verdana" w:hAnsi="Verdana" w:cs="Verdana"/>
          <w:b/>
          <w:sz w:val="18"/>
          <w:szCs w:val="18"/>
        </w:rPr>
        <w:t>Less Than Significant</w:t>
      </w:r>
      <w:r w:rsidR="000F23E7" w:rsidRPr="000F23E7">
        <w:rPr>
          <w:rFonts w:ascii="Verdana" w:hAnsi="Verdana" w:cs="Verdana"/>
          <w:sz w:val="18"/>
          <w:szCs w:val="18"/>
        </w:rPr>
        <w:t xml:space="preserve"> </w:t>
      </w:r>
      <w:r w:rsidR="00EC1E76" w:rsidRPr="000F23E7">
        <w:rPr>
          <w:rFonts w:ascii="Verdana" w:hAnsi="Verdana" w:cs="Verdana"/>
          <w:sz w:val="18"/>
          <w:szCs w:val="18"/>
        </w:rPr>
        <w:t xml:space="preserve">potential impacts generated by proposed land uses </w:t>
      </w:r>
      <w:proofErr w:type="gramStart"/>
      <w:r w:rsidR="00EC1E76" w:rsidRPr="000F23E7">
        <w:rPr>
          <w:rFonts w:ascii="Verdana" w:hAnsi="Verdana" w:cs="Verdana"/>
          <w:sz w:val="18"/>
          <w:szCs w:val="18"/>
        </w:rPr>
        <w:t>in close proximity to</w:t>
      </w:r>
      <w:proofErr w:type="gramEnd"/>
      <w:r w:rsidR="00EC1E76" w:rsidRPr="000F23E7">
        <w:rPr>
          <w:rFonts w:ascii="Verdana" w:hAnsi="Verdana" w:cs="Verdana"/>
          <w:sz w:val="18"/>
          <w:szCs w:val="18"/>
        </w:rPr>
        <w:t xml:space="preserve"> schools.</w:t>
      </w:r>
    </w:p>
    <w:p w14:paraId="776BAE71" w14:textId="77777777" w:rsidR="00A921AF" w:rsidRDefault="00A921AF" w:rsidP="00EC1E76">
      <w:pPr>
        <w:autoSpaceDE w:val="0"/>
        <w:autoSpaceDN w:val="0"/>
        <w:adjustRightInd w:val="0"/>
        <w:spacing w:after="0" w:line="240" w:lineRule="auto"/>
        <w:ind w:left="0" w:firstLine="0"/>
        <w:jc w:val="both"/>
        <w:rPr>
          <w:rFonts w:ascii="Verdana" w:hAnsi="Verdana" w:cs="Verdana"/>
          <w:sz w:val="18"/>
          <w:szCs w:val="18"/>
        </w:rPr>
      </w:pPr>
    </w:p>
    <w:p w14:paraId="0444BF62" w14:textId="4ECA674D" w:rsidR="000D0EAC" w:rsidRDefault="0058467D" w:rsidP="000D0EAC">
      <w:pPr>
        <w:autoSpaceDE w:val="0"/>
        <w:autoSpaceDN w:val="0"/>
        <w:adjustRightInd w:val="0"/>
        <w:spacing w:after="0" w:line="240" w:lineRule="auto"/>
        <w:ind w:left="0" w:firstLine="0"/>
        <w:jc w:val="both"/>
        <w:rPr>
          <w:rFonts w:ascii="Verdana" w:hAnsi="Verdana" w:cs="Verdana"/>
          <w:sz w:val="18"/>
          <w:szCs w:val="18"/>
        </w:rPr>
      </w:pPr>
      <w:r>
        <w:rPr>
          <w:rFonts w:ascii="Verdana" w:hAnsi="Verdana" w:cs="Arial"/>
          <w:b/>
          <w:sz w:val="18"/>
          <w:szCs w:val="18"/>
        </w:rPr>
        <w:t>I</w:t>
      </w:r>
      <w:r w:rsidR="00EC1E76">
        <w:rPr>
          <w:rFonts w:ascii="Verdana" w:hAnsi="Verdana" w:cs="Arial"/>
          <w:b/>
          <w:sz w:val="18"/>
          <w:szCs w:val="18"/>
        </w:rPr>
        <w:t>.4.</w:t>
      </w:r>
      <w:r w:rsidR="009B314E">
        <w:rPr>
          <w:rFonts w:ascii="Verdana" w:hAnsi="Verdana" w:cs="Arial"/>
          <w:b/>
          <w:sz w:val="18"/>
          <w:szCs w:val="18"/>
        </w:rPr>
        <w:t xml:space="preserve"> </w:t>
      </w:r>
      <w:r w:rsidR="00443685">
        <w:rPr>
          <w:rFonts w:ascii="Verdana" w:hAnsi="Verdana" w:cs="Verdana"/>
          <w:b/>
          <w:sz w:val="18"/>
          <w:szCs w:val="18"/>
        </w:rPr>
        <w:t>No Impact</w:t>
      </w:r>
      <w:r w:rsidR="009B314E">
        <w:rPr>
          <w:rFonts w:ascii="Verdana" w:hAnsi="Verdana" w:cs="Verdana"/>
          <w:b/>
          <w:sz w:val="18"/>
          <w:szCs w:val="18"/>
        </w:rPr>
        <w:t>.</w:t>
      </w:r>
      <w:r w:rsidR="009B314E" w:rsidRPr="00827203">
        <w:rPr>
          <w:rFonts w:ascii="Verdana" w:hAnsi="Verdana" w:cs="Verdana"/>
          <w:sz w:val="18"/>
          <w:szCs w:val="18"/>
        </w:rPr>
        <w:t xml:space="preserve"> </w:t>
      </w:r>
      <w:r w:rsidR="0026071F">
        <w:rPr>
          <w:rFonts w:ascii="Verdana" w:hAnsi="Verdana" w:cs="Verdana"/>
          <w:sz w:val="18"/>
          <w:szCs w:val="18"/>
        </w:rPr>
        <w:t xml:space="preserve">A search of the </w:t>
      </w:r>
      <w:proofErr w:type="spellStart"/>
      <w:r w:rsidR="0026071F">
        <w:rPr>
          <w:rFonts w:ascii="Verdana" w:hAnsi="Verdana" w:cs="Verdana"/>
          <w:sz w:val="18"/>
          <w:szCs w:val="18"/>
        </w:rPr>
        <w:t>EnviroStor</w:t>
      </w:r>
      <w:proofErr w:type="spellEnd"/>
      <w:r w:rsidR="0026071F">
        <w:rPr>
          <w:rFonts w:ascii="Verdana" w:hAnsi="Verdana" w:cs="Verdana"/>
          <w:sz w:val="18"/>
          <w:szCs w:val="18"/>
        </w:rPr>
        <w:t xml:space="preserve"> database managed by the Department of Toxic Substances Control resulted in negative findings for current or past cleanup sites within or adjacent to the proposed project site. Th</w:t>
      </w:r>
      <w:r w:rsidR="00443685">
        <w:rPr>
          <w:rFonts w:ascii="Verdana" w:hAnsi="Verdana" w:cs="Verdana"/>
          <w:sz w:val="18"/>
          <w:szCs w:val="18"/>
        </w:rPr>
        <w:t xml:space="preserve">e proposed project is considered to have </w:t>
      </w:r>
      <w:r w:rsidR="00443685" w:rsidRPr="00443685">
        <w:rPr>
          <w:rFonts w:ascii="Verdana" w:hAnsi="Verdana" w:cs="Verdana"/>
          <w:b/>
          <w:sz w:val="18"/>
          <w:szCs w:val="18"/>
        </w:rPr>
        <w:t>no impact.</w:t>
      </w:r>
    </w:p>
    <w:p w14:paraId="1A251104" w14:textId="77777777" w:rsidR="00A921AF" w:rsidRDefault="00A921AF" w:rsidP="000D0EAC">
      <w:pPr>
        <w:autoSpaceDE w:val="0"/>
        <w:autoSpaceDN w:val="0"/>
        <w:adjustRightInd w:val="0"/>
        <w:spacing w:after="0" w:line="240" w:lineRule="auto"/>
        <w:ind w:left="0" w:firstLine="0"/>
        <w:jc w:val="both"/>
        <w:rPr>
          <w:rFonts w:ascii="Verdana" w:hAnsi="Verdana" w:cs="Verdana"/>
          <w:sz w:val="18"/>
          <w:szCs w:val="18"/>
        </w:rPr>
      </w:pPr>
    </w:p>
    <w:p w14:paraId="3E8DAE66" w14:textId="1C7F8579" w:rsidR="00A05E8D" w:rsidRDefault="00DF0411" w:rsidP="00A05E8D">
      <w:pPr>
        <w:autoSpaceDE w:val="0"/>
        <w:autoSpaceDN w:val="0"/>
        <w:adjustRightInd w:val="0"/>
        <w:spacing w:after="0" w:line="240" w:lineRule="auto"/>
        <w:ind w:left="0" w:firstLine="0"/>
        <w:jc w:val="both"/>
        <w:rPr>
          <w:rFonts w:ascii="Verdana" w:hAnsi="Verdana" w:cs="Verdana"/>
          <w:sz w:val="18"/>
          <w:szCs w:val="18"/>
        </w:rPr>
      </w:pPr>
      <w:r w:rsidRPr="001D3251">
        <w:rPr>
          <w:rFonts w:ascii="Verdana" w:hAnsi="Verdana" w:cs="Verdana"/>
          <w:b/>
          <w:sz w:val="18"/>
          <w:szCs w:val="18"/>
        </w:rPr>
        <w:t>I</w:t>
      </w:r>
      <w:r w:rsidR="00E03DA4" w:rsidRPr="001D3251">
        <w:rPr>
          <w:rFonts w:ascii="Verdana" w:hAnsi="Verdana" w:cs="Verdana"/>
          <w:b/>
          <w:sz w:val="18"/>
          <w:szCs w:val="18"/>
        </w:rPr>
        <w:t>.5.</w:t>
      </w:r>
      <w:r w:rsidR="0018131D" w:rsidRPr="001D3251">
        <w:rPr>
          <w:rFonts w:ascii="Verdana" w:hAnsi="Verdana" w:cs="Verdana"/>
          <w:b/>
          <w:sz w:val="18"/>
          <w:szCs w:val="18"/>
        </w:rPr>
        <w:t xml:space="preserve"> </w:t>
      </w:r>
      <w:r w:rsidRPr="001D3251">
        <w:rPr>
          <w:rFonts w:ascii="Verdana" w:hAnsi="Verdana" w:cs="Verdana"/>
          <w:b/>
          <w:sz w:val="18"/>
          <w:szCs w:val="18"/>
        </w:rPr>
        <w:t>Less Than Significant</w:t>
      </w:r>
      <w:r w:rsidR="00386BC5" w:rsidRPr="001D3251">
        <w:rPr>
          <w:rFonts w:ascii="Verdana" w:hAnsi="Verdana" w:cs="Verdana"/>
          <w:b/>
          <w:sz w:val="18"/>
          <w:szCs w:val="18"/>
        </w:rPr>
        <w:t xml:space="preserve"> Impact</w:t>
      </w:r>
      <w:r w:rsidR="0018131D" w:rsidRPr="001D3251">
        <w:rPr>
          <w:rFonts w:ascii="Verdana" w:hAnsi="Verdana" w:cs="Verdana"/>
          <w:b/>
          <w:sz w:val="18"/>
          <w:szCs w:val="18"/>
        </w:rPr>
        <w:t>.</w:t>
      </w:r>
      <w:r w:rsidR="00E03DA4" w:rsidRPr="001D3251">
        <w:rPr>
          <w:rFonts w:ascii="Verdana" w:hAnsi="Verdana" w:cs="Verdana"/>
          <w:sz w:val="18"/>
          <w:szCs w:val="18"/>
        </w:rPr>
        <w:t xml:space="preserve"> </w:t>
      </w:r>
      <w:r w:rsidRPr="001D3251">
        <w:rPr>
          <w:rFonts w:ascii="Verdana" w:hAnsi="Verdana" w:cs="Verdana"/>
          <w:sz w:val="18"/>
          <w:szCs w:val="18"/>
        </w:rPr>
        <w:t>The closest airport is the Chico Municipal Airport, located approximately 0.</w:t>
      </w:r>
      <w:r w:rsidR="00813BC8">
        <w:rPr>
          <w:rFonts w:ascii="Verdana" w:hAnsi="Verdana" w:cs="Verdana"/>
          <w:sz w:val="18"/>
          <w:szCs w:val="18"/>
        </w:rPr>
        <w:t>4</w:t>
      </w:r>
      <w:r w:rsidRPr="001D3251">
        <w:rPr>
          <w:rFonts w:ascii="Verdana" w:hAnsi="Verdana" w:cs="Verdana"/>
          <w:sz w:val="18"/>
          <w:szCs w:val="18"/>
        </w:rPr>
        <w:t xml:space="preserve">5 miles southwest of the project site. The project site is located within the Butte County Airport Land Use </w:t>
      </w:r>
      <w:r w:rsidR="009B04F9">
        <w:rPr>
          <w:rFonts w:ascii="Verdana" w:hAnsi="Verdana" w:cs="Verdana"/>
          <w:sz w:val="18"/>
          <w:szCs w:val="18"/>
        </w:rPr>
        <w:t xml:space="preserve">Compatibility </w:t>
      </w:r>
      <w:r w:rsidRPr="001D3251">
        <w:rPr>
          <w:rFonts w:ascii="Verdana" w:hAnsi="Verdana" w:cs="Verdana"/>
          <w:sz w:val="18"/>
          <w:szCs w:val="18"/>
        </w:rPr>
        <w:t xml:space="preserve">Plan (Butte County, 2017) in an area identified as </w:t>
      </w:r>
      <w:r w:rsidR="00A61306" w:rsidRPr="001D3251">
        <w:rPr>
          <w:rFonts w:ascii="Verdana" w:hAnsi="Verdana" w:cs="Verdana"/>
          <w:sz w:val="18"/>
          <w:szCs w:val="18"/>
        </w:rPr>
        <w:t>Zone C</w:t>
      </w:r>
      <w:r w:rsidR="00D66679" w:rsidRPr="001D3251">
        <w:rPr>
          <w:rFonts w:ascii="Verdana" w:hAnsi="Verdana" w:cs="Verdana"/>
          <w:sz w:val="18"/>
          <w:szCs w:val="18"/>
        </w:rPr>
        <w:t xml:space="preserve"> a “Traffic Pattern Zone” with moderate to low safety risk</w:t>
      </w:r>
      <w:r w:rsidRPr="001D3251">
        <w:rPr>
          <w:rFonts w:ascii="Verdana" w:hAnsi="Verdana" w:cs="Verdana"/>
          <w:sz w:val="18"/>
          <w:szCs w:val="18"/>
        </w:rPr>
        <w:t xml:space="preserve">. </w:t>
      </w:r>
      <w:r w:rsidR="00A05E8D">
        <w:rPr>
          <w:rFonts w:ascii="Verdana" w:hAnsi="Verdana" w:cs="Verdana"/>
          <w:sz w:val="18"/>
          <w:szCs w:val="18"/>
        </w:rPr>
        <w:t xml:space="preserve">The </w:t>
      </w:r>
      <w:r w:rsidR="00813BC8">
        <w:rPr>
          <w:rFonts w:ascii="Verdana" w:hAnsi="Verdana" w:cs="Verdana"/>
          <w:sz w:val="18"/>
          <w:szCs w:val="18"/>
        </w:rPr>
        <w:t xml:space="preserve">proposal involves the expansion of an existing contractors’ yard, which exists compatibly with other </w:t>
      </w:r>
      <w:r w:rsidR="00A05E8D">
        <w:rPr>
          <w:rFonts w:ascii="Verdana" w:hAnsi="Verdana" w:cs="Verdana"/>
          <w:sz w:val="18"/>
          <w:szCs w:val="18"/>
        </w:rPr>
        <w:t>airport-industrial type uses.</w:t>
      </w:r>
      <w:r w:rsidR="009B04F9">
        <w:rPr>
          <w:rFonts w:ascii="Verdana" w:hAnsi="Verdana" w:cs="Verdana"/>
          <w:sz w:val="18"/>
          <w:szCs w:val="18"/>
        </w:rPr>
        <w:t xml:space="preserve"> The project requires use permit approval, for which review by the City of Chico Airport Manager, Sherry Miller, is required. </w:t>
      </w:r>
      <w:r w:rsidR="00A05E8D">
        <w:rPr>
          <w:rFonts w:ascii="Verdana" w:hAnsi="Verdana" w:cs="Verdana"/>
          <w:sz w:val="18"/>
          <w:szCs w:val="18"/>
        </w:rPr>
        <w:t xml:space="preserve">The proposed project is considered to have </w:t>
      </w:r>
      <w:r w:rsidR="00A05E8D" w:rsidRPr="00443685">
        <w:rPr>
          <w:rFonts w:ascii="Verdana" w:hAnsi="Verdana" w:cs="Verdana"/>
          <w:b/>
          <w:sz w:val="18"/>
          <w:szCs w:val="18"/>
        </w:rPr>
        <w:t>no impact.</w:t>
      </w:r>
    </w:p>
    <w:p w14:paraId="418B126A" w14:textId="0423B751" w:rsidR="00A05E8D" w:rsidRDefault="00A05E8D" w:rsidP="00A61306">
      <w:pPr>
        <w:autoSpaceDE w:val="0"/>
        <w:autoSpaceDN w:val="0"/>
        <w:adjustRightInd w:val="0"/>
        <w:spacing w:after="0" w:line="240" w:lineRule="auto"/>
        <w:ind w:left="0" w:firstLine="0"/>
        <w:jc w:val="both"/>
        <w:rPr>
          <w:rFonts w:ascii="Verdana" w:hAnsi="Verdana" w:cs="Verdana"/>
          <w:sz w:val="18"/>
          <w:szCs w:val="18"/>
        </w:rPr>
      </w:pPr>
    </w:p>
    <w:p w14:paraId="721B16B9" w14:textId="2E8C98F5" w:rsidR="00EC1E76" w:rsidRDefault="00DF0411" w:rsidP="00C660B7">
      <w:pPr>
        <w:autoSpaceDE w:val="0"/>
        <w:autoSpaceDN w:val="0"/>
        <w:adjustRightInd w:val="0"/>
        <w:spacing w:after="0" w:line="240" w:lineRule="auto"/>
        <w:ind w:left="0" w:firstLine="0"/>
        <w:jc w:val="both"/>
        <w:rPr>
          <w:rFonts w:ascii="Verdana" w:hAnsi="Verdana" w:cs="Arial"/>
          <w:b/>
          <w:sz w:val="18"/>
          <w:szCs w:val="18"/>
        </w:rPr>
      </w:pPr>
      <w:r>
        <w:rPr>
          <w:rFonts w:ascii="Verdana" w:hAnsi="Verdana" w:cs="Arial"/>
          <w:b/>
          <w:sz w:val="18"/>
          <w:szCs w:val="18"/>
        </w:rPr>
        <w:t>I</w:t>
      </w:r>
      <w:r w:rsidR="00EC1E76" w:rsidRPr="00EC1E76">
        <w:rPr>
          <w:rFonts w:ascii="Verdana" w:hAnsi="Verdana" w:cs="Arial"/>
          <w:b/>
          <w:sz w:val="18"/>
          <w:szCs w:val="18"/>
        </w:rPr>
        <w:t>.</w:t>
      </w:r>
      <w:r w:rsidR="00611284">
        <w:rPr>
          <w:rFonts w:ascii="Verdana" w:hAnsi="Verdana" w:cs="Arial"/>
          <w:b/>
          <w:sz w:val="18"/>
          <w:szCs w:val="18"/>
        </w:rPr>
        <w:t>6</w:t>
      </w:r>
      <w:r w:rsidR="00EC1E76" w:rsidRPr="00EC1E76">
        <w:rPr>
          <w:rFonts w:ascii="Verdana" w:hAnsi="Verdana" w:cs="Arial"/>
          <w:b/>
          <w:sz w:val="18"/>
          <w:szCs w:val="18"/>
        </w:rPr>
        <w:t>.</w:t>
      </w:r>
      <w:r w:rsidR="0018131D">
        <w:rPr>
          <w:rFonts w:ascii="Verdana" w:hAnsi="Verdana" w:cs="Arial"/>
          <w:b/>
          <w:sz w:val="18"/>
          <w:szCs w:val="18"/>
        </w:rPr>
        <w:t xml:space="preserve"> No Impact.</w:t>
      </w:r>
      <w:r w:rsidR="00EC1E76" w:rsidRPr="00EC1E76">
        <w:rPr>
          <w:rFonts w:ascii="Verdana" w:hAnsi="Verdana" w:cs="Arial"/>
          <w:sz w:val="18"/>
          <w:szCs w:val="18"/>
        </w:rPr>
        <w:t xml:space="preserve"> </w:t>
      </w:r>
      <w:r w:rsidR="00EC1E76" w:rsidRPr="00827203">
        <w:rPr>
          <w:rFonts w:ascii="Verdana" w:hAnsi="Verdana" w:cs="Verdana"/>
          <w:sz w:val="18"/>
          <w:szCs w:val="18"/>
        </w:rPr>
        <w:t xml:space="preserve">Development of the proposed project would neither hinder the implementation, nor physically interfere with, emergency response or evacuation plans.  </w:t>
      </w:r>
      <w:r w:rsidR="00EC1E76" w:rsidRPr="00EC1E76">
        <w:rPr>
          <w:rFonts w:ascii="Verdana" w:hAnsi="Verdana" w:cs="Arial"/>
          <w:sz w:val="18"/>
          <w:szCs w:val="18"/>
        </w:rPr>
        <w:t>Street designs and improvements will be adequate for ingress and egress of emergency response vehicles.</w:t>
      </w:r>
      <w:r w:rsidR="00EC1E76">
        <w:rPr>
          <w:rFonts w:ascii="Verdana" w:hAnsi="Verdana" w:cs="Arial"/>
          <w:sz w:val="18"/>
          <w:szCs w:val="18"/>
        </w:rPr>
        <w:t xml:space="preserve"> The proposed project is considered to have </w:t>
      </w:r>
      <w:r w:rsidR="00EC1E76">
        <w:rPr>
          <w:rFonts w:ascii="Verdana" w:hAnsi="Verdana" w:cs="Arial"/>
          <w:b/>
          <w:sz w:val="18"/>
          <w:szCs w:val="18"/>
        </w:rPr>
        <w:t>No Impact.</w:t>
      </w:r>
    </w:p>
    <w:p w14:paraId="44C8D6FB" w14:textId="77777777" w:rsidR="00A921AF" w:rsidRDefault="00A921AF" w:rsidP="00A921AF">
      <w:pPr>
        <w:autoSpaceDE w:val="0"/>
        <w:autoSpaceDN w:val="0"/>
        <w:adjustRightInd w:val="0"/>
        <w:spacing w:after="0" w:line="240" w:lineRule="auto"/>
        <w:ind w:left="0" w:firstLine="0"/>
        <w:jc w:val="both"/>
        <w:rPr>
          <w:rFonts w:ascii="Verdana" w:hAnsi="Verdana" w:cs="Verdana"/>
          <w:b/>
          <w:sz w:val="18"/>
          <w:szCs w:val="18"/>
          <w:u w:val="single"/>
        </w:rPr>
      </w:pPr>
    </w:p>
    <w:p w14:paraId="0B63B6E2" w14:textId="71759FCF" w:rsidR="00EC1E76" w:rsidRPr="00827203" w:rsidRDefault="00C65599" w:rsidP="00A26E88">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sz w:val="18"/>
          <w:szCs w:val="18"/>
        </w:rPr>
        <w:t>I</w:t>
      </w:r>
      <w:r w:rsidR="00EC1E76">
        <w:rPr>
          <w:rFonts w:ascii="Verdana" w:hAnsi="Verdana" w:cs="Verdana"/>
          <w:b/>
          <w:sz w:val="18"/>
          <w:szCs w:val="18"/>
        </w:rPr>
        <w:t>.</w:t>
      </w:r>
      <w:r w:rsidR="00611284">
        <w:rPr>
          <w:rFonts w:ascii="Verdana" w:hAnsi="Verdana" w:cs="Verdana"/>
          <w:b/>
          <w:sz w:val="18"/>
          <w:szCs w:val="18"/>
        </w:rPr>
        <w:t>7</w:t>
      </w:r>
      <w:r w:rsidR="00EC1E76">
        <w:rPr>
          <w:rFonts w:ascii="Verdana" w:hAnsi="Verdana" w:cs="Verdana"/>
          <w:b/>
          <w:sz w:val="18"/>
          <w:szCs w:val="18"/>
        </w:rPr>
        <w:t>.</w:t>
      </w:r>
      <w:r w:rsidR="0018131D">
        <w:rPr>
          <w:rFonts w:ascii="Verdana" w:hAnsi="Verdana" w:cs="Verdana"/>
          <w:b/>
          <w:sz w:val="18"/>
          <w:szCs w:val="18"/>
        </w:rPr>
        <w:t xml:space="preserve"> </w:t>
      </w:r>
      <w:r w:rsidR="0018131D" w:rsidRPr="00DC1E8B">
        <w:rPr>
          <w:rFonts w:ascii="Verdana" w:hAnsi="Verdana" w:cs="Verdana"/>
          <w:b/>
          <w:bCs/>
          <w:sz w:val="18"/>
          <w:szCs w:val="18"/>
        </w:rPr>
        <w:t>Less Than Significant</w:t>
      </w:r>
      <w:r w:rsidR="00386BC5">
        <w:rPr>
          <w:rFonts w:ascii="Verdana" w:hAnsi="Verdana" w:cs="Verdana"/>
          <w:b/>
          <w:bCs/>
          <w:sz w:val="18"/>
          <w:szCs w:val="18"/>
        </w:rPr>
        <w:t xml:space="preserve"> Impact</w:t>
      </w:r>
      <w:r w:rsidR="0018131D">
        <w:rPr>
          <w:rFonts w:ascii="Verdana" w:hAnsi="Verdana" w:cs="Verdana"/>
          <w:b/>
          <w:bCs/>
          <w:sz w:val="18"/>
          <w:szCs w:val="18"/>
        </w:rPr>
        <w:t>.</w:t>
      </w:r>
      <w:r w:rsidR="00EC1E76">
        <w:rPr>
          <w:rFonts w:ascii="Verdana" w:hAnsi="Verdana" w:cs="Verdana"/>
          <w:b/>
          <w:sz w:val="18"/>
          <w:szCs w:val="18"/>
        </w:rPr>
        <w:t xml:space="preserve"> </w:t>
      </w:r>
      <w:r w:rsidR="00EC1E76" w:rsidRPr="00827203">
        <w:rPr>
          <w:rFonts w:ascii="Verdana" w:hAnsi="Verdana" w:cs="Verdana"/>
          <w:sz w:val="18"/>
          <w:szCs w:val="18"/>
        </w:rPr>
        <w:t xml:space="preserve">The project site </w:t>
      </w:r>
      <w:proofErr w:type="gramStart"/>
      <w:r w:rsidR="00EC1E76" w:rsidRPr="00827203">
        <w:rPr>
          <w:rFonts w:ascii="Verdana" w:hAnsi="Verdana" w:cs="Verdana"/>
          <w:sz w:val="18"/>
          <w:szCs w:val="18"/>
        </w:rPr>
        <w:t>is located in</w:t>
      </w:r>
      <w:proofErr w:type="gramEnd"/>
      <w:r w:rsidR="00EC1E76" w:rsidRPr="00827203">
        <w:rPr>
          <w:rFonts w:ascii="Verdana" w:hAnsi="Verdana" w:cs="Verdana"/>
          <w:sz w:val="18"/>
          <w:szCs w:val="18"/>
        </w:rPr>
        <w:t xml:space="preserve"> an area </w:t>
      </w:r>
      <w:r w:rsidR="00A26E88">
        <w:rPr>
          <w:rFonts w:ascii="Verdana" w:hAnsi="Verdana" w:cs="Verdana"/>
          <w:sz w:val="18"/>
          <w:szCs w:val="18"/>
        </w:rPr>
        <w:t xml:space="preserve">of </w:t>
      </w:r>
      <w:r w:rsidR="0058467D">
        <w:rPr>
          <w:rFonts w:ascii="Verdana" w:hAnsi="Verdana" w:cs="Verdana"/>
          <w:sz w:val="18"/>
          <w:szCs w:val="18"/>
        </w:rPr>
        <w:t>moderate</w:t>
      </w:r>
      <w:r w:rsidR="00A26E88">
        <w:rPr>
          <w:rFonts w:ascii="Verdana" w:hAnsi="Verdana" w:cs="Verdana"/>
          <w:sz w:val="18"/>
          <w:szCs w:val="18"/>
        </w:rPr>
        <w:t xml:space="preserve"> sensitivity to </w:t>
      </w:r>
      <w:r w:rsidR="00EC1E76" w:rsidRPr="00827203">
        <w:rPr>
          <w:rFonts w:ascii="Verdana" w:hAnsi="Verdana" w:cs="Verdana"/>
          <w:sz w:val="18"/>
          <w:szCs w:val="18"/>
        </w:rPr>
        <w:t xml:space="preserve">wildland fire risks. The City’s Best Practices Technical Manual and General Plan Policies identify impact-reducing measures for structures potentially exposed to wildland fire risks. </w:t>
      </w:r>
      <w:r w:rsidR="00A26E88" w:rsidRPr="00A26E88">
        <w:rPr>
          <w:rFonts w:ascii="Verdana" w:hAnsi="Verdana" w:cs="Verdana"/>
          <w:sz w:val="18"/>
          <w:szCs w:val="18"/>
        </w:rPr>
        <w:t>Any new development or redevelopment in areas at risk for wildland fire hazards would be</w:t>
      </w:r>
      <w:r w:rsidR="00A26E88">
        <w:rPr>
          <w:rFonts w:ascii="Verdana" w:hAnsi="Verdana" w:cs="Verdana"/>
          <w:sz w:val="18"/>
          <w:szCs w:val="18"/>
        </w:rPr>
        <w:t xml:space="preserve"> </w:t>
      </w:r>
      <w:r w:rsidR="00A26E88" w:rsidRPr="00A26E88">
        <w:rPr>
          <w:rFonts w:ascii="Verdana" w:hAnsi="Verdana" w:cs="Verdana"/>
          <w:sz w:val="18"/>
          <w:szCs w:val="18"/>
        </w:rPr>
        <w:t>required to comply with minimum standards for materials and material assemblies to provide a</w:t>
      </w:r>
      <w:r w:rsidR="00A26E88">
        <w:rPr>
          <w:rFonts w:ascii="Verdana" w:hAnsi="Verdana" w:cs="Verdana"/>
          <w:sz w:val="18"/>
          <w:szCs w:val="18"/>
        </w:rPr>
        <w:t xml:space="preserve"> </w:t>
      </w:r>
      <w:r w:rsidR="00A26E88" w:rsidRPr="00A26E88">
        <w:rPr>
          <w:rFonts w:ascii="Verdana" w:hAnsi="Verdana" w:cs="Verdana"/>
          <w:sz w:val="18"/>
          <w:szCs w:val="18"/>
        </w:rPr>
        <w:t xml:space="preserve">reasonable level of exterior wildfire exposure protection for buildings in wildland-urban interface </w:t>
      </w:r>
      <w:r w:rsidR="00A26E88">
        <w:rPr>
          <w:rFonts w:ascii="Verdana" w:hAnsi="Verdana" w:cs="Verdana"/>
          <w:sz w:val="18"/>
          <w:szCs w:val="18"/>
        </w:rPr>
        <w:t xml:space="preserve">areas as required by the 2007 California Fire Code. </w:t>
      </w:r>
      <w:r w:rsidR="00EC1E76">
        <w:rPr>
          <w:rFonts w:ascii="Verdana" w:hAnsi="Verdana" w:cs="Arial"/>
          <w:sz w:val="18"/>
          <w:szCs w:val="18"/>
        </w:rPr>
        <w:t>The proposed project is</w:t>
      </w:r>
      <w:r w:rsidR="00F80CAE">
        <w:rPr>
          <w:rFonts w:ascii="Verdana" w:hAnsi="Verdana" w:cs="Arial"/>
          <w:sz w:val="18"/>
          <w:szCs w:val="18"/>
        </w:rPr>
        <w:t xml:space="preserve"> required</w:t>
      </w:r>
      <w:r w:rsidR="00EC1E76">
        <w:rPr>
          <w:rFonts w:ascii="Verdana" w:hAnsi="Verdana" w:cs="Arial"/>
          <w:sz w:val="18"/>
          <w:szCs w:val="18"/>
        </w:rPr>
        <w:t xml:space="preserve"> to</w:t>
      </w:r>
      <w:r w:rsidR="00A26E88">
        <w:rPr>
          <w:rFonts w:ascii="Verdana" w:hAnsi="Verdana" w:cs="Arial"/>
          <w:sz w:val="18"/>
          <w:szCs w:val="18"/>
        </w:rPr>
        <w:t xml:space="preserve"> comply with all requirements to minimize the potential to expose the project to wildland fire risks and</w:t>
      </w:r>
      <w:r w:rsidR="00EC1E76">
        <w:rPr>
          <w:rFonts w:ascii="Verdana" w:hAnsi="Verdana" w:cs="Arial"/>
          <w:sz w:val="18"/>
          <w:szCs w:val="18"/>
        </w:rPr>
        <w:t xml:space="preserve"> </w:t>
      </w:r>
      <w:r w:rsidR="00386BC5">
        <w:rPr>
          <w:rFonts w:ascii="Verdana" w:hAnsi="Verdana" w:cs="Arial"/>
          <w:sz w:val="18"/>
          <w:szCs w:val="18"/>
        </w:rPr>
        <w:t>therefore this is considered</w:t>
      </w:r>
      <w:r w:rsidR="00EC1E76">
        <w:rPr>
          <w:rFonts w:ascii="Verdana" w:hAnsi="Verdana" w:cs="Arial"/>
          <w:sz w:val="18"/>
          <w:szCs w:val="18"/>
        </w:rPr>
        <w:t xml:space="preserve"> </w:t>
      </w:r>
      <w:r w:rsidR="00A26E88">
        <w:rPr>
          <w:rFonts w:ascii="Verdana" w:hAnsi="Verdana" w:cs="Arial"/>
          <w:sz w:val="18"/>
          <w:szCs w:val="18"/>
        </w:rPr>
        <w:t xml:space="preserve">a </w:t>
      </w:r>
      <w:r w:rsidR="00A26E88">
        <w:rPr>
          <w:rFonts w:ascii="Verdana" w:hAnsi="Verdana" w:cs="Arial"/>
          <w:b/>
          <w:sz w:val="18"/>
          <w:szCs w:val="18"/>
        </w:rPr>
        <w:t>Less Than Significant</w:t>
      </w:r>
      <w:r w:rsidR="00386BC5">
        <w:rPr>
          <w:rFonts w:ascii="Verdana" w:hAnsi="Verdana" w:cs="Arial"/>
          <w:b/>
          <w:sz w:val="18"/>
          <w:szCs w:val="18"/>
        </w:rPr>
        <w:t xml:space="preserve"> Impact.</w:t>
      </w:r>
      <w:r w:rsidR="00A26E88">
        <w:rPr>
          <w:rFonts w:ascii="Verdana" w:hAnsi="Verdana" w:cs="Arial"/>
          <w:b/>
          <w:sz w:val="18"/>
          <w:szCs w:val="18"/>
        </w:rPr>
        <w:t xml:space="preserve"> </w:t>
      </w:r>
    </w:p>
    <w:p w14:paraId="6A67F372" w14:textId="77777777" w:rsidR="00D61DF9" w:rsidRPr="008376E2" w:rsidRDefault="00D61DF9" w:rsidP="00C660B7">
      <w:pPr>
        <w:autoSpaceDE w:val="0"/>
        <w:autoSpaceDN w:val="0"/>
        <w:adjustRightInd w:val="0"/>
        <w:spacing w:after="0" w:line="240" w:lineRule="auto"/>
        <w:ind w:left="0" w:firstLine="0"/>
        <w:jc w:val="both"/>
        <w:rPr>
          <w:rFonts w:ascii="Verdana" w:hAnsi="Verdana" w:cs="Arial"/>
          <w:sz w:val="18"/>
          <w:szCs w:val="18"/>
          <w:highlight w:val="yellow"/>
        </w:rPr>
      </w:pPr>
    </w:p>
    <w:p w14:paraId="2C8CF9BA" w14:textId="77777777" w:rsidR="00827203" w:rsidRDefault="00827203" w:rsidP="00C660B7">
      <w:pPr>
        <w:autoSpaceDE w:val="0"/>
        <w:autoSpaceDN w:val="0"/>
        <w:adjustRightInd w:val="0"/>
        <w:spacing w:after="0" w:line="240" w:lineRule="auto"/>
        <w:ind w:left="0" w:firstLine="0"/>
        <w:jc w:val="both"/>
        <w:rPr>
          <w:rFonts w:ascii="Verdana" w:hAnsi="Verdana" w:cs="Verdana"/>
          <w:sz w:val="18"/>
          <w:szCs w:val="18"/>
          <w:highlight w:val="yellow"/>
        </w:rPr>
      </w:pPr>
    </w:p>
    <w:p w14:paraId="00BFEC9D" w14:textId="77777777" w:rsidR="00827203" w:rsidRPr="00827203" w:rsidRDefault="00827203" w:rsidP="00827203">
      <w:pPr>
        <w:autoSpaceDE w:val="0"/>
        <w:autoSpaceDN w:val="0"/>
        <w:adjustRightInd w:val="0"/>
        <w:spacing w:after="0" w:line="240" w:lineRule="auto"/>
        <w:ind w:left="0" w:firstLine="0"/>
        <w:jc w:val="both"/>
        <w:rPr>
          <w:rFonts w:ascii="Verdana" w:hAnsi="Verdana" w:cs="Verdana"/>
          <w:sz w:val="18"/>
          <w:szCs w:val="18"/>
        </w:rPr>
      </w:pPr>
    </w:p>
    <w:p w14:paraId="1DA0C778" w14:textId="77777777" w:rsidR="0038565F" w:rsidRPr="008376E2" w:rsidRDefault="0038565F" w:rsidP="00C660B7">
      <w:pPr>
        <w:spacing w:after="0" w:line="240" w:lineRule="auto"/>
        <w:ind w:left="0" w:firstLine="0"/>
        <w:rPr>
          <w:rFonts w:ascii="Verdana" w:hAnsi="Verdana" w:cs="Verdana"/>
          <w:sz w:val="18"/>
          <w:szCs w:val="18"/>
          <w:highlight w:val="yellow"/>
        </w:rPr>
      </w:pPr>
      <w:r w:rsidRPr="008376E2">
        <w:rPr>
          <w:rFonts w:ascii="Verdana" w:hAnsi="Verdana" w:cs="Verdana"/>
          <w:sz w:val="18"/>
          <w:szCs w:val="18"/>
          <w:highlight w:val="yellow"/>
        </w:rPr>
        <w:br w:type="page"/>
      </w:r>
    </w:p>
    <w:tbl>
      <w:tblPr>
        <w:tblW w:w="954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410"/>
        <w:gridCol w:w="180"/>
        <w:gridCol w:w="990"/>
        <w:gridCol w:w="1530"/>
        <w:gridCol w:w="90"/>
        <w:gridCol w:w="1080"/>
        <w:gridCol w:w="1080"/>
        <w:gridCol w:w="180"/>
      </w:tblGrid>
      <w:tr w:rsidR="007661E6" w:rsidRPr="007661E6" w14:paraId="45CA710F" w14:textId="77777777" w:rsidTr="00E311BD">
        <w:trPr>
          <w:gridAfter w:val="1"/>
          <w:wAfter w:w="180" w:type="dxa"/>
          <w:tblHeader/>
        </w:trPr>
        <w:tc>
          <w:tcPr>
            <w:tcW w:w="4590" w:type="dxa"/>
            <w:gridSpan w:val="2"/>
            <w:vAlign w:val="bottom"/>
          </w:tcPr>
          <w:p w14:paraId="19A3A966" w14:textId="77777777" w:rsidR="000E2E69" w:rsidRPr="007661E6" w:rsidRDefault="000E2E69" w:rsidP="00A96B77">
            <w:pPr>
              <w:pStyle w:val="TOCHeading2"/>
            </w:pPr>
            <w:bookmarkStart w:id="83" w:name="_Toc191702580"/>
            <w:bookmarkStart w:id="84" w:name="_Toc504570913"/>
            <w:bookmarkStart w:id="85" w:name="_Toc14856758"/>
            <w:bookmarkStart w:id="86" w:name="_Toc29385967"/>
            <w:r w:rsidRPr="007661E6">
              <w:lastRenderedPageBreak/>
              <w:t>Hydrology/ Water Quality</w:t>
            </w:r>
            <w:bookmarkEnd w:id="83"/>
            <w:bookmarkEnd w:id="84"/>
            <w:bookmarkEnd w:id="85"/>
            <w:bookmarkEnd w:id="86"/>
          </w:p>
          <w:p w14:paraId="36A66A39" w14:textId="5BE7671D" w:rsidR="000E2E69" w:rsidRPr="007661E6" w:rsidRDefault="00E311BD" w:rsidP="005B336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E311BD">
              <w:rPr>
                <w:rFonts w:ascii="Verdana" w:hAnsi="Verdana" w:cs="Arial"/>
                <w:sz w:val="18"/>
                <w:szCs w:val="18"/>
              </w:rPr>
              <w:t>Would the project:</w:t>
            </w:r>
          </w:p>
        </w:tc>
        <w:tc>
          <w:tcPr>
            <w:tcW w:w="990" w:type="dxa"/>
            <w:vAlign w:val="center"/>
          </w:tcPr>
          <w:p w14:paraId="2945E114"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620" w:type="dxa"/>
            <w:gridSpan w:val="2"/>
            <w:vAlign w:val="center"/>
          </w:tcPr>
          <w:p w14:paraId="78D883F8"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80" w:type="dxa"/>
            <w:vAlign w:val="center"/>
          </w:tcPr>
          <w:p w14:paraId="254BBAC7"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080" w:type="dxa"/>
            <w:vAlign w:val="center"/>
          </w:tcPr>
          <w:p w14:paraId="65493D88"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7661E6" w:rsidRPr="007661E6" w14:paraId="38DF8103" w14:textId="77777777" w:rsidTr="00E311BD">
        <w:trPr>
          <w:gridAfter w:val="1"/>
          <w:wAfter w:w="180" w:type="dxa"/>
        </w:trPr>
        <w:tc>
          <w:tcPr>
            <w:tcW w:w="4590" w:type="dxa"/>
            <w:gridSpan w:val="2"/>
            <w:vAlign w:val="center"/>
          </w:tcPr>
          <w:p w14:paraId="02602073" w14:textId="0B3C9065"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 xml:space="preserve">1. </w:t>
            </w:r>
            <w:r w:rsidR="00E311BD" w:rsidRPr="00E311BD">
              <w:rPr>
                <w:rFonts w:ascii="Verdana" w:hAnsi="Verdana" w:cs="Arial"/>
                <w:sz w:val="18"/>
                <w:szCs w:val="18"/>
              </w:rPr>
              <w:t>Violate any water quality standards or waste discharge requirements or otherwise substantially degrade surface or ground water quality?</w:t>
            </w:r>
          </w:p>
        </w:tc>
        <w:tc>
          <w:tcPr>
            <w:tcW w:w="990" w:type="dxa"/>
            <w:vAlign w:val="center"/>
          </w:tcPr>
          <w:p w14:paraId="1958FB82"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620" w:type="dxa"/>
            <w:gridSpan w:val="2"/>
            <w:vAlign w:val="center"/>
          </w:tcPr>
          <w:p w14:paraId="05B5723D"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080" w:type="dxa"/>
            <w:vAlign w:val="center"/>
          </w:tcPr>
          <w:p w14:paraId="56F687AC" w14:textId="55370A01" w:rsidR="000E2E69" w:rsidRPr="007661E6" w:rsidRDefault="000E2E69" w:rsidP="006D1ED4">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4ABFBDC1" w14:textId="77777777" w:rsidR="000E2E69" w:rsidRPr="007661E6" w:rsidRDefault="000E2E69" w:rsidP="00C660B7">
            <w:pPr>
              <w:spacing w:line="240" w:lineRule="auto"/>
              <w:jc w:val="center"/>
              <w:rPr>
                <w:rFonts w:ascii="Verdana" w:hAnsi="Verdana" w:cs="Arial"/>
                <w:sz w:val="18"/>
                <w:szCs w:val="18"/>
              </w:rPr>
            </w:pPr>
          </w:p>
        </w:tc>
      </w:tr>
      <w:tr w:rsidR="007661E6" w:rsidRPr="007661E6" w14:paraId="5DE0A71D" w14:textId="77777777" w:rsidTr="00E311BD">
        <w:trPr>
          <w:gridAfter w:val="1"/>
          <w:wAfter w:w="180" w:type="dxa"/>
        </w:trPr>
        <w:tc>
          <w:tcPr>
            <w:tcW w:w="4590" w:type="dxa"/>
            <w:gridSpan w:val="2"/>
            <w:vAlign w:val="center"/>
          </w:tcPr>
          <w:p w14:paraId="71651924" w14:textId="266CBE78" w:rsidR="000E2E69" w:rsidRPr="007661E6" w:rsidRDefault="000E2E69" w:rsidP="00E311B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 xml:space="preserve">2. </w:t>
            </w:r>
            <w:r w:rsidR="00E311BD" w:rsidRPr="00E311BD">
              <w:rPr>
                <w:rFonts w:ascii="Verdana" w:hAnsi="Verdana" w:cs="Arial"/>
                <w:sz w:val="18"/>
                <w:szCs w:val="18"/>
              </w:rPr>
              <w:t>Substantially decrease groundwater supplies or interfere substantially with groundwater recharge such that the project may impede sustainable groundwater management of the basin</w:t>
            </w:r>
            <w:r w:rsidR="00E311BD">
              <w:rPr>
                <w:rFonts w:ascii="Verdana" w:hAnsi="Verdana" w:cs="Arial"/>
                <w:sz w:val="18"/>
                <w:szCs w:val="18"/>
              </w:rPr>
              <w:t>?</w:t>
            </w:r>
          </w:p>
        </w:tc>
        <w:tc>
          <w:tcPr>
            <w:tcW w:w="990" w:type="dxa"/>
            <w:vAlign w:val="center"/>
          </w:tcPr>
          <w:p w14:paraId="7F2C8761"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620" w:type="dxa"/>
            <w:gridSpan w:val="2"/>
            <w:vAlign w:val="center"/>
          </w:tcPr>
          <w:p w14:paraId="7C5AAD46"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jc w:val="center"/>
              <w:rPr>
                <w:rFonts w:ascii="Verdana" w:hAnsi="Verdana" w:cs="Arial"/>
                <w:sz w:val="18"/>
                <w:szCs w:val="18"/>
              </w:rPr>
            </w:pPr>
          </w:p>
        </w:tc>
        <w:tc>
          <w:tcPr>
            <w:tcW w:w="1080" w:type="dxa"/>
            <w:vAlign w:val="center"/>
          </w:tcPr>
          <w:p w14:paraId="3DB66372" w14:textId="77777777" w:rsidR="000E2E69" w:rsidRPr="007661E6" w:rsidRDefault="000E2E69" w:rsidP="00C660B7">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1911E090" w14:textId="77777777" w:rsidR="000E2E69" w:rsidRPr="007661E6" w:rsidRDefault="000E2E69" w:rsidP="00C660B7">
            <w:pPr>
              <w:spacing w:after="19" w:line="240" w:lineRule="auto"/>
              <w:ind w:left="0" w:right="-62" w:firstLine="0"/>
              <w:jc w:val="center"/>
              <w:rPr>
                <w:rFonts w:ascii="Verdana" w:hAnsi="Verdana" w:cs="Arial"/>
                <w:sz w:val="18"/>
                <w:szCs w:val="18"/>
              </w:rPr>
            </w:pPr>
          </w:p>
        </w:tc>
      </w:tr>
      <w:tr w:rsidR="00A9315C" w:rsidRPr="007661E6" w14:paraId="7C9832AA" w14:textId="77777777" w:rsidTr="00E311BD">
        <w:trPr>
          <w:gridAfter w:val="1"/>
          <w:wAfter w:w="180" w:type="dxa"/>
        </w:trPr>
        <w:tc>
          <w:tcPr>
            <w:tcW w:w="4590" w:type="dxa"/>
            <w:gridSpan w:val="2"/>
            <w:vAlign w:val="center"/>
          </w:tcPr>
          <w:p w14:paraId="0E77E339" w14:textId="111DF17C" w:rsidR="00A9315C" w:rsidRPr="007661E6" w:rsidRDefault="00A9315C" w:rsidP="00A931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 xml:space="preserve">3. </w:t>
            </w:r>
            <w:r w:rsidR="00E311BD" w:rsidRPr="00E311BD">
              <w:rPr>
                <w:rFonts w:ascii="Verdana" w:hAnsi="Verdana" w:cs="Arial"/>
                <w:sz w:val="18"/>
                <w:szCs w:val="18"/>
              </w:rPr>
              <w:t>Substantially alter the existing drainage pattern of the site or area, including through the alteration of the course of a stream or river or through the addition of impervious surfaces, in a manner which would:</w:t>
            </w:r>
          </w:p>
        </w:tc>
        <w:tc>
          <w:tcPr>
            <w:tcW w:w="990" w:type="dxa"/>
            <w:vAlign w:val="center"/>
          </w:tcPr>
          <w:p w14:paraId="547580B8" w14:textId="77777777" w:rsidR="00A9315C" w:rsidRPr="007661E6" w:rsidRDefault="00A9315C" w:rsidP="00A931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620" w:type="dxa"/>
            <w:gridSpan w:val="2"/>
            <w:vAlign w:val="center"/>
          </w:tcPr>
          <w:p w14:paraId="3AD7FE4B" w14:textId="77777777" w:rsidR="00A9315C" w:rsidRPr="007661E6" w:rsidRDefault="00A9315C" w:rsidP="00A9315C">
            <w:pPr>
              <w:spacing w:after="19" w:line="240" w:lineRule="auto"/>
              <w:ind w:left="0" w:firstLine="0"/>
              <w:jc w:val="center"/>
              <w:rPr>
                <w:rFonts w:ascii="Verdana" w:hAnsi="Verdana" w:cs="Arial"/>
                <w:sz w:val="18"/>
                <w:szCs w:val="18"/>
              </w:rPr>
            </w:pPr>
          </w:p>
        </w:tc>
        <w:tc>
          <w:tcPr>
            <w:tcW w:w="1080" w:type="dxa"/>
            <w:vAlign w:val="center"/>
          </w:tcPr>
          <w:p w14:paraId="0B4348DC" w14:textId="13F2347B" w:rsidR="00A9315C" w:rsidRPr="007661E6" w:rsidRDefault="00A9315C" w:rsidP="00A9315C">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2F4EC995" w14:textId="6AD726D7" w:rsidR="00A9315C" w:rsidRPr="007661E6" w:rsidRDefault="00A9315C" w:rsidP="00A9315C">
            <w:pPr>
              <w:spacing w:line="240" w:lineRule="auto"/>
              <w:ind w:left="0" w:firstLine="0"/>
              <w:jc w:val="center"/>
              <w:rPr>
                <w:rFonts w:ascii="Verdana" w:hAnsi="Verdana" w:cs="Arial"/>
                <w:sz w:val="18"/>
                <w:szCs w:val="18"/>
              </w:rPr>
            </w:pPr>
          </w:p>
        </w:tc>
      </w:tr>
      <w:tr w:rsidR="00E311BD" w:rsidRPr="007661E6" w14:paraId="0498987A" w14:textId="77777777" w:rsidTr="00E311BD">
        <w:trPr>
          <w:trHeight w:val="552"/>
        </w:trPr>
        <w:tc>
          <w:tcPr>
            <w:tcW w:w="4410" w:type="dxa"/>
            <w:vAlign w:val="center"/>
          </w:tcPr>
          <w:p w14:paraId="05016FBC" w14:textId="0DF05A04" w:rsidR="00E311BD" w:rsidRPr="007661E6" w:rsidRDefault="00E311BD" w:rsidP="00E311BD">
            <w:pPr>
              <w:pStyle w:val="ListParagraph"/>
              <w:tabs>
                <w:tab w:val="left" w:pos="450"/>
              </w:tabs>
              <w:spacing w:before="120" w:after="120" w:line="240" w:lineRule="auto"/>
              <w:ind w:left="450" w:right="37" w:firstLine="0"/>
              <w:jc w:val="both"/>
              <w:rPr>
                <w:rFonts w:ascii="Verdana" w:hAnsi="Verdana" w:cs="Arial"/>
                <w:sz w:val="18"/>
                <w:szCs w:val="18"/>
              </w:rPr>
            </w:pPr>
            <w:r w:rsidRPr="007661E6">
              <w:rPr>
                <w:rFonts w:ascii="Verdana" w:hAnsi="Verdana" w:cs="Arial"/>
                <w:sz w:val="18"/>
                <w:szCs w:val="18"/>
              </w:rPr>
              <w:t xml:space="preserve">a. </w:t>
            </w:r>
            <w:r w:rsidRPr="00E311BD">
              <w:rPr>
                <w:rFonts w:ascii="Verdana" w:hAnsi="Verdana" w:cs="Arial"/>
                <w:sz w:val="18"/>
                <w:szCs w:val="18"/>
              </w:rPr>
              <w:t>result in substantial erosion or siltation on- or off-site;</w:t>
            </w:r>
          </w:p>
        </w:tc>
        <w:tc>
          <w:tcPr>
            <w:tcW w:w="1170" w:type="dxa"/>
            <w:gridSpan w:val="2"/>
            <w:vAlign w:val="center"/>
          </w:tcPr>
          <w:p w14:paraId="232827D6" w14:textId="77777777" w:rsidR="00E311BD" w:rsidRPr="007661E6" w:rsidRDefault="00E311BD" w:rsidP="00A5542E">
            <w:pPr>
              <w:spacing w:line="240" w:lineRule="auto"/>
              <w:ind w:left="-62" w:right="-62"/>
              <w:jc w:val="center"/>
              <w:rPr>
                <w:rFonts w:ascii="Verdana" w:hAnsi="Verdana" w:cs="Arial"/>
                <w:sz w:val="18"/>
                <w:szCs w:val="18"/>
              </w:rPr>
            </w:pPr>
          </w:p>
        </w:tc>
        <w:tc>
          <w:tcPr>
            <w:tcW w:w="1530" w:type="dxa"/>
            <w:vAlign w:val="center"/>
          </w:tcPr>
          <w:p w14:paraId="568CFA7B" w14:textId="77777777" w:rsidR="00E311BD" w:rsidRPr="007661E6" w:rsidRDefault="00E311BD" w:rsidP="00A5542E">
            <w:pPr>
              <w:spacing w:line="240" w:lineRule="auto"/>
              <w:ind w:left="-62" w:right="-62"/>
              <w:jc w:val="center"/>
              <w:rPr>
                <w:rFonts w:ascii="Verdana" w:hAnsi="Verdana" w:cs="Arial"/>
                <w:sz w:val="18"/>
                <w:szCs w:val="18"/>
              </w:rPr>
            </w:pPr>
          </w:p>
        </w:tc>
        <w:tc>
          <w:tcPr>
            <w:tcW w:w="1170" w:type="dxa"/>
            <w:gridSpan w:val="2"/>
            <w:vAlign w:val="center"/>
          </w:tcPr>
          <w:p w14:paraId="7972344B" w14:textId="132CE081" w:rsidR="00E311BD" w:rsidRPr="007661E6" w:rsidRDefault="00386BC5" w:rsidP="00386BC5">
            <w:pPr>
              <w:spacing w:after="19" w:line="240" w:lineRule="auto"/>
              <w:ind w:left="0" w:firstLine="0"/>
              <w:jc w:val="center"/>
              <w:rPr>
                <w:rFonts w:ascii="Verdana" w:hAnsi="Verdana" w:cs="Arial"/>
                <w:sz w:val="18"/>
                <w:szCs w:val="18"/>
              </w:rPr>
            </w:pPr>
            <w:r>
              <w:rPr>
                <w:rFonts w:ascii="Verdana" w:hAnsi="Verdana" w:cs="Arial"/>
                <w:sz w:val="18"/>
                <w:szCs w:val="18"/>
              </w:rPr>
              <w:t>X</w:t>
            </w:r>
          </w:p>
        </w:tc>
        <w:tc>
          <w:tcPr>
            <w:tcW w:w="1260" w:type="dxa"/>
            <w:gridSpan w:val="2"/>
            <w:vAlign w:val="center"/>
          </w:tcPr>
          <w:p w14:paraId="2D4D2BDD" w14:textId="25D26301"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E311BD" w:rsidRPr="007661E6" w14:paraId="47E59D5A" w14:textId="77777777" w:rsidTr="00E311BD">
        <w:trPr>
          <w:trHeight w:val="453"/>
        </w:trPr>
        <w:tc>
          <w:tcPr>
            <w:tcW w:w="4410" w:type="dxa"/>
            <w:vAlign w:val="center"/>
          </w:tcPr>
          <w:p w14:paraId="6D1E35F7" w14:textId="759F2C3F" w:rsidR="00E311BD" w:rsidRPr="007661E6" w:rsidRDefault="00E311BD" w:rsidP="00E311BD">
            <w:pPr>
              <w:pStyle w:val="ListParagraph"/>
              <w:tabs>
                <w:tab w:val="left" w:pos="450"/>
              </w:tabs>
              <w:spacing w:before="120" w:after="120" w:line="240" w:lineRule="auto"/>
              <w:ind w:left="450" w:right="37" w:firstLine="0"/>
              <w:jc w:val="both"/>
              <w:rPr>
                <w:rFonts w:ascii="Verdana" w:hAnsi="Verdana" w:cs="Arial"/>
                <w:sz w:val="18"/>
                <w:szCs w:val="18"/>
              </w:rPr>
            </w:pPr>
            <w:r>
              <w:rPr>
                <w:rFonts w:ascii="Verdana" w:hAnsi="Verdana" w:cs="Arial"/>
                <w:sz w:val="18"/>
                <w:szCs w:val="18"/>
              </w:rPr>
              <w:t xml:space="preserve">b. </w:t>
            </w:r>
            <w:r w:rsidRPr="00E311BD">
              <w:rPr>
                <w:rFonts w:ascii="Verdana" w:hAnsi="Verdana" w:cs="Arial"/>
                <w:sz w:val="18"/>
                <w:szCs w:val="18"/>
              </w:rPr>
              <w:t xml:space="preserve">substantially </w:t>
            </w:r>
            <w:proofErr w:type="gramStart"/>
            <w:r w:rsidRPr="00E311BD">
              <w:rPr>
                <w:rFonts w:ascii="Verdana" w:hAnsi="Verdana" w:cs="Arial"/>
                <w:sz w:val="18"/>
                <w:szCs w:val="18"/>
              </w:rPr>
              <w:t>increase</w:t>
            </w:r>
            <w:proofErr w:type="gramEnd"/>
            <w:r w:rsidRPr="00E311BD">
              <w:rPr>
                <w:rFonts w:ascii="Verdana" w:hAnsi="Verdana" w:cs="Arial"/>
                <w:sz w:val="18"/>
                <w:szCs w:val="18"/>
              </w:rPr>
              <w:t xml:space="preserve"> the rate or amount of surface runoff in a manner which would result in flooding on- or offsite;</w:t>
            </w:r>
          </w:p>
        </w:tc>
        <w:tc>
          <w:tcPr>
            <w:tcW w:w="1170" w:type="dxa"/>
            <w:gridSpan w:val="2"/>
            <w:vAlign w:val="center"/>
          </w:tcPr>
          <w:p w14:paraId="3B094708"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6DF6D2F3"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gridSpan w:val="2"/>
            <w:vAlign w:val="center"/>
          </w:tcPr>
          <w:p w14:paraId="31079456" w14:textId="77777777" w:rsidR="00E311BD" w:rsidRPr="007661E6" w:rsidRDefault="00E311BD" w:rsidP="00386BC5">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260" w:type="dxa"/>
            <w:gridSpan w:val="2"/>
            <w:vAlign w:val="center"/>
          </w:tcPr>
          <w:p w14:paraId="0AD27BD7"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E311BD" w:rsidRPr="007661E6" w14:paraId="028A4047" w14:textId="77777777" w:rsidTr="00E311BD">
        <w:trPr>
          <w:trHeight w:val="453"/>
        </w:trPr>
        <w:tc>
          <w:tcPr>
            <w:tcW w:w="4410" w:type="dxa"/>
            <w:vAlign w:val="center"/>
          </w:tcPr>
          <w:p w14:paraId="4ED27304" w14:textId="2F0D15C9" w:rsidR="00E311BD" w:rsidRPr="007661E6" w:rsidRDefault="00E311BD" w:rsidP="00E311BD">
            <w:pPr>
              <w:pStyle w:val="ListParagraph"/>
              <w:tabs>
                <w:tab w:val="left" w:pos="450"/>
              </w:tabs>
              <w:spacing w:before="120" w:after="120" w:line="240" w:lineRule="auto"/>
              <w:ind w:left="450" w:right="37" w:firstLine="0"/>
              <w:rPr>
                <w:rFonts w:ascii="Verdana" w:hAnsi="Verdana" w:cs="Arial"/>
                <w:sz w:val="18"/>
                <w:szCs w:val="18"/>
              </w:rPr>
            </w:pPr>
            <w:r w:rsidRPr="007661E6">
              <w:rPr>
                <w:rFonts w:ascii="Verdana" w:hAnsi="Verdana" w:cs="Arial"/>
                <w:sz w:val="18"/>
                <w:szCs w:val="18"/>
              </w:rPr>
              <w:t xml:space="preserve">c. </w:t>
            </w:r>
            <w:proofErr w:type="gramStart"/>
            <w:r w:rsidRPr="00E311BD">
              <w:rPr>
                <w:rFonts w:ascii="Verdana" w:hAnsi="Verdana" w:cs="Arial"/>
                <w:sz w:val="18"/>
                <w:szCs w:val="18"/>
              </w:rPr>
              <w:t>create</w:t>
            </w:r>
            <w:proofErr w:type="gramEnd"/>
            <w:r w:rsidRPr="00E311BD">
              <w:rPr>
                <w:rFonts w:ascii="Verdana" w:hAnsi="Verdana" w:cs="Arial"/>
                <w:sz w:val="18"/>
                <w:szCs w:val="18"/>
              </w:rPr>
              <w:t xml:space="preserve"> or contribute runoff water which would exceed the capacity of existing or planned stormwater drainage systems or provide substantial additional sources of polluted runoff; or</w:t>
            </w:r>
          </w:p>
        </w:tc>
        <w:tc>
          <w:tcPr>
            <w:tcW w:w="1170" w:type="dxa"/>
            <w:gridSpan w:val="2"/>
            <w:vAlign w:val="center"/>
          </w:tcPr>
          <w:p w14:paraId="7A933AD0" w14:textId="77777777" w:rsidR="00E311BD" w:rsidRPr="007661E6" w:rsidRDefault="00E311BD" w:rsidP="00A5542E">
            <w:pPr>
              <w:spacing w:line="240" w:lineRule="auto"/>
              <w:ind w:left="-62" w:right="-62"/>
              <w:jc w:val="center"/>
              <w:rPr>
                <w:rFonts w:ascii="Verdana" w:hAnsi="Verdana" w:cs="Arial"/>
                <w:sz w:val="18"/>
                <w:szCs w:val="18"/>
              </w:rPr>
            </w:pPr>
          </w:p>
        </w:tc>
        <w:tc>
          <w:tcPr>
            <w:tcW w:w="1530" w:type="dxa"/>
            <w:vAlign w:val="center"/>
          </w:tcPr>
          <w:p w14:paraId="7D444002" w14:textId="77777777" w:rsidR="00E311BD" w:rsidRPr="007661E6" w:rsidRDefault="00E311BD" w:rsidP="00A5542E">
            <w:pPr>
              <w:spacing w:line="240" w:lineRule="auto"/>
              <w:ind w:left="-62" w:right="-62"/>
              <w:jc w:val="center"/>
              <w:rPr>
                <w:rFonts w:ascii="Verdana" w:hAnsi="Verdana" w:cs="Arial"/>
                <w:sz w:val="18"/>
                <w:szCs w:val="18"/>
              </w:rPr>
            </w:pPr>
          </w:p>
        </w:tc>
        <w:tc>
          <w:tcPr>
            <w:tcW w:w="1170" w:type="dxa"/>
            <w:gridSpan w:val="2"/>
            <w:vAlign w:val="center"/>
          </w:tcPr>
          <w:p w14:paraId="3E589612" w14:textId="77777777" w:rsidR="00E311BD" w:rsidRPr="007661E6" w:rsidRDefault="00E311BD" w:rsidP="00386BC5">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260" w:type="dxa"/>
            <w:gridSpan w:val="2"/>
            <w:vAlign w:val="center"/>
          </w:tcPr>
          <w:p w14:paraId="6782086E"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E311BD" w:rsidRPr="007661E6" w14:paraId="0D77A2E1" w14:textId="77777777" w:rsidTr="00E311BD">
        <w:tc>
          <w:tcPr>
            <w:tcW w:w="4410" w:type="dxa"/>
            <w:vAlign w:val="center"/>
          </w:tcPr>
          <w:p w14:paraId="0CD08EE1" w14:textId="0D5F2593" w:rsidR="00E311BD" w:rsidRPr="007661E6" w:rsidRDefault="00E311BD" w:rsidP="00E311BD">
            <w:pPr>
              <w:pStyle w:val="ListParagraph"/>
              <w:spacing w:before="120" w:after="120" w:line="240" w:lineRule="auto"/>
              <w:ind w:left="450" w:right="37" w:firstLine="0"/>
              <w:jc w:val="both"/>
              <w:rPr>
                <w:rFonts w:ascii="Verdana" w:hAnsi="Verdana" w:cs="Arial"/>
                <w:sz w:val="18"/>
                <w:szCs w:val="18"/>
              </w:rPr>
            </w:pPr>
            <w:r w:rsidRPr="007661E6">
              <w:rPr>
                <w:rFonts w:ascii="Verdana" w:hAnsi="Verdana" w:cs="Arial"/>
                <w:sz w:val="18"/>
                <w:szCs w:val="18"/>
              </w:rPr>
              <w:t xml:space="preserve">d. </w:t>
            </w:r>
            <w:proofErr w:type="gramStart"/>
            <w:r w:rsidRPr="00E311BD">
              <w:rPr>
                <w:rFonts w:ascii="Verdana" w:hAnsi="Verdana" w:cs="Arial"/>
                <w:sz w:val="18"/>
                <w:szCs w:val="18"/>
              </w:rPr>
              <w:t>impede</w:t>
            </w:r>
            <w:proofErr w:type="gramEnd"/>
            <w:r w:rsidRPr="00E311BD">
              <w:rPr>
                <w:rFonts w:ascii="Verdana" w:hAnsi="Verdana" w:cs="Arial"/>
                <w:sz w:val="18"/>
                <w:szCs w:val="18"/>
              </w:rPr>
              <w:t xml:space="preserve"> or redirect flood flows?</w:t>
            </w:r>
          </w:p>
        </w:tc>
        <w:tc>
          <w:tcPr>
            <w:tcW w:w="1170" w:type="dxa"/>
            <w:gridSpan w:val="2"/>
            <w:vAlign w:val="center"/>
          </w:tcPr>
          <w:p w14:paraId="3806123A"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30" w:type="dxa"/>
            <w:vAlign w:val="center"/>
          </w:tcPr>
          <w:p w14:paraId="5BF6064A"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70" w:type="dxa"/>
            <w:gridSpan w:val="2"/>
            <w:vAlign w:val="center"/>
          </w:tcPr>
          <w:p w14:paraId="085C1D87" w14:textId="77777777" w:rsidR="00E311BD" w:rsidRPr="007661E6" w:rsidRDefault="00E311BD" w:rsidP="00386BC5">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260" w:type="dxa"/>
            <w:gridSpan w:val="2"/>
            <w:vAlign w:val="center"/>
          </w:tcPr>
          <w:p w14:paraId="50E572F3" w14:textId="77777777" w:rsidR="00E311BD" w:rsidRPr="007661E6" w:rsidRDefault="00E311BD" w:rsidP="00A55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A9315C" w:rsidRPr="007661E6" w14:paraId="4061882E" w14:textId="77777777" w:rsidTr="00E311BD">
        <w:trPr>
          <w:gridAfter w:val="1"/>
          <w:wAfter w:w="180" w:type="dxa"/>
        </w:trPr>
        <w:tc>
          <w:tcPr>
            <w:tcW w:w="4590" w:type="dxa"/>
            <w:gridSpan w:val="2"/>
            <w:vAlign w:val="center"/>
          </w:tcPr>
          <w:p w14:paraId="75DCA648" w14:textId="0E9C2A16" w:rsidR="00A9315C" w:rsidRPr="007661E6" w:rsidRDefault="00A9315C" w:rsidP="00A931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 xml:space="preserve">4. </w:t>
            </w:r>
            <w:r w:rsidR="00E311BD" w:rsidRPr="00E311BD">
              <w:rPr>
                <w:rFonts w:ascii="Verdana" w:hAnsi="Verdana" w:cs="Arial"/>
                <w:sz w:val="18"/>
                <w:szCs w:val="18"/>
              </w:rPr>
              <w:t>In flood hazard, tsunami, or seiche zones, risk release of pollutants due to project inundation?</w:t>
            </w:r>
          </w:p>
        </w:tc>
        <w:tc>
          <w:tcPr>
            <w:tcW w:w="990" w:type="dxa"/>
            <w:vAlign w:val="center"/>
          </w:tcPr>
          <w:p w14:paraId="42347973" w14:textId="77777777" w:rsidR="00A9315C" w:rsidRPr="007661E6" w:rsidRDefault="00A9315C" w:rsidP="00A931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620" w:type="dxa"/>
            <w:gridSpan w:val="2"/>
            <w:vAlign w:val="center"/>
          </w:tcPr>
          <w:p w14:paraId="72240957" w14:textId="77777777" w:rsidR="00A9315C" w:rsidRPr="007661E6" w:rsidRDefault="00A9315C" w:rsidP="00A9315C">
            <w:pPr>
              <w:spacing w:after="19" w:line="240" w:lineRule="auto"/>
              <w:ind w:left="0" w:firstLine="0"/>
              <w:jc w:val="center"/>
              <w:rPr>
                <w:rFonts w:ascii="Verdana" w:hAnsi="Verdana" w:cs="Arial"/>
                <w:sz w:val="18"/>
                <w:szCs w:val="18"/>
              </w:rPr>
            </w:pPr>
          </w:p>
        </w:tc>
        <w:tc>
          <w:tcPr>
            <w:tcW w:w="1080" w:type="dxa"/>
            <w:vAlign w:val="center"/>
          </w:tcPr>
          <w:p w14:paraId="6B874344" w14:textId="2D44E1F4" w:rsidR="00A9315C" w:rsidRPr="007661E6" w:rsidRDefault="00A9315C" w:rsidP="00A9315C">
            <w:pPr>
              <w:spacing w:after="19" w:line="240" w:lineRule="auto"/>
              <w:ind w:left="0" w:firstLine="0"/>
              <w:jc w:val="center"/>
              <w:rPr>
                <w:rFonts w:ascii="Verdana" w:hAnsi="Verdana" w:cs="Arial"/>
                <w:sz w:val="18"/>
                <w:szCs w:val="18"/>
              </w:rPr>
            </w:pPr>
          </w:p>
        </w:tc>
        <w:tc>
          <w:tcPr>
            <w:tcW w:w="1080" w:type="dxa"/>
            <w:vAlign w:val="center"/>
          </w:tcPr>
          <w:p w14:paraId="29586D30" w14:textId="469D0BD5" w:rsidR="00A9315C" w:rsidRPr="007661E6" w:rsidRDefault="00386BC5" w:rsidP="00A9315C">
            <w:pPr>
              <w:spacing w:line="240" w:lineRule="auto"/>
              <w:ind w:left="0" w:firstLine="0"/>
              <w:jc w:val="center"/>
              <w:rPr>
                <w:rFonts w:ascii="Verdana" w:hAnsi="Verdana" w:cs="Arial"/>
                <w:sz w:val="18"/>
                <w:szCs w:val="18"/>
              </w:rPr>
            </w:pPr>
            <w:r w:rsidRPr="007661E6">
              <w:rPr>
                <w:rFonts w:ascii="Verdana" w:hAnsi="Verdana" w:cs="Arial"/>
                <w:sz w:val="18"/>
                <w:szCs w:val="18"/>
              </w:rPr>
              <w:t>X</w:t>
            </w:r>
          </w:p>
        </w:tc>
      </w:tr>
      <w:tr w:rsidR="00A9315C" w:rsidRPr="007661E6" w14:paraId="5F6FF0CD" w14:textId="77777777" w:rsidTr="00E311BD">
        <w:trPr>
          <w:gridAfter w:val="1"/>
          <w:wAfter w:w="180" w:type="dxa"/>
        </w:trPr>
        <w:tc>
          <w:tcPr>
            <w:tcW w:w="4590" w:type="dxa"/>
            <w:gridSpan w:val="2"/>
            <w:vAlign w:val="center"/>
          </w:tcPr>
          <w:p w14:paraId="78B219F5" w14:textId="7BE326A3" w:rsidR="00A9315C" w:rsidRPr="007661E6" w:rsidRDefault="00A9315C" w:rsidP="00A931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 xml:space="preserve">5. </w:t>
            </w:r>
            <w:r w:rsidR="00E311BD" w:rsidRPr="00E311BD">
              <w:rPr>
                <w:rFonts w:ascii="Verdana" w:hAnsi="Verdana" w:cs="Arial"/>
                <w:sz w:val="18"/>
                <w:szCs w:val="18"/>
              </w:rPr>
              <w:t>Conflict with or obstruct implementation of a water quality control plan or sustainable groundwater management plan?</w:t>
            </w:r>
          </w:p>
        </w:tc>
        <w:tc>
          <w:tcPr>
            <w:tcW w:w="990" w:type="dxa"/>
            <w:vAlign w:val="center"/>
          </w:tcPr>
          <w:p w14:paraId="46286D19" w14:textId="77777777" w:rsidR="00A9315C" w:rsidRPr="007661E6" w:rsidRDefault="00A9315C" w:rsidP="00A931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620" w:type="dxa"/>
            <w:gridSpan w:val="2"/>
            <w:vAlign w:val="center"/>
          </w:tcPr>
          <w:p w14:paraId="17EE4209" w14:textId="77777777" w:rsidR="00A9315C" w:rsidRPr="007661E6" w:rsidRDefault="00A9315C" w:rsidP="00A9315C">
            <w:pPr>
              <w:spacing w:after="19" w:line="240" w:lineRule="auto"/>
              <w:ind w:left="0" w:firstLine="0"/>
              <w:jc w:val="center"/>
              <w:rPr>
                <w:rFonts w:ascii="Verdana" w:hAnsi="Verdana" w:cs="Arial"/>
                <w:sz w:val="18"/>
                <w:szCs w:val="18"/>
              </w:rPr>
            </w:pPr>
          </w:p>
        </w:tc>
        <w:tc>
          <w:tcPr>
            <w:tcW w:w="1080" w:type="dxa"/>
            <w:vAlign w:val="center"/>
          </w:tcPr>
          <w:p w14:paraId="2A68009A" w14:textId="77777777" w:rsidR="00A9315C" w:rsidRPr="007661E6" w:rsidRDefault="00A9315C" w:rsidP="00A9315C">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72EBE9A9" w14:textId="77777777" w:rsidR="00A9315C" w:rsidRPr="007661E6" w:rsidRDefault="00A9315C" w:rsidP="00A9315C">
            <w:pPr>
              <w:spacing w:line="240" w:lineRule="auto"/>
              <w:ind w:left="0" w:firstLine="0"/>
              <w:jc w:val="center"/>
              <w:rPr>
                <w:rFonts w:ascii="Verdana" w:hAnsi="Verdana" w:cs="Arial"/>
                <w:sz w:val="18"/>
                <w:szCs w:val="18"/>
              </w:rPr>
            </w:pPr>
          </w:p>
        </w:tc>
      </w:tr>
    </w:tbl>
    <w:p w14:paraId="59369198" w14:textId="77777777" w:rsidR="00F55E5E" w:rsidRDefault="00F55E5E" w:rsidP="00C660B7">
      <w:pPr>
        <w:spacing w:after="0" w:line="240" w:lineRule="auto"/>
        <w:ind w:left="0" w:firstLine="0"/>
        <w:rPr>
          <w:rFonts w:ascii="Verdana" w:hAnsi="Verdana" w:cs="Shruti"/>
          <w:b/>
          <w:sz w:val="18"/>
          <w:szCs w:val="18"/>
          <w:u w:val="single"/>
        </w:rPr>
      </w:pPr>
    </w:p>
    <w:p w14:paraId="2EF395A8" w14:textId="513429DB" w:rsidR="000E2E69" w:rsidRPr="002761CB" w:rsidRDefault="000E2E69" w:rsidP="00F55E5E">
      <w:pPr>
        <w:spacing w:after="0" w:line="240" w:lineRule="auto"/>
        <w:ind w:left="0" w:firstLine="0"/>
        <w:rPr>
          <w:rFonts w:ascii="Verdana" w:hAnsi="Verdana" w:cs="Shruti"/>
          <w:b/>
          <w:sz w:val="18"/>
          <w:szCs w:val="18"/>
          <w:u w:val="single"/>
        </w:rPr>
      </w:pPr>
      <w:r w:rsidRPr="002761CB">
        <w:rPr>
          <w:rFonts w:ascii="Verdana" w:hAnsi="Verdana" w:cs="Shruti"/>
          <w:b/>
          <w:sz w:val="18"/>
          <w:szCs w:val="18"/>
          <w:u w:val="single"/>
        </w:rPr>
        <w:t>DISCUSSION:</w:t>
      </w:r>
    </w:p>
    <w:p w14:paraId="75820C37" w14:textId="551AA034" w:rsidR="003F4D96" w:rsidRDefault="003F4D96" w:rsidP="00F55E5E">
      <w:pPr>
        <w:autoSpaceDE w:val="0"/>
        <w:autoSpaceDN w:val="0"/>
        <w:adjustRightInd w:val="0"/>
        <w:spacing w:after="0" w:line="240" w:lineRule="auto"/>
        <w:ind w:left="0" w:firstLine="0"/>
        <w:jc w:val="both"/>
        <w:rPr>
          <w:rFonts w:ascii="Verdana" w:hAnsi="Verdana" w:cs="Verdana"/>
          <w:b/>
          <w:bCs/>
          <w:sz w:val="18"/>
          <w:szCs w:val="18"/>
          <w:highlight w:val="yellow"/>
        </w:rPr>
      </w:pPr>
    </w:p>
    <w:p w14:paraId="106A9700" w14:textId="65B80375" w:rsidR="00F55E5E" w:rsidRDefault="00F55E5E" w:rsidP="00F55E5E">
      <w:pPr>
        <w:autoSpaceDE w:val="0"/>
        <w:autoSpaceDN w:val="0"/>
        <w:adjustRightInd w:val="0"/>
        <w:spacing w:after="0" w:line="240" w:lineRule="auto"/>
        <w:ind w:left="0" w:right="-180" w:firstLine="0"/>
        <w:jc w:val="both"/>
        <w:rPr>
          <w:rFonts w:ascii="Verdana" w:hAnsi="Verdana" w:cs="Verdana"/>
          <w:bCs/>
          <w:sz w:val="18"/>
          <w:szCs w:val="18"/>
        </w:rPr>
      </w:pPr>
      <w:r>
        <w:rPr>
          <w:rFonts w:ascii="Verdana" w:hAnsi="Verdana" w:cs="Verdana"/>
          <w:b/>
          <w:bCs/>
          <w:sz w:val="18"/>
          <w:szCs w:val="18"/>
        </w:rPr>
        <w:t>J</w:t>
      </w:r>
      <w:r w:rsidRPr="007661E6">
        <w:rPr>
          <w:rFonts w:ascii="Verdana" w:hAnsi="Verdana" w:cs="Verdana"/>
          <w:b/>
          <w:bCs/>
          <w:sz w:val="18"/>
          <w:szCs w:val="18"/>
        </w:rPr>
        <w:t>.1.</w:t>
      </w:r>
      <w:r>
        <w:rPr>
          <w:rFonts w:ascii="Verdana" w:hAnsi="Verdana" w:cs="Verdana"/>
          <w:b/>
          <w:bCs/>
          <w:sz w:val="18"/>
          <w:szCs w:val="18"/>
        </w:rPr>
        <w:t xml:space="preserve"> Less Than Significant.</w:t>
      </w:r>
      <w:r w:rsidRPr="00E159A9">
        <w:rPr>
          <w:rFonts w:ascii="Verdana" w:hAnsi="Verdana" w:cs="Verdana"/>
          <w:bCs/>
          <w:sz w:val="18"/>
          <w:szCs w:val="18"/>
        </w:rPr>
        <w:t xml:space="preserve"> </w:t>
      </w:r>
      <w:r w:rsidRPr="003E44D6">
        <w:rPr>
          <w:rFonts w:ascii="Verdana" w:hAnsi="Verdana"/>
          <w:sz w:val="18"/>
          <w:szCs w:val="18"/>
        </w:rPr>
        <w:t>Grading</w:t>
      </w:r>
      <w:r>
        <w:rPr>
          <w:rFonts w:ascii="Verdana" w:hAnsi="Verdana"/>
          <w:sz w:val="18"/>
          <w:szCs w:val="18"/>
        </w:rPr>
        <w:t xml:space="preserve"> and construction</w:t>
      </w:r>
      <w:r w:rsidRPr="003E44D6">
        <w:rPr>
          <w:rFonts w:ascii="Verdana" w:hAnsi="Verdana"/>
          <w:sz w:val="18"/>
          <w:szCs w:val="18"/>
        </w:rPr>
        <w:t xml:space="preserve"> activities will result in temporary soil disturbance that could potentially impact water quality within the project site.</w:t>
      </w:r>
      <w:r>
        <w:t xml:space="preserve">  </w:t>
      </w:r>
      <w:r>
        <w:rPr>
          <w:rFonts w:ascii="Verdana" w:hAnsi="Verdana" w:cs="Verdana"/>
          <w:bCs/>
          <w:sz w:val="18"/>
          <w:szCs w:val="18"/>
        </w:rPr>
        <w:t xml:space="preserve">Under existing State regulations, the project proponent is required to develop and file a Stormwater Pollution Prevention Plan (SWPPP) and obtain a water quality certification or waiver with the central Valley Regional Water Quality Control Board (RWQCB). Through this permitting process, the project will be required to avoid, minimize, and/or compensate for potential discharges into regulated waterways based on a detailed review of the storm drain system design.    </w:t>
      </w:r>
    </w:p>
    <w:p w14:paraId="642F9B5D" w14:textId="77777777" w:rsidR="00F55E5E" w:rsidRDefault="00F55E5E" w:rsidP="00F55E5E">
      <w:pPr>
        <w:autoSpaceDE w:val="0"/>
        <w:autoSpaceDN w:val="0"/>
        <w:adjustRightInd w:val="0"/>
        <w:spacing w:after="0" w:line="240" w:lineRule="auto"/>
        <w:ind w:left="0" w:right="-180" w:firstLine="0"/>
        <w:jc w:val="both"/>
        <w:rPr>
          <w:rFonts w:ascii="Verdana" w:hAnsi="Verdana" w:cs="Verdana"/>
          <w:bCs/>
          <w:sz w:val="18"/>
          <w:szCs w:val="18"/>
        </w:rPr>
      </w:pPr>
    </w:p>
    <w:p w14:paraId="116819C0" w14:textId="77777777" w:rsidR="00F55E5E" w:rsidRDefault="00F55E5E" w:rsidP="00F55E5E">
      <w:pPr>
        <w:autoSpaceDE w:val="0"/>
        <w:autoSpaceDN w:val="0"/>
        <w:adjustRightInd w:val="0"/>
        <w:spacing w:after="0" w:line="240" w:lineRule="auto"/>
        <w:ind w:left="0" w:right="-180" w:firstLine="0"/>
        <w:jc w:val="both"/>
        <w:rPr>
          <w:rFonts w:ascii="Verdana" w:hAnsi="Verdana" w:cs="Arial"/>
          <w:sz w:val="18"/>
          <w:szCs w:val="18"/>
        </w:rPr>
      </w:pPr>
      <w:r>
        <w:rPr>
          <w:rFonts w:ascii="Verdana" w:hAnsi="Verdana" w:cs="Verdana"/>
          <w:sz w:val="18"/>
          <w:szCs w:val="18"/>
        </w:rPr>
        <w:t>Existing State permitting requirements by the RWQCB and development of a SWPPP along with storm water Low Impact Development (LID) requirements, will ensure that th</w:t>
      </w:r>
      <w:r w:rsidRPr="007661E6">
        <w:rPr>
          <w:rFonts w:ascii="Verdana" w:hAnsi="Verdana" w:cs="Verdana"/>
          <w:bCs/>
          <w:sz w:val="18"/>
          <w:szCs w:val="18"/>
        </w:rPr>
        <w:t>e project</w:t>
      </w:r>
      <w:r w:rsidRPr="007661E6">
        <w:rPr>
          <w:rFonts w:ascii="Verdana" w:hAnsi="Verdana" w:cs="Verdana"/>
          <w:b/>
          <w:bCs/>
          <w:sz w:val="18"/>
          <w:szCs w:val="18"/>
        </w:rPr>
        <w:t xml:space="preserve"> </w:t>
      </w:r>
      <w:r w:rsidRPr="007661E6">
        <w:rPr>
          <w:rFonts w:ascii="Verdana" w:hAnsi="Verdana" w:cs="Arial"/>
          <w:sz w:val="18"/>
          <w:szCs w:val="18"/>
        </w:rPr>
        <w:t xml:space="preserve">will not result in the </w:t>
      </w:r>
      <w:r w:rsidRPr="007661E6">
        <w:rPr>
          <w:rFonts w:ascii="Verdana" w:hAnsi="Verdana" w:cs="Arial"/>
          <w:sz w:val="18"/>
          <w:szCs w:val="18"/>
        </w:rPr>
        <w:lastRenderedPageBreak/>
        <w:t>violation of any water quality standards or waste discharge requirements</w:t>
      </w:r>
      <w:r>
        <w:rPr>
          <w:rFonts w:ascii="Verdana" w:hAnsi="Verdana" w:cs="Arial"/>
          <w:sz w:val="18"/>
          <w:szCs w:val="18"/>
        </w:rPr>
        <w:t>.  With these existing permitting and water quality requirements in place,</w:t>
      </w:r>
      <w:r w:rsidRPr="00112AA7">
        <w:rPr>
          <w:rFonts w:ascii="Verdana" w:hAnsi="Verdana" w:cs="Verdana"/>
          <w:sz w:val="18"/>
          <w:szCs w:val="18"/>
        </w:rPr>
        <w:t xml:space="preserve"> </w:t>
      </w:r>
      <w:r>
        <w:rPr>
          <w:rFonts w:ascii="Verdana" w:hAnsi="Verdana" w:cs="Verdana"/>
          <w:sz w:val="18"/>
          <w:szCs w:val="18"/>
        </w:rPr>
        <w:t xml:space="preserve">potential impacts to water quality </w:t>
      </w:r>
      <w:r w:rsidRPr="007661E6">
        <w:rPr>
          <w:rFonts w:ascii="Verdana" w:hAnsi="Verdana" w:cs="Verdana"/>
          <w:sz w:val="18"/>
          <w:szCs w:val="18"/>
        </w:rPr>
        <w:t xml:space="preserve">from </w:t>
      </w:r>
      <w:r>
        <w:rPr>
          <w:rFonts w:ascii="Verdana" w:hAnsi="Verdana" w:cs="Verdana"/>
          <w:sz w:val="18"/>
          <w:szCs w:val="18"/>
        </w:rPr>
        <w:t xml:space="preserve">the project </w:t>
      </w:r>
      <w:proofErr w:type="gramStart"/>
      <w:r>
        <w:rPr>
          <w:rFonts w:ascii="Verdana" w:hAnsi="Verdana" w:cs="Verdana"/>
          <w:sz w:val="18"/>
          <w:szCs w:val="18"/>
        </w:rPr>
        <w:t xml:space="preserve">are considered </w:t>
      </w:r>
      <w:r w:rsidRPr="007661E6">
        <w:rPr>
          <w:rFonts w:ascii="Verdana" w:hAnsi="Verdana" w:cs="Verdana"/>
          <w:sz w:val="18"/>
          <w:szCs w:val="18"/>
        </w:rPr>
        <w:t xml:space="preserve">to </w:t>
      </w:r>
      <w:r>
        <w:rPr>
          <w:rFonts w:ascii="Verdana" w:hAnsi="Verdana" w:cs="Verdana"/>
          <w:sz w:val="18"/>
          <w:szCs w:val="18"/>
        </w:rPr>
        <w:t>be</w:t>
      </w:r>
      <w:proofErr w:type="gramEnd"/>
      <w:r>
        <w:rPr>
          <w:rFonts w:ascii="Verdana" w:hAnsi="Verdana" w:cs="Verdana"/>
          <w:sz w:val="18"/>
          <w:szCs w:val="18"/>
        </w:rPr>
        <w:t xml:space="preserve"> </w:t>
      </w:r>
      <w:r w:rsidRPr="007661E6">
        <w:rPr>
          <w:rFonts w:ascii="Verdana" w:hAnsi="Verdana" w:cs="Verdana"/>
          <w:b/>
          <w:bCs/>
          <w:sz w:val="18"/>
          <w:szCs w:val="18"/>
        </w:rPr>
        <w:t>Less Than Significant.</w:t>
      </w:r>
    </w:p>
    <w:p w14:paraId="61B0A1DB" w14:textId="77777777" w:rsidR="00F55E5E" w:rsidRDefault="00F55E5E" w:rsidP="00F55E5E">
      <w:pPr>
        <w:autoSpaceDE w:val="0"/>
        <w:autoSpaceDN w:val="0"/>
        <w:adjustRightInd w:val="0"/>
        <w:spacing w:after="0" w:line="240" w:lineRule="auto"/>
        <w:ind w:left="0" w:right="-180" w:firstLine="0"/>
        <w:jc w:val="both"/>
        <w:rPr>
          <w:rFonts w:ascii="Verdana" w:hAnsi="Verdana" w:cs="Arial"/>
          <w:sz w:val="18"/>
          <w:szCs w:val="18"/>
        </w:rPr>
      </w:pPr>
    </w:p>
    <w:p w14:paraId="503E36DC" w14:textId="421FFD16" w:rsidR="00F55E5E" w:rsidRPr="00A578BB" w:rsidRDefault="00F55E5E" w:rsidP="00F55E5E">
      <w:pPr>
        <w:autoSpaceDE w:val="0"/>
        <w:autoSpaceDN w:val="0"/>
        <w:adjustRightInd w:val="0"/>
        <w:spacing w:after="0" w:line="240" w:lineRule="auto"/>
        <w:ind w:left="0" w:right="-180" w:firstLine="0"/>
        <w:jc w:val="both"/>
        <w:rPr>
          <w:rFonts w:ascii="Verdana" w:hAnsi="Verdana"/>
          <w:sz w:val="18"/>
          <w:szCs w:val="18"/>
        </w:rPr>
      </w:pPr>
      <w:r>
        <w:rPr>
          <w:rFonts w:ascii="Verdana" w:hAnsi="Verdana" w:cs="Verdana"/>
          <w:b/>
          <w:bCs/>
          <w:sz w:val="18"/>
          <w:szCs w:val="18"/>
        </w:rPr>
        <w:t>J</w:t>
      </w:r>
      <w:r w:rsidRPr="007661E6">
        <w:rPr>
          <w:rFonts w:ascii="Verdana" w:hAnsi="Verdana" w:cs="Verdana"/>
          <w:b/>
          <w:bCs/>
          <w:sz w:val="18"/>
          <w:szCs w:val="18"/>
        </w:rPr>
        <w:t>.2.</w:t>
      </w:r>
      <w:r>
        <w:rPr>
          <w:rFonts w:ascii="Verdana" w:hAnsi="Verdana" w:cs="Verdana"/>
          <w:b/>
          <w:bCs/>
          <w:sz w:val="18"/>
          <w:szCs w:val="18"/>
        </w:rPr>
        <w:t xml:space="preserve"> No Impact.</w:t>
      </w:r>
      <w:r w:rsidRPr="009C74FD">
        <w:rPr>
          <w:rFonts w:ascii="Verdana" w:hAnsi="Verdana" w:cs="Verdana"/>
          <w:bCs/>
          <w:sz w:val="18"/>
          <w:szCs w:val="18"/>
        </w:rPr>
        <w:t xml:space="preserve"> </w:t>
      </w:r>
      <w:r w:rsidRPr="00A578BB">
        <w:rPr>
          <w:rFonts w:ascii="Verdana" w:hAnsi="Verdana"/>
          <w:sz w:val="18"/>
          <w:szCs w:val="18"/>
        </w:rPr>
        <w:t>The proposed grading</w:t>
      </w:r>
      <w:r>
        <w:rPr>
          <w:rFonts w:ascii="Verdana" w:hAnsi="Verdana"/>
          <w:sz w:val="18"/>
          <w:szCs w:val="18"/>
        </w:rPr>
        <w:t xml:space="preserve"> and construction</w:t>
      </w:r>
      <w:r w:rsidRPr="00A578BB">
        <w:rPr>
          <w:rFonts w:ascii="Verdana" w:hAnsi="Verdana"/>
          <w:sz w:val="18"/>
          <w:szCs w:val="18"/>
        </w:rPr>
        <w:t xml:space="preserve"> will not deplete the groundwater supplies as the project only involves site preparation. The proposed grading project will not result in an increase in the overall quantity of impervious surfaces within the project vicinity and would not interfere with groundwater recharge. There will be </w:t>
      </w:r>
      <w:r w:rsidRPr="00A578BB">
        <w:rPr>
          <w:rFonts w:ascii="Verdana" w:hAnsi="Verdana"/>
          <w:b/>
          <w:sz w:val="18"/>
          <w:szCs w:val="18"/>
        </w:rPr>
        <w:t>No Impact</w:t>
      </w:r>
      <w:r w:rsidRPr="00A578BB">
        <w:rPr>
          <w:rFonts w:ascii="Verdana" w:hAnsi="Verdana"/>
          <w:sz w:val="18"/>
          <w:szCs w:val="18"/>
        </w:rPr>
        <w:t xml:space="preserve"> to groundwater supplies.</w:t>
      </w:r>
    </w:p>
    <w:p w14:paraId="7DCB69C3" w14:textId="77777777" w:rsidR="00F55E5E" w:rsidRDefault="00F55E5E" w:rsidP="00F55E5E">
      <w:pPr>
        <w:spacing w:after="0" w:line="240" w:lineRule="auto"/>
        <w:ind w:left="0" w:right="-180" w:firstLine="0"/>
        <w:jc w:val="both"/>
        <w:rPr>
          <w:rFonts w:ascii="Verdana" w:hAnsi="Verdana" w:cs="Verdana"/>
          <w:b/>
          <w:bCs/>
          <w:sz w:val="18"/>
          <w:szCs w:val="18"/>
        </w:rPr>
      </w:pPr>
    </w:p>
    <w:p w14:paraId="7FA567DB" w14:textId="7288F363" w:rsidR="00F55E5E" w:rsidRDefault="00F55E5E" w:rsidP="00F55E5E">
      <w:pPr>
        <w:autoSpaceDE w:val="0"/>
        <w:autoSpaceDN w:val="0"/>
        <w:adjustRightInd w:val="0"/>
        <w:spacing w:after="0" w:line="240" w:lineRule="auto"/>
        <w:ind w:left="0" w:right="-180" w:firstLine="0"/>
        <w:jc w:val="both"/>
        <w:rPr>
          <w:rFonts w:ascii="Verdana" w:hAnsi="Verdana" w:cs="Verdana"/>
          <w:b/>
          <w:bCs/>
          <w:sz w:val="18"/>
          <w:szCs w:val="18"/>
        </w:rPr>
      </w:pPr>
      <w:r>
        <w:rPr>
          <w:rFonts w:ascii="Verdana" w:hAnsi="Verdana" w:cs="Verdana"/>
          <w:b/>
          <w:bCs/>
          <w:sz w:val="18"/>
          <w:szCs w:val="18"/>
        </w:rPr>
        <w:t>J</w:t>
      </w:r>
      <w:r w:rsidRPr="00112AA7">
        <w:rPr>
          <w:rFonts w:ascii="Verdana" w:hAnsi="Verdana" w:cs="Verdana"/>
          <w:b/>
          <w:bCs/>
          <w:sz w:val="18"/>
          <w:szCs w:val="18"/>
        </w:rPr>
        <w:t>.3</w:t>
      </w:r>
      <w:r>
        <w:rPr>
          <w:rFonts w:ascii="Verdana" w:hAnsi="Verdana" w:cs="Verdana"/>
          <w:b/>
          <w:bCs/>
          <w:sz w:val="18"/>
          <w:szCs w:val="18"/>
        </w:rPr>
        <w:t>.- J</w:t>
      </w:r>
      <w:r w:rsidRPr="00112AA7">
        <w:rPr>
          <w:rFonts w:ascii="Verdana" w:hAnsi="Verdana" w:cs="Verdana"/>
          <w:b/>
          <w:bCs/>
          <w:sz w:val="18"/>
          <w:szCs w:val="18"/>
        </w:rPr>
        <w:t>.6.</w:t>
      </w:r>
      <w:r>
        <w:rPr>
          <w:rFonts w:ascii="Verdana" w:hAnsi="Verdana" w:cs="Verdana"/>
          <w:b/>
          <w:bCs/>
          <w:sz w:val="18"/>
          <w:szCs w:val="18"/>
        </w:rPr>
        <w:t xml:space="preserve"> Less Than Significant.</w:t>
      </w:r>
      <w:r>
        <w:rPr>
          <w:rFonts w:ascii="Verdana" w:hAnsi="Verdana" w:cs="Verdana"/>
          <w:bCs/>
          <w:sz w:val="18"/>
          <w:szCs w:val="18"/>
        </w:rPr>
        <w:t xml:space="preserve">  </w:t>
      </w:r>
      <w:r w:rsidRPr="0066770F">
        <w:rPr>
          <w:rFonts w:ascii="Verdana" w:hAnsi="Verdana" w:cs="Verdana"/>
          <w:bCs/>
          <w:sz w:val="18"/>
          <w:szCs w:val="18"/>
        </w:rPr>
        <w:t xml:space="preserve">The project would alter the existing drainage patterns at the </w:t>
      </w:r>
      <w:proofErr w:type="gramStart"/>
      <w:r w:rsidRPr="0066770F">
        <w:rPr>
          <w:rFonts w:ascii="Verdana" w:hAnsi="Verdana" w:cs="Verdana"/>
          <w:bCs/>
          <w:sz w:val="18"/>
          <w:szCs w:val="18"/>
        </w:rPr>
        <w:t>site,</w:t>
      </w:r>
      <w:proofErr w:type="gramEnd"/>
      <w:r w:rsidRPr="0066770F">
        <w:rPr>
          <w:rFonts w:ascii="Verdana" w:hAnsi="Verdana" w:cs="Verdana"/>
          <w:bCs/>
          <w:sz w:val="18"/>
          <w:szCs w:val="18"/>
        </w:rPr>
        <w:t xml:space="preserve"> however, it would not result in substantial erosion or siltation on- or </w:t>
      </w:r>
      <w:r w:rsidR="00E30375" w:rsidRPr="0066770F">
        <w:rPr>
          <w:rFonts w:ascii="Verdana" w:hAnsi="Verdana" w:cs="Verdana"/>
          <w:bCs/>
          <w:sz w:val="18"/>
          <w:szCs w:val="18"/>
        </w:rPr>
        <w:t>off-site or</w:t>
      </w:r>
      <w:r w:rsidRPr="0066770F">
        <w:rPr>
          <w:rFonts w:ascii="Verdana" w:hAnsi="Verdana" w:cs="Verdana"/>
          <w:bCs/>
          <w:sz w:val="18"/>
          <w:szCs w:val="18"/>
        </w:rPr>
        <w:t xml:space="preserve"> create excessive runoff because prior to construction the project would have to demonstrate compliance with City/State post-construction storm water management </w:t>
      </w:r>
      <w:r>
        <w:rPr>
          <w:rFonts w:ascii="Verdana" w:hAnsi="Verdana" w:cs="Verdana"/>
          <w:bCs/>
          <w:sz w:val="18"/>
          <w:szCs w:val="18"/>
        </w:rPr>
        <w:t>and SWPPP requirements</w:t>
      </w:r>
      <w:r w:rsidRPr="0066770F">
        <w:rPr>
          <w:rFonts w:ascii="Verdana" w:hAnsi="Verdana" w:cs="Verdana"/>
          <w:bCs/>
          <w:sz w:val="18"/>
          <w:szCs w:val="18"/>
        </w:rPr>
        <w:t xml:space="preserve">. </w:t>
      </w:r>
      <w:r>
        <w:rPr>
          <w:rFonts w:ascii="Verdana" w:hAnsi="Verdana" w:cs="Verdana"/>
          <w:bCs/>
          <w:sz w:val="18"/>
          <w:szCs w:val="18"/>
        </w:rPr>
        <w:t xml:space="preserve">Such measures include proper disposal of site material and waste, final stabilization of the site, and establishment of a long-term maintenance plan. </w:t>
      </w:r>
      <w:r w:rsidRPr="0066770F">
        <w:rPr>
          <w:rFonts w:ascii="Verdana" w:hAnsi="Verdana" w:cs="Verdana"/>
          <w:bCs/>
          <w:sz w:val="18"/>
          <w:szCs w:val="18"/>
        </w:rPr>
        <w:t> </w:t>
      </w:r>
      <w:r>
        <w:rPr>
          <w:rFonts w:ascii="Verdana" w:hAnsi="Verdana" w:cs="Verdana"/>
          <w:bCs/>
          <w:sz w:val="18"/>
          <w:szCs w:val="18"/>
        </w:rPr>
        <w:t>Under</w:t>
      </w:r>
      <w:r w:rsidRPr="0066770F">
        <w:rPr>
          <w:rFonts w:ascii="Verdana" w:hAnsi="Verdana" w:cs="Verdana"/>
          <w:bCs/>
          <w:sz w:val="18"/>
          <w:szCs w:val="18"/>
        </w:rPr>
        <w:t xml:space="preserve"> th</w:t>
      </w:r>
      <w:r>
        <w:rPr>
          <w:rFonts w:ascii="Verdana" w:hAnsi="Verdana" w:cs="Verdana"/>
          <w:bCs/>
          <w:sz w:val="18"/>
          <w:szCs w:val="18"/>
        </w:rPr>
        <w:t>ese existing regulations</w:t>
      </w:r>
      <w:r w:rsidRPr="0066770F">
        <w:rPr>
          <w:rFonts w:ascii="Verdana" w:hAnsi="Verdana" w:cs="Verdana"/>
          <w:bCs/>
          <w:sz w:val="18"/>
          <w:szCs w:val="18"/>
        </w:rPr>
        <w:t xml:space="preserve">, the project will not substantially degrade water quality drainage systems or provide substantial additional sources of polluted runoff.  Under existing City/State requirements for the project to implement BMPs and incorporate LID design standards, storm water impacts from anticipated future construction and operation of the project would be </w:t>
      </w:r>
      <w:r w:rsidRPr="0066770F">
        <w:rPr>
          <w:rFonts w:ascii="Verdana" w:hAnsi="Verdana" w:cs="Verdana"/>
          <w:b/>
          <w:bCs/>
          <w:sz w:val="18"/>
          <w:szCs w:val="18"/>
        </w:rPr>
        <w:t>Less Than Significant.</w:t>
      </w:r>
      <w:r>
        <w:rPr>
          <w:rFonts w:ascii="Verdana" w:hAnsi="Verdana" w:cs="Verdana"/>
          <w:b/>
          <w:bCs/>
          <w:sz w:val="18"/>
          <w:szCs w:val="18"/>
        </w:rPr>
        <w:t xml:space="preserve"> </w:t>
      </w:r>
    </w:p>
    <w:p w14:paraId="078E2CE1" w14:textId="77777777" w:rsidR="00F55E5E" w:rsidRPr="00E159A9" w:rsidRDefault="00F55E5E" w:rsidP="00F55E5E">
      <w:pPr>
        <w:autoSpaceDE w:val="0"/>
        <w:autoSpaceDN w:val="0"/>
        <w:adjustRightInd w:val="0"/>
        <w:spacing w:after="0" w:line="240" w:lineRule="auto"/>
        <w:ind w:left="0" w:right="-180" w:firstLine="0"/>
        <w:jc w:val="both"/>
        <w:rPr>
          <w:rFonts w:ascii="Verdana" w:hAnsi="Verdana" w:cs="Verdana"/>
          <w:bCs/>
          <w:sz w:val="18"/>
          <w:szCs w:val="18"/>
        </w:rPr>
      </w:pPr>
    </w:p>
    <w:p w14:paraId="745C7200" w14:textId="09205704" w:rsidR="00F55E5E" w:rsidRPr="000E19A6" w:rsidRDefault="00F55E5E" w:rsidP="00F55E5E">
      <w:pPr>
        <w:spacing w:after="0" w:line="240" w:lineRule="auto"/>
        <w:ind w:left="0" w:firstLine="0"/>
        <w:jc w:val="both"/>
        <w:rPr>
          <w:rFonts w:ascii="Verdana" w:hAnsi="Verdana"/>
          <w:sz w:val="18"/>
          <w:szCs w:val="18"/>
        </w:rPr>
      </w:pPr>
      <w:r>
        <w:rPr>
          <w:rFonts w:ascii="Verdana" w:hAnsi="Verdana" w:cs="Verdana"/>
          <w:b/>
          <w:bCs/>
          <w:sz w:val="18"/>
          <w:szCs w:val="18"/>
        </w:rPr>
        <w:t>J</w:t>
      </w:r>
      <w:r w:rsidRPr="000E19A6">
        <w:rPr>
          <w:rFonts w:ascii="Verdana" w:hAnsi="Verdana" w:cs="Verdana"/>
          <w:b/>
          <w:bCs/>
          <w:sz w:val="18"/>
          <w:szCs w:val="18"/>
        </w:rPr>
        <w:t>.7.-</w:t>
      </w:r>
      <w:r>
        <w:rPr>
          <w:rFonts w:ascii="Verdana" w:hAnsi="Verdana" w:cs="Verdana"/>
          <w:b/>
          <w:bCs/>
          <w:sz w:val="18"/>
          <w:szCs w:val="18"/>
        </w:rPr>
        <w:t xml:space="preserve"> J</w:t>
      </w:r>
      <w:r w:rsidRPr="000E19A6">
        <w:rPr>
          <w:rFonts w:ascii="Verdana" w:hAnsi="Verdana" w:cs="Verdana"/>
          <w:b/>
          <w:bCs/>
          <w:sz w:val="18"/>
          <w:szCs w:val="18"/>
        </w:rPr>
        <w:t>.</w:t>
      </w:r>
      <w:r>
        <w:rPr>
          <w:rFonts w:ascii="Verdana" w:hAnsi="Verdana" w:cs="Verdana"/>
          <w:b/>
          <w:bCs/>
          <w:sz w:val="18"/>
          <w:szCs w:val="18"/>
        </w:rPr>
        <w:t>10</w:t>
      </w:r>
      <w:r w:rsidRPr="000E19A6">
        <w:rPr>
          <w:rFonts w:ascii="Verdana" w:hAnsi="Verdana" w:cs="Verdana"/>
          <w:b/>
          <w:bCs/>
          <w:sz w:val="18"/>
          <w:szCs w:val="18"/>
        </w:rPr>
        <w:t>.</w:t>
      </w:r>
      <w:r>
        <w:rPr>
          <w:rFonts w:ascii="Verdana" w:hAnsi="Verdana" w:cs="Verdana"/>
          <w:b/>
          <w:bCs/>
          <w:sz w:val="18"/>
          <w:szCs w:val="18"/>
        </w:rPr>
        <w:t xml:space="preserve"> No Impact.</w:t>
      </w:r>
      <w:r w:rsidRPr="000E19A6">
        <w:rPr>
          <w:rFonts w:ascii="Verdana" w:hAnsi="Verdana" w:cs="Verdana"/>
          <w:b/>
          <w:bCs/>
          <w:sz w:val="18"/>
          <w:szCs w:val="18"/>
        </w:rPr>
        <w:t xml:space="preserve"> </w:t>
      </w:r>
      <w:r w:rsidRPr="000E19A6">
        <w:rPr>
          <w:rFonts w:ascii="Verdana" w:hAnsi="Verdana"/>
          <w:sz w:val="18"/>
          <w:szCs w:val="18"/>
        </w:rPr>
        <w:t xml:space="preserve">The proposed project involves grading of the site and will not expose people or structures to a significant risk of loss, injury, or death involving flooding, including flooding as a result of a levee or dam failure. According to the Federal Emergency Management Agency (FEMA) Flood Insurance Rate Map (FIRM) No. 06007C0506E, </w:t>
      </w:r>
      <w:proofErr w:type="gramStart"/>
      <w:r w:rsidRPr="000E19A6">
        <w:rPr>
          <w:rFonts w:ascii="Verdana" w:hAnsi="Verdana"/>
          <w:sz w:val="18"/>
          <w:szCs w:val="18"/>
        </w:rPr>
        <w:t>a majority of</w:t>
      </w:r>
      <w:proofErr w:type="gramEnd"/>
      <w:r w:rsidRPr="000E19A6">
        <w:rPr>
          <w:rFonts w:ascii="Verdana" w:hAnsi="Verdana"/>
          <w:sz w:val="18"/>
          <w:szCs w:val="18"/>
        </w:rPr>
        <w:t xml:space="preserve"> the project site is located in Zone X, which is outside the 500-year flood plain, with a small portion located in the mapped 100-year flood plain. The portion that lies within the 100-year flood plain </w:t>
      </w:r>
      <w:r>
        <w:rPr>
          <w:rFonts w:ascii="Verdana" w:hAnsi="Verdana"/>
          <w:sz w:val="18"/>
          <w:szCs w:val="18"/>
        </w:rPr>
        <w:t>is the Dead Horse Slough water source</w:t>
      </w:r>
      <w:r w:rsidRPr="000E19A6">
        <w:rPr>
          <w:rFonts w:ascii="Verdana" w:hAnsi="Verdana"/>
          <w:sz w:val="18"/>
          <w:szCs w:val="18"/>
        </w:rPr>
        <w:t>. The project is not subject to inundation by seiche, tsunami, or mudflow.</w:t>
      </w:r>
    </w:p>
    <w:p w14:paraId="198E6808" w14:textId="77777777" w:rsidR="00F55E5E" w:rsidRDefault="00F55E5E" w:rsidP="00F55E5E">
      <w:pPr>
        <w:spacing w:after="0" w:line="240" w:lineRule="auto"/>
        <w:ind w:left="0" w:right="-180" w:firstLine="0"/>
        <w:jc w:val="both"/>
        <w:rPr>
          <w:rFonts w:ascii="Verdana" w:hAnsi="Verdana" w:cs="Verdana"/>
          <w:b/>
          <w:bCs/>
          <w:sz w:val="18"/>
          <w:szCs w:val="18"/>
        </w:rPr>
      </w:pPr>
    </w:p>
    <w:p w14:paraId="0739C277" w14:textId="77777777" w:rsidR="00F55E5E" w:rsidRDefault="00F55E5E" w:rsidP="00F55E5E">
      <w:pPr>
        <w:autoSpaceDE w:val="0"/>
        <w:autoSpaceDN w:val="0"/>
        <w:adjustRightInd w:val="0"/>
        <w:spacing w:after="0" w:line="240" w:lineRule="auto"/>
        <w:ind w:left="0" w:firstLine="0"/>
        <w:jc w:val="both"/>
        <w:rPr>
          <w:rFonts w:ascii="Verdana" w:hAnsi="Verdana" w:cs="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Pr="007661E6">
        <w:rPr>
          <w:rFonts w:ascii="Verdana" w:hAnsi="Verdana" w:cs="Verdana"/>
          <w:sz w:val="18"/>
          <w:szCs w:val="18"/>
        </w:rPr>
        <w:t>None Required</w:t>
      </w:r>
    </w:p>
    <w:p w14:paraId="244FB923" w14:textId="77777777" w:rsidR="00827203" w:rsidRDefault="00827203" w:rsidP="00F55E5E">
      <w:pPr>
        <w:autoSpaceDE w:val="0"/>
        <w:autoSpaceDN w:val="0"/>
        <w:adjustRightInd w:val="0"/>
        <w:spacing w:after="0" w:line="240" w:lineRule="auto"/>
        <w:ind w:left="0" w:firstLine="0"/>
        <w:jc w:val="both"/>
        <w:rPr>
          <w:rFonts w:ascii="Verdana" w:hAnsi="Verdana" w:cs="Verdana"/>
          <w:sz w:val="18"/>
          <w:szCs w:val="18"/>
        </w:rPr>
      </w:pPr>
    </w:p>
    <w:p w14:paraId="105CF61C" w14:textId="77777777" w:rsidR="008E0C67" w:rsidRDefault="008E0C67" w:rsidP="00F55E5E">
      <w:pPr>
        <w:spacing w:after="0" w:line="240" w:lineRule="auto"/>
        <w:ind w:left="0" w:firstLine="0"/>
        <w:rPr>
          <w:rFonts w:ascii="Verdana" w:hAnsi="Verdana" w:cs="Verdana"/>
          <w:sz w:val="18"/>
          <w:szCs w:val="18"/>
          <w:highlight w:val="yellow"/>
        </w:rPr>
      </w:pPr>
      <w:r>
        <w:rPr>
          <w:rFonts w:ascii="Verdana" w:hAnsi="Verdana" w:cs="Verdana"/>
          <w:sz w:val="18"/>
          <w:szCs w:val="18"/>
          <w:highlight w:val="yellow"/>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90"/>
        <w:gridCol w:w="1080"/>
        <w:gridCol w:w="1530"/>
        <w:gridCol w:w="1080"/>
        <w:gridCol w:w="1080"/>
      </w:tblGrid>
      <w:tr w:rsidR="000E2E69" w:rsidRPr="007661E6" w14:paraId="60B8B47C" w14:textId="77777777" w:rsidTr="00AE239D">
        <w:trPr>
          <w:trHeight w:val="880"/>
        </w:trPr>
        <w:tc>
          <w:tcPr>
            <w:tcW w:w="4590" w:type="dxa"/>
            <w:vAlign w:val="bottom"/>
          </w:tcPr>
          <w:p w14:paraId="0DBD139E" w14:textId="77777777" w:rsidR="000E2E69" w:rsidRPr="007661E6" w:rsidRDefault="000E2E69" w:rsidP="00A96B77">
            <w:pPr>
              <w:pStyle w:val="TOCHeading2"/>
            </w:pPr>
            <w:bookmarkStart w:id="87" w:name="_Toc191702581"/>
            <w:bookmarkStart w:id="88" w:name="_Toc504570914"/>
            <w:bookmarkStart w:id="89" w:name="_Toc14856759"/>
            <w:bookmarkStart w:id="90" w:name="_Toc29385968"/>
            <w:r w:rsidRPr="007661E6">
              <w:lastRenderedPageBreak/>
              <w:t>Land Use and Planning</w:t>
            </w:r>
            <w:bookmarkEnd w:id="87"/>
            <w:bookmarkEnd w:id="88"/>
            <w:bookmarkEnd w:id="89"/>
            <w:bookmarkEnd w:id="90"/>
          </w:p>
          <w:p w14:paraId="29A653B7" w14:textId="7C0FE25D" w:rsidR="000E2E69" w:rsidRPr="007661E6" w:rsidRDefault="000A0957" w:rsidP="006D6006">
            <w:pPr>
              <w:spacing w:after="19" w:line="240" w:lineRule="auto"/>
              <w:ind w:hanging="547"/>
              <w:rPr>
                <w:rFonts w:ascii="Verdana" w:hAnsi="Verdana" w:cs="Arial"/>
                <w:b/>
                <w:bCs/>
                <w:sz w:val="18"/>
                <w:szCs w:val="18"/>
              </w:rPr>
            </w:pPr>
            <w:r w:rsidRPr="000A0957">
              <w:rPr>
                <w:rFonts w:ascii="Verdana" w:hAnsi="Verdana" w:cs="Arial"/>
                <w:sz w:val="18"/>
                <w:szCs w:val="18"/>
              </w:rPr>
              <w:t>Would the project:</w:t>
            </w:r>
          </w:p>
        </w:tc>
        <w:tc>
          <w:tcPr>
            <w:tcW w:w="1080" w:type="dxa"/>
            <w:vAlign w:val="center"/>
          </w:tcPr>
          <w:p w14:paraId="6CE6599C"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5C08B679"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80" w:type="dxa"/>
            <w:vAlign w:val="center"/>
          </w:tcPr>
          <w:p w14:paraId="554D2316"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Impact</w:t>
            </w:r>
          </w:p>
        </w:tc>
        <w:tc>
          <w:tcPr>
            <w:tcW w:w="1080" w:type="dxa"/>
            <w:vAlign w:val="center"/>
          </w:tcPr>
          <w:p w14:paraId="0B47E8C0"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5B50183C" w14:textId="77777777" w:rsidTr="00AE239D">
        <w:trPr>
          <w:trHeight w:val="601"/>
        </w:trPr>
        <w:tc>
          <w:tcPr>
            <w:tcW w:w="4590" w:type="dxa"/>
            <w:vAlign w:val="center"/>
          </w:tcPr>
          <w:p w14:paraId="28F0F5BB" w14:textId="28B817B7" w:rsidR="000E2E69" w:rsidRPr="007661E6" w:rsidRDefault="000E2E69" w:rsidP="00C4330E">
            <w:pPr>
              <w:tabs>
                <w:tab w:val="left" w:pos="1604"/>
                <w:tab w:val="left" w:pos="2324"/>
                <w:tab w:val="left" w:pos="3044"/>
                <w:tab w:val="left" w:pos="3764"/>
                <w:tab w:val="left" w:pos="448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 xml:space="preserve">1. </w:t>
            </w:r>
            <w:r w:rsidR="00C4330E">
              <w:rPr>
                <w:rFonts w:ascii="Verdana" w:hAnsi="Verdana" w:cs="Arial"/>
                <w:sz w:val="18"/>
                <w:szCs w:val="18"/>
              </w:rPr>
              <w:t>P</w:t>
            </w:r>
            <w:r w:rsidR="00C67BE9" w:rsidRPr="007661E6">
              <w:rPr>
                <w:rFonts w:ascii="Verdana" w:hAnsi="Verdana" w:cs="Arial"/>
                <w:sz w:val="18"/>
                <w:szCs w:val="18"/>
              </w:rPr>
              <w:t>hysically divid</w:t>
            </w:r>
            <w:r w:rsidR="00C4330E">
              <w:rPr>
                <w:rFonts w:ascii="Verdana" w:hAnsi="Verdana" w:cs="Arial"/>
                <w:sz w:val="18"/>
                <w:szCs w:val="18"/>
              </w:rPr>
              <w:t>e</w:t>
            </w:r>
            <w:r w:rsidR="00C67BE9" w:rsidRPr="007661E6">
              <w:rPr>
                <w:rFonts w:ascii="Verdana" w:hAnsi="Verdana" w:cs="Arial"/>
                <w:sz w:val="18"/>
                <w:szCs w:val="18"/>
              </w:rPr>
              <w:t xml:space="preserve"> an established community?</w:t>
            </w:r>
          </w:p>
        </w:tc>
        <w:tc>
          <w:tcPr>
            <w:tcW w:w="1080" w:type="dxa"/>
            <w:vAlign w:val="center"/>
          </w:tcPr>
          <w:p w14:paraId="5ADF0F43"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3A596052" w14:textId="77777777" w:rsidR="000E2E69" w:rsidRPr="007661E6" w:rsidRDefault="000E2E69" w:rsidP="00681716">
            <w:pPr>
              <w:spacing w:line="240" w:lineRule="auto"/>
              <w:jc w:val="center"/>
              <w:rPr>
                <w:rFonts w:ascii="Verdana" w:hAnsi="Verdana" w:cs="Arial"/>
                <w:sz w:val="18"/>
                <w:szCs w:val="18"/>
              </w:rPr>
            </w:pPr>
          </w:p>
        </w:tc>
        <w:tc>
          <w:tcPr>
            <w:tcW w:w="1080" w:type="dxa"/>
            <w:vAlign w:val="center"/>
          </w:tcPr>
          <w:p w14:paraId="11D1019C" w14:textId="77777777" w:rsidR="000E2E69" w:rsidRPr="007661E6" w:rsidRDefault="000E2E69" w:rsidP="00F4481E">
            <w:pPr>
              <w:spacing w:line="240" w:lineRule="auto"/>
              <w:jc w:val="center"/>
              <w:rPr>
                <w:rFonts w:ascii="Verdana" w:hAnsi="Verdana" w:cs="Arial"/>
                <w:sz w:val="18"/>
                <w:szCs w:val="18"/>
              </w:rPr>
            </w:pPr>
          </w:p>
        </w:tc>
        <w:tc>
          <w:tcPr>
            <w:tcW w:w="1080" w:type="dxa"/>
            <w:vAlign w:val="center"/>
          </w:tcPr>
          <w:p w14:paraId="1A376CA8" w14:textId="77777777" w:rsidR="000E2E69" w:rsidRPr="007661E6" w:rsidRDefault="000E2E69" w:rsidP="00AE239D">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0E2E69" w:rsidRPr="007661E6" w14:paraId="112DC2BB" w14:textId="77777777" w:rsidTr="000A0957">
        <w:trPr>
          <w:trHeight w:val="633"/>
        </w:trPr>
        <w:tc>
          <w:tcPr>
            <w:tcW w:w="4590" w:type="dxa"/>
            <w:vAlign w:val="center"/>
          </w:tcPr>
          <w:p w14:paraId="2ABEA046" w14:textId="7E9D47FE" w:rsidR="000E2E69" w:rsidRPr="007661E6" w:rsidRDefault="00C67BE9" w:rsidP="000A0957">
            <w:pPr>
              <w:autoSpaceDE w:val="0"/>
              <w:autoSpaceDN w:val="0"/>
              <w:adjustRightInd w:val="0"/>
              <w:spacing w:after="0" w:line="240" w:lineRule="auto"/>
              <w:ind w:left="0" w:firstLine="0"/>
              <w:jc w:val="both"/>
              <w:rPr>
                <w:rFonts w:ascii="Verdana" w:hAnsi="Verdana" w:cs="Verdana"/>
                <w:sz w:val="18"/>
                <w:szCs w:val="18"/>
              </w:rPr>
            </w:pPr>
            <w:r w:rsidRPr="007661E6">
              <w:rPr>
                <w:rFonts w:ascii="Verdana" w:hAnsi="Verdana" w:cs="Arial"/>
                <w:sz w:val="18"/>
                <w:szCs w:val="18"/>
              </w:rPr>
              <w:t xml:space="preserve">2. </w:t>
            </w:r>
            <w:r w:rsidR="000A0957" w:rsidRPr="000A0957">
              <w:rPr>
                <w:rFonts w:ascii="Verdana" w:hAnsi="Verdana" w:cs="Arial"/>
                <w:sz w:val="18"/>
                <w:szCs w:val="18"/>
              </w:rPr>
              <w:t xml:space="preserve">Cause a significant environmental impact due to a conflict with any land use plan, policy, or </w:t>
            </w:r>
            <w:r w:rsidR="000A0957">
              <w:rPr>
                <w:rFonts w:ascii="Verdana" w:hAnsi="Verdana" w:cs="Arial"/>
                <w:sz w:val="18"/>
                <w:szCs w:val="18"/>
              </w:rPr>
              <w:t xml:space="preserve">regulation </w:t>
            </w:r>
            <w:r w:rsidR="000A0957" w:rsidRPr="000A0957">
              <w:rPr>
                <w:rFonts w:ascii="Verdana" w:hAnsi="Verdana" w:cs="Arial"/>
                <w:sz w:val="18"/>
                <w:szCs w:val="18"/>
              </w:rPr>
              <w:t>adopted for the purpose of avoiding or mitigating an environmental effect?</w:t>
            </w:r>
          </w:p>
        </w:tc>
        <w:tc>
          <w:tcPr>
            <w:tcW w:w="1080" w:type="dxa"/>
            <w:vAlign w:val="center"/>
          </w:tcPr>
          <w:p w14:paraId="102B7E96"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7F0FCB8E"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080" w:type="dxa"/>
            <w:vAlign w:val="center"/>
          </w:tcPr>
          <w:p w14:paraId="1C01122E" w14:textId="6B974127" w:rsidR="000E2E69" w:rsidRPr="007661E6" w:rsidRDefault="006F33A9" w:rsidP="00F4481E">
            <w:pPr>
              <w:spacing w:line="240" w:lineRule="auto"/>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70233178" w14:textId="08E245AA" w:rsidR="000E2E69" w:rsidRPr="007661E6" w:rsidRDefault="000E2E69" w:rsidP="00AE239D">
            <w:pPr>
              <w:spacing w:after="0" w:line="240" w:lineRule="auto"/>
              <w:ind w:left="0" w:firstLine="0"/>
              <w:jc w:val="center"/>
              <w:rPr>
                <w:rFonts w:ascii="Verdana" w:hAnsi="Verdana" w:cs="Arial"/>
                <w:sz w:val="18"/>
                <w:szCs w:val="18"/>
              </w:rPr>
            </w:pPr>
          </w:p>
        </w:tc>
      </w:tr>
    </w:tbl>
    <w:p w14:paraId="1AA54486" w14:textId="77777777" w:rsidR="0008454F" w:rsidRPr="007661E6" w:rsidRDefault="0008454F" w:rsidP="00022E0D">
      <w:pPr>
        <w:spacing w:after="0" w:line="240" w:lineRule="auto"/>
        <w:ind w:left="0" w:hanging="180"/>
        <w:jc w:val="both"/>
        <w:rPr>
          <w:rFonts w:ascii="Verdana" w:hAnsi="Verdana" w:cs="Shruti"/>
          <w:b/>
          <w:sz w:val="18"/>
          <w:szCs w:val="18"/>
          <w:u w:val="single"/>
        </w:rPr>
      </w:pPr>
    </w:p>
    <w:p w14:paraId="28780D8A" w14:textId="482BAA4B" w:rsidR="000E2E69" w:rsidRPr="009B258B" w:rsidRDefault="000E2E69" w:rsidP="00C660B7">
      <w:pPr>
        <w:spacing w:after="0" w:line="240" w:lineRule="auto"/>
        <w:ind w:left="0" w:firstLine="0"/>
        <w:jc w:val="both"/>
        <w:rPr>
          <w:rFonts w:ascii="Verdana" w:hAnsi="Verdana" w:cs="Shruti"/>
          <w:b/>
          <w:sz w:val="18"/>
          <w:szCs w:val="18"/>
          <w:u w:val="single"/>
        </w:rPr>
      </w:pPr>
      <w:r w:rsidRPr="009B258B">
        <w:rPr>
          <w:rFonts w:ascii="Verdana" w:hAnsi="Verdana" w:cs="Shruti"/>
          <w:b/>
          <w:sz w:val="18"/>
          <w:szCs w:val="18"/>
          <w:u w:val="single"/>
        </w:rPr>
        <w:t>DISCUSSION:</w:t>
      </w:r>
      <w:r w:rsidR="00FA1E72" w:rsidRPr="009B258B">
        <w:rPr>
          <w:rFonts w:ascii="Verdana" w:hAnsi="Verdana" w:cs="Shruti"/>
          <w:sz w:val="18"/>
          <w:szCs w:val="18"/>
        </w:rPr>
        <w:t xml:space="preserve"> </w:t>
      </w:r>
    </w:p>
    <w:p w14:paraId="2CDB3B52" w14:textId="77777777" w:rsidR="00BD32CF" w:rsidRPr="009B258B" w:rsidRDefault="00BD32CF" w:rsidP="00C660B7">
      <w:pPr>
        <w:autoSpaceDE w:val="0"/>
        <w:autoSpaceDN w:val="0"/>
        <w:adjustRightInd w:val="0"/>
        <w:spacing w:after="0" w:line="240" w:lineRule="auto"/>
        <w:ind w:left="0" w:firstLine="0"/>
        <w:jc w:val="both"/>
        <w:rPr>
          <w:rFonts w:ascii="Verdana" w:hAnsi="Verdana" w:cs="Verdana"/>
          <w:b/>
          <w:bCs/>
          <w:sz w:val="18"/>
          <w:szCs w:val="18"/>
        </w:rPr>
      </w:pPr>
    </w:p>
    <w:p w14:paraId="6E3F1E03" w14:textId="47BE68A8" w:rsidR="006F6073" w:rsidRPr="009B258B" w:rsidRDefault="00F31B95" w:rsidP="00C660B7">
      <w:pPr>
        <w:autoSpaceDE w:val="0"/>
        <w:autoSpaceDN w:val="0"/>
        <w:adjustRightInd w:val="0"/>
        <w:spacing w:after="0" w:line="240" w:lineRule="auto"/>
        <w:ind w:left="0" w:firstLine="0"/>
        <w:jc w:val="both"/>
        <w:rPr>
          <w:rFonts w:ascii="Verdana" w:hAnsi="Verdana" w:cs="Verdana"/>
          <w:bCs/>
          <w:sz w:val="18"/>
          <w:szCs w:val="18"/>
        </w:rPr>
      </w:pPr>
      <w:r>
        <w:rPr>
          <w:rFonts w:ascii="Verdana" w:hAnsi="Verdana" w:cs="Verdana"/>
          <w:b/>
          <w:bCs/>
          <w:sz w:val="18"/>
          <w:szCs w:val="18"/>
        </w:rPr>
        <w:t>K</w:t>
      </w:r>
      <w:r w:rsidR="00927FC3" w:rsidRPr="009B258B">
        <w:rPr>
          <w:rFonts w:ascii="Verdana" w:hAnsi="Verdana" w:cs="Verdana"/>
          <w:b/>
          <w:bCs/>
          <w:sz w:val="18"/>
          <w:szCs w:val="18"/>
        </w:rPr>
        <w:t>.1</w:t>
      </w:r>
      <w:r w:rsidR="009B258B" w:rsidRPr="009B258B">
        <w:rPr>
          <w:rFonts w:ascii="Verdana" w:hAnsi="Verdana" w:cs="Verdana"/>
          <w:b/>
          <w:bCs/>
          <w:sz w:val="18"/>
          <w:szCs w:val="18"/>
        </w:rPr>
        <w:t>.</w:t>
      </w:r>
      <w:r w:rsidR="0018131D">
        <w:rPr>
          <w:rFonts w:ascii="Verdana" w:hAnsi="Verdana" w:cs="Verdana"/>
          <w:b/>
          <w:bCs/>
          <w:sz w:val="18"/>
          <w:szCs w:val="18"/>
        </w:rPr>
        <w:t xml:space="preserve"> No Impact.</w:t>
      </w:r>
      <w:r w:rsidR="00BD32CF" w:rsidRPr="009B258B">
        <w:rPr>
          <w:rFonts w:ascii="Verdana" w:hAnsi="Verdana" w:cs="Verdana"/>
          <w:bCs/>
          <w:sz w:val="18"/>
          <w:szCs w:val="18"/>
        </w:rPr>
        <w:t xml:space="preserve"> </w:t>
      </w:r>
      <w:r w:rsidR="002D624D" w:rsidRPr="009B258B">
        <w:rPr>
          <w:rFonts w:ascii="Verdana" w:hAnsi="Verdana" w:cs="Verdana"/>
          <w:bCs/>
          <w:sz w:val="18"/>
          <w:szCs w:val="18"/>
        </w:rPr>
        <w:t xml:space="preserve">The project will </w:t>
      </w:r>
      <w:r w:rsidR="00F4404B" w:rsidRPr="009B258B">
        <w:rPr>
          <w:rFonts w:ascii="Verdana" w:hAnsi="Verdana" w:cs="Arial"/>
          <w:color w:val="000000"/>
          <w:sz w:val="18"/>
          <w:szCs w:val="18"/>
        </w:rPr>
        <w:t>not physically div</w:t>
      </w:r>
      <w:r w:rsidR="009B258B" w:rsidRPr="009B258B">
        <w:rPr>
          <w:rFonts w:ascii="Verdana" w:hAnsi="Verdana" w:cs="Arial"/>
          <w:color w:val="000000"/>
          <w:sz w:val="18"/>
          <w:szCs w:val="18"/>
        </w:rPr>
        <w:t>ide an established community</w:t>
      </w:r>
      <w:r w:rsidR="00F4404B" w:rsidRPr="009B258B">
        <w:rPr>
          <w:rFonts w:ascii="Verdana" w:hAnsi="Verdana" w:cs="Arial"/>
          <w:color w:val="000000"/>
          <w:sz w:val="18"/>
          <w:szCs w:val="18"/>
        </w:rPr>
        <w:t>. Therefore, the project</w:t>
      </w:r>
      <w:r w:rsidR="00F4404B" w:rsidRPr="009B258B">
        <w:rPr>
          <w:rFonts w:ascii="Verdana" w:hAnsi="Verdana" w:cs="Verdana"/>
          <w:bCs/>
          <w:sz w:val="18"/>
          <w:szCs w:val="18"/>
        </w:rPr>
        <w:t xml:space="preserve"> </w:t>
      </w:r>
      <w:r w:rsidR="00D82F5A" w:rsidRPr="009B258B">
        <w:rPr>
          <w:rFonts w:ascii="Verdana" w:hAnsi="Verdana" w:cs="Verdana"/>
          <w:bCs/>
          <w:sz w:val="18"/>
          <w:szCs w:val="18"/>
        </w:rPr>
        <w:t xml:space="preserve">is anticipated to have </w:t>
      </w:r>
      <w:r w:rsidR="00D82F5A" w:rsidRPr="009B258B">
        <w:rPr>
          <w:rFonts w:ascii="Verdana" w:hAnsi="Verdana" w:cs="Verdana"/>
          <w:b/>
          <w:bCs/>
          <w:sz w:val="18"/>
          <w:szCs w:val="18"/>
        </w:rPr>
        <w:t>No Impact</w:t>
      </w:r>
      <w:r w:rsidR="00D82F5A" w:rsidRPr="009B258B">
        <w:rPr>
          <w:rFonts w:ascii="Verdana" w:hAnsi="Verdana" w:cs="Verdana"/>
          <w:bCs/>
          <w:sz w:val="18"/>
          <w:szCs w:val="18"/>
        </w:rPr>
        <w:t>.</w:t>
      </w:r>
    </w:p>
    <w:p w14:paraId="1F42ABBE" w14:textId="77777777" w:rsidR="009B258B" w:rsidRDefault="009B258B" w:rsidP="00C660B7">
      <w:pPr>
        <w:autoSpaceDE w:val="0"/>
        <w:autoSpaceDN w:val="0"/>
        <w:adjustRightInd w:val="0"/>
        <w:spacing w:after="0" w:line="240" w:lineRule="auto"/>
        <w:ind w:left="0" w:firstLine="0"/>
        <w:jc w:val="both"/>
        <w:rPr>
          <w:rFonts w:ascii="Verdana" w:hAnsi="Verdana" w:cs="Verdana"/>
          <w:bCs/>
          <w:sz w:val="18"/>
          <w:szCs w:val="18"/>
          <w:highlight w:val="yellow"/>
        </w:rPr>
      </w:pPr>
    </w:p>
    <w:p w14:paraId="054DA5E7" w14:textId="67A616EB" w:rsidR="00A05E8D" w:rsidRDefault="00F31B95" w:rsidP="00A05E8D">
      <w:pPr>
        <w:autoSpaceDE w:val="0"/>
        <w:autoSpaceDN w:val="0"/>
        <w:adjustRightInd w:val="0"/>
        <w:spacing w:after="0" w:line="240" w:lineRule="auto"/>
        <w:ind w:left="0" w:firstLine="0"/>
        <w:jc w:val="both"/>
        <w:rPr>
          <w:rFonts w:ascii="Verdana" w:hAnsi="Verdana" w:cs="Verdana"/>
          <w:bCs/>
          <w:sz w:val="18"/>
          <w:szCs w:val="18"/>
        </w:rPr>
      </w:pPr>
      <w:r>
        <w:rPr>
          <w:rFonts w:ascii="Verdana" w:hAnsi="Verdana" w:cs="Verdana"/>
          <w:b/>
          <w:bCs/>
          <w:sz w:val="18"/>
          <w:szCs w:val="18"/>
        </w:rPr>
        <w:t>K</w:t>
      </w:r>
      <w:r w:rsidR="009B258B" w:rsidRPr="006F33A9">
        <w:rPr>
          <w:rFonts w:ascii="Verdana" w:hAnsi="Verdana" w:cs="Verdana"/>
          <w:b/>
          <w:bCs/>
          <w:sz w:val="18"/>
          <w:szCs w:val="18"/>
        </w:rPr>
        <w:t>.2.</w:t>
      </w:r>
      <w:r w:rsidR="0018131D">
        <w:rPr>
          <w:rFonts w:ascii="Verdana" w:hAnsi="Verdana" w:cs="Verdana"/>
          <w:b/>
          <w:bCs/>
          <w:sz w:val="18"/>
          <w:szCs w:val="18"/>
        </w:rPr>
        <w:t xml:space="preserve"> </w:t>
      </w:r>
      <w:r w:rsidR="005E0856">
        <w:rPr>
          <w:rFonts w:ascii="Verdana" w:hAnsi="Verdana" w:cs="Verdana"/>
          <w:b/>
          <w:bCs/>
          <w:sz w:val="18"/>
          <w:szCs w:val="18"/>
        </w:rPr>
        <w:t>No Impact</w:t>
      </w:r>
      <w:r w:rsidR="00386BC5">
        <w:rPr>
          <w:rFonts w:ascii="Verdana" w:hAnsi="Verdana" w:cs="Verdana"/>
          <w:b/>
          <w:bCs/>
          <w:sz w:val="18"/>
          <w:szCs w:val="18"/>
        </w:rPr>
        <w:t>.</w:t>
      </w:r>
      <w:r w:rsidR="0018131D">
        <w:rPr>
          <w:rFonts w:ascii="Verdana" w:hAnsi="Verdana" w:cs="Arial"/>
          <w:b/>
          <w:bCs/>
          <w:color w:val="000000"/>
          <w:sz w:val="18"/>
          <w:szCs w:val="18"/>
        </w:rPr>
        <w:t xml:space="preserve"> </w:t>
      </w:r>
      <w:r w:rsidR="006F33A9" w:rsidRPr="006F33A9">
        <w:rPr>
          <w:rFonts w:ascii="Verdana" w:hAnsi="Verdana" w:cs="Verdana"/>
          <w:bCs/>
          <w:sz w:val="18"/>
          <w:szCs w:val="18"/>
        </w:rPr>
        <w:t>Through the</w:t>
      </w:r>
      <w:r w:rsidR="00DB4F3A">
        <w:rPr>
          <w:rFonts w:ascii="Verdana" w:hAnsi="Verdana" w:cs="Verdana"/>
          <w:bCs/>
          <w:sz w:val="18"/>
          <w:szCs w:val="18"/>
        </w:rPr>
        <w:t xml:space="preserve"> Use Permit</w:t>
      </w:r>
      <w:r w:rsidR="006F33A9" w:rsidRPr="006F33A9">
        <w:rPr>
          <w:rFonts w:ascii="Verdana" w:hAnsi="Verdana" w:cs="Verdana"/>
          <w:bCs/>
          <w:sz w:val="18"/>
          <w:szCs w:val="18"/>
        </w:rPr>
        <w:t xml:space="preserve"> </w:t>
      </w:r>
      <w:r w:rsidR="009B04F9" w:rsidRPr="006F33A9">
        <w:rPr>
          <w:rFonts w:ascii="Verdana" w:hAnsi="Verdana" w:cs="Verdana"/>
          <w:bCs/>
          <w:sz w:val="18"/>
          <w:szCs w:val="18"/>
        </w:rPr>
        <w:t>process,</w:t>
      </w:r>
      <w:r w:rsidR="006F33A9" w:rsidRPr="006F33A9">
        <w:rPr>
          <w:rFonts w:ascii="Verdana" w:hAnsi="Verdana" w:cs="Verdana"/>
          <w:bCs/>
          <w:sz w:val="18"/>
          <w:szCs w:val="18"/>
        </w:rPr>
        <w:t xml:space="preserve"> the proposed development </w:t>
      </w:r>
      <w:r w:rsidR="00AD2752" w:rsidRPr="006F33A9">
        <w:rPr>
          <w:rFonts w:ascii="Verdana" w:hAnsi="Verdana" w:cs="Verdana"/>
          <w:bCs/>
          <w:sz w:val="18"/>
          <w:szCs w:val="18"/>
        </w:rPr>
        <w:t>ha</w:t>
      </w:r>
      <w:r w:rsidR="009B258B" w:rsidRPr="006F33A9">
        <w:rPr>
          <w:rFonts w:ascii="Verdana" w:hAnsi="Verdana" w:cs="Verdana"/>
          <w:bCs/>
          <w:sz w:val="18"/>
          <w:szCs w:val="18"/>
        </w:rPr>
        <w:t>s</w:t>
      </w:r>
      <w:r w:rsidR="00AD2752" w:rsidRPr="006F33A9">
        <w:rPr>
          <w:rFonts w:ascii="Verdana" w:hAnsi="Verdana" w:cs="Verdana"/>
          <w:bCs/>
          <w:sz w:val="18"/>
          <w:szCs w:val="18"/>
        </w:rPr>
        <w:t xml:space="preserve"> been found</w:t>
      </w:r>
      <w:r w:rsidR="009B258B" w:rsidRPr="006F33A9">
        <w:rPr>
          <w:rFonts w:ascii="Verdana" w:hAnsi="Verdana" w:cs="Verdana"/>
          <w:bCs/>
          <w:sz w:val="18"/>
          <w:szCs w:val="18"/>
        </w:rPr>
        <w:t xml:space="preserve"> consistent with</w:t>
      </w:r>
      <w:r w:rsidR="006F33A9" w:rsidRPr="006F33A9">
        <w:rPr>
          <w:rFonts w:ascii="Verdana" w:hAnsi="Verdana" w:cs="Verdana"/>
          <w:bCs/>
          <w:sz w:val="18"/>
          <w:szCs w:val="18"/>
        </w:rPr>
        <w:t xml:space="preserve"> General Plan Goals and Policies, and</w:t>
      </w:r>
      <w:r w:rsidR="009B258B" w:rsidRPr="006F33A9">
        <w:rPr>
          <w:rFonts w:ascii="Verdana" w:hAnsi="Verdana" w:cs="Verdana"/>
          <w:bCs/>
          <w:sz w:val="18"/>
          <w:szCs w:val="18"/>
        </w:rPr>
        <w:t xml:space="preserve"> Title 19 of the Chico Municipal Code, specifically §19.</w:t>
      </w:r>
      <w:r w:rsidR="00DB4F3A">
        <w:rPr>
          <w:rFonts w:ascii="Verdana" w:hAnsi="Verdana" w:cs="Verdana"/>
          <w:bCs/>
          <w:sz w:val="18"/>
          <w:szCs w:val="18"/>
        </w:rPr>
        <w:t>48.050</w:t>
      </w:r>
      <w:r w:rsidR="009B258B" w:rsidRPr="006F33A9">
        <w:rPr>
          <w:rFonts w:ascii="Verdana" w:hAnsi="Verdana" w:cs="Verdana"/>
          <w:bCs/>
          <w:sz w:val="18"/>
          <w:szCs w:val="18"/>
        </w:rPr>
        <w:t xml:space="preserve"> (</w:t>
      </w:r>
      <w:r w:rsidR="00DB4F3A" w:rsidRPr="00DB4F3A">
        <w:rPr>
          <w:rFonts w:ascii="Verdana" w:hAnsi="Verdana" w:cs="Verdana"/>
          <w:bCs/>
          <w:i/>
          <w:sz w:val="18"/>
          <w:szCs w:val="18"/>
        </w:rPr>
        <w:t>Airport Zones -</w:t>
      </w:r>
      <w:r w:rsidR="00DB4F3A">
        <w:rPr>
          <w:rFonts w:ascii="Verdana" w:hAnsi="Verdana" w:cs="Verdana"/>
          <w:bCs/>
          <w:sz w:val="18"/>
          <w:szCs w:val="18"/>
        </w:rPr>
        <w:t xml:space="preserve"> </w:t>
      </w:r>
      <w:r w:rsidR="00DB4F3A">
        <w:rPr>
          <w:rFonts w:ascii="Verdana" w:hAnsi="Verdana" w:cs="Verdana"/>
          <w:bCs/>
          <w:i/>
          <w:sz w:val="18"/>
          <w:szCs w:val="18"/>
        </w:rPr>
        <w:t>Use Permit Findings</w:t>
      </w:r>
      <w:r w:rsidR="009B258B" w:rsidRPr="006F33A9">
        <w:rPr>
          <w:rFonts w:ascii="Verdana" w:hAnsi="Verdana" w:cs="Verdana"/>
          <w:bCs/>
          <w:sz w:val="18"/>
          <w:szCs w:val="18"/>
        </w:rPr>
        <w:t xml:space="preserve">). </w:t>
      </w:r>
    </w:p>
    <w:p w14:paraId="5492A766" w14:textId="192CDD42" w:rsidR="000F7A0D" w:rsidRDefault="000F7A0D" w:rsidP="00A05E8D">
      <w:pPr>
        <w:autoSpaceDE w:val="0"/>
        <w:autoSpaceDN w:val="0"/>
        <w:adjustRightInd w:val="0"/>
        <w:spacing w:after="0" w:line="240" w:lineRule="auto"/>
        <w:ind w:left="0" w:firstLine="0"/>
        <w:jc w:val="both"/>
        <w:rPr>
          <w:rFonts w:ascii="Verdana" w:hAnsi="Verdana" w:cs="Verdana"/>
          <w:bCs/>
          <w:sz w:val="18"/>
          <w:szCs w:val="18"/>
        </w:rPr>
      </w:pPr>
    </w:p>
    <w:p w14:paraId="47DD9F62" w14:textId="62B904A9" w:rsidR="00427C1C" w:rsidRPr="005E0856" w:rsidRDefault="000F7A0D" w:rsidP="00A05E8D">
      <w:pPr>
        <w:autoSpaceDE w:val="0"/>
        <w:autoSpaceDN w:val="0"/>
        <w:adjustRightInd w:val="0"/>
        <w:spacing w:after="0" w:line="240" w:lineRule="auto"/>
        <w:ind w:left="0" w:firstLine="0"/>
        <w:jc w:val="both"/>
        <w:rPr>
          <w:rFonts w:ascii="Verdana" w:hAnsi="Verdana" w:cs="Garamond"/>
          <w:sz w:val="18"/>
          <w:szCs w:val="18"/>
        </w:rPr>
      </w:pPr>
      <w:r w:rsidRPr="001D3251">
        <w:rPr>
          <w:rFonts w:ascii="Verdana" w:hAnsi="Verdana" w:cs="Verdana"/>
          <w:sz w:val="18"/>
          <w:szCs w:val="18"/>
        </w:rPr>
        <w:t xml:space="preserve">The project site is located within the </w:t>
      </w:r>
      <w:r>
        <w:rPr>
          <w:rFonts w:ascii="Verdana" w:hAnsi="Verdana" w:cs="Verdana"/>
          <w:sz w:val="18"/>
          <w:szCs w:val="18"/>
        </w:rPr>
        <w:t>Airport Influence Area for the Chico Municipal Airport, and is identified as within Compatibility Zone C, a “Traffic Pattern Zone”, by the Butte County Airport Land Use Compatibility Plan (BCALUCP) (</w:t>
      </w:r>
      <w:r w:rsidRPr="001D3251">
        <w:rPr>
          <w:rFonts w:ascii="Verdana" w:hAnsi="Verdana" w:cs="Verdana"/>
          <w:sz w:val="18"/>
          <w:szCs w:val="18"/>
        </w:rPr>
        <w:t>Butte County, 2017)</w:t>
      </w:r>
      <w:r>
        <w:rPr>
          <w:rFonts w:ascii="Verdana" w:hAnsi="Verdana" w:cs="Verdana"/>
          <w:sz w:val="18"/>
          <w:szCs w:val="18"/>
        </w:rPr>
        <w:t xml:space="preserve">. </w:t>
      </w:r>
      <w:r w:rsidR="00A05E8D" w:rsidRPr="00915417">
        <w:rPr>
          <w:rFonts w:ascii="Verdana" w:hAnsi="Verdana"/>
          <w:sz w:val="18"/>
        </w:rPr>
        <w:t xml:space="preserve">In order to attain consistency with the </w:t>
      </w:r>
      <w:r>
        <w:rPr>
          <w:rFonts w:ascii="Verdana" w:hAnsi="Verdana"/>
          <w:sz w:val="18"/>
        </w:rPr>
        <w:t>BCALUCP</w:t>
      </w:r>
      <w:r w:rsidR="00A05E8D" w:rsidRPr="00915417">
        <w:rPr>
          <w:rFonts w:ascii="Verdana" w:hAnsi="Verdana"/>
          <w:sz w:val="18"/>
        </w:rPr>
        <w:t xml:space="preserve">, the </w:t>
      </w:r>
      <w:r w:rsidR="00A05E8D" w:rsidRPr="001D3251">
        <w:rPr>
          <w:rFonts w:ascii="Verdana" w:hAnsi="Verdana"/>
          <w:sz w:val="18"/>
        </w:rPr>
        <w:t xml:space="preserve">City established Airport Overflight </w:t>
      </w:r>
      <w:r>
        <w:rPr>
          <w:rFonts w:ascii="Verdana" w:hAnsi="Verdana"/>
          <w:sz w:val="18"/>
        </w:rPr>
        <w:t>o</w:t>
      </w:r>
      <w:r w:rsidR="00A05E8D" w:rsidRPr="001D3251">
        <w:rPr>
          <w:rFonts w:ascii="Verdana" w:hAnsi="Verdana"/>
          <w:sz w:val="18"/>
        </w:rPr>
        <w:t xml:space="preserve">verlay zones which are intended to implement the land use restrictions and developments standards contained in the </w:t>
      </w:r>
      <w:r>
        <w:rPr>
          <w:rFonts w:ascii="Verdana" w:hAnsi="Verdana"/>
          <w:sz w:val="18"/>
        </w:rPr>
        <w:t>BCALUCP</w:t>
      </w:r>
      <w:r w:rsidR="00A05E8D" w:rsidRPr="001D3251">
        <w:rPr>
          <w:rFonts w:ascii="Verdana" w:hAnsi="Verdana"/>
          <w:sz w:val="18"/>
        </w:rPr>
        <w:t xml:space="preserve">. These overflight zones were </w:t>
      </w:r>
      <w:r w:rsidR="00A05E8D" w:rsidRPr="005E0856">
        <w:rPr>
          <w:rFonts w:ascii="Verdana" w:hAnsi="Verdana"/>
          <w:sz w:val="18"/>
        </w:rPr>
        <w:t>i</w:t>
      </w:r>
      <w:r w:rsidR="00A05E8D" w:rsidRPr="005E0856">
        <w:rPr>
          <w:rFonts w:ascii="Verdana" w:hAnsi="Verdana"/>
          <w:sz w:val="18"/>
          <w:szCs w:val="18"/>
        </w:rPr>
        <w:t>mplemented with the 2030 Chico General Plan Update. In December 2010, the A</w:t>
      </w:r>
      <w:r w:rsidRPr="005E0856">
        <w:rPr>
          <w:rFonts w:ascii="Verdana" w:hAnsi="Verdana"/>
          <w:sz w:val="18"/>
          <w:szCs w:val="18"/>
        </w:rPr>
        <w:t>irport Land Use Commission (A</w:t>
      </w:r>
      <w:r w:rsidR="00A05E8D" w:rsidRPr="005E0856">
        <w:rPr>
          <w:rFonts w:ascii="Verdana" w:hAnsi="Verdana"/>
          <w:sz w:val="18"/>
          <w:szCs w:val="18"/>
        </w:rPr>
        <w:t>LUC</w:t>
      </w:r>
      <w:r w:rsidRPr="005E0856">
        <w:rPr>
          <w:rFonts w:ascii="Verdana" w:hAnsi="Verdana"/>
          <w:sz w:val="18"/>
          <w:szCs w:val="18"/>
        </w:rPr>
        <w:t>)</w:t>
      </w:r>
      <w:r w:rsidR="00A05E8D" w:rsidRPr="005E0856">
        <w:rPr>
          <w:rFonts w:ascii="Verdana" w:hAnsi="Verdana"/>
          <w:sz w:val="18"/>
          <w:szCs w:val="18"/>
        </w:rPr>
        <w:t xml:space="preserve"> determined that the proposed changes brought the City into consistency with the </w:t>
      </w:r>
      <w:r w:rsidRPr="005E0856">
        <w:rPr>
          <w:rFonts w:ascii="Verdana" w:hAnsi="Verdana"/>
          <w:sz w:val="18"/>
          <w:szCs w:val="18"/>
        </w:rPr>
        <w:t>BC</w:t>
      </w:r>
      <w:r w:rsidR="00A05E8D" w:rsidRPr="005E0856">
        <w:rPr>
          <w:rFonts w:ascii="Verdana" w:hAnsi="Verdana"/>
          <w:sz w:val="18"/>
          <w:szCs w:val="18"/>
        </w:rPr>
        <w:t>ALUCP.</w:t>
      </w:r>
      <w:r w:rsidRPr="005E0856">
        <w:rPr>
          <w:rFonts w:ascii="Verdana" w:hAnsi="Verdana"/>
          <w:sz w:val="18"/>
          <w:szCs w:val="18"/>
        </w:rPr>
        <w:t xml:space="preserve"> This consistency determination was reaffirmed in April 2019, following the adoption of the 2017 BCALUCP. </w:t>
      </w:r>
      <w:r w:rsidR="00A05E8D" w:rsidRPr="005E0856">
        <w:rPr>
          <w:rFonts w:ascii="Verdana" w:hAnsi="Verdana"/>
          <w:sz w:val="18"/>
          <w:szCs w:val="18"/>
        </w:rPr>
        <w:t xml:space="preserve">Pursuant to the </w:t>
      </w:r>
      <w:r w:rsidRPr="005E0856">
        <w:rPr>
          <w:rFonts w:ascii="Verdana" w:hAnsi="Verdana"/>
          <w:sz w:val="18"/>
          <w:szCs w:val="18"/>
        </w:rPr>
        <w:t>BC</w:t>
      </w:r>
      <w:r w:rsidR="00A05E8D" w:rsidRPr="005E0856">
        <w:rPr>
          <w:rFonts w:ascii="Verdana" w:hAnsi="Verdana"/>
          <w:sz w:val="18"/>
          <w:szCs w:val="18"/>
        </w:rPr>
        <w:t>ALUCP, s</w:t>
      </w:r>
      <w:r w:rsidR="00A05E8D" w:rsidRPr="005E0856">
        <w:rPr>
          <w:rFonts w:ascii="Verdana" w:hAnsi="Verdana" w:cs="Garamond"/>
          <w:sz w:val="18"/>
          <w:szCs w:val="18"/>
        </w:rPr>
        <w:t xml:space="preserve">ubsequent to when a </w:t>
      </w:r>
      <w:r w:rsidR="00A05E8D" w:rsidRPr="005E0856">
        <w:rPr>
          <w:rFonts w:ascii="Verdana" w:hAnsi="Verdana" w:cs="Garamond,Italic"/>
          <w:iCs/>
          <w:sz w:val="18"/>
          <w:szCs w:val="18"/>
        </w:rPr>
        <w:t>Local Agency</w:t>
      </w:r>
      <w:r w:rsidR="00A05E8D" w:rsidRPr="005E0856">
        <w:rPr>
          <w:rFonts w:ascii="Verdana" w:hAnsi="Verdana" w:cs="Garamond"/>
          <w:sz w:val="18"/>
          <w:szCs w:val="18"/>
        </w:rPr>
        <w:t xml:space="preserve">’s general plan has been determined by the </w:t>
      </w:r>
      <w:r w:rsidRPr="005E0856">
        <w:rPr>
          <w:rFonts w:ascii="Verdana" w:hAnsi="Verdana" w:cs="Garamond"/>
          <w:sz w:val="18"/>
          <w:szCs w:val="18"/>
        </w:rPr>
        <w:t>ALUC</w:t>
      </w:r>
      <w:r w:rsidR="00A05E8D" w:rsidRPr="005E0856">
        <w:rPr>
          <w:rFonts w:ascii="Verdana" w:hAnsi="Verdana" w:cs="Garamond,Italic"/>
          <w:iCs/>
          <w:sz w:val="18"/>
          <w:szCs w:val="18"/>
        </w:rPr>
        <w:t xml:space="preserve"> </w:t>
      </w:r>
      <w:r w:rsidR="00A05E8D" w:rsidRPr="005E0856">
        <w:rPr>
          <w:rFonts w:ascii="Verdana" w:hAnsi="Verdana" w:cs="Garamond"/>
          <w:sz w:val="18"/>
          <w:szCs w:val="18"/>
        </w:rPr>
        <w:t xml:space="preserve">to be consistent with the </w:t>
      </w:r>
      <w:r w:rsidRPr="005E0856">
        <w:rPr>
          <w:rFonts w:ascii="Verdana" w:hAnsi="Verdana" w:cs="Garamond"/>
          <w:sz w:val="18"/>
          <w:szCs w:val="18"/>
        </w:rPr>
        <w:t>BC</w:t>
      </w:r>
      <w:r w:rsidR="00A05E8D" w:rsidRPr="005E0856">
        <w:rPr>
          <w:rFonts w:ascii="Verdana" w:hAnsi="Verdana" w:cs="Garamond,Italic"/>
          <w:iCs/>
          <w:sz w:val="18"/>
          <w:szCs w:val="18"/>
        </w:rPr>
        <w:t>ALUCP</w:t>
      </w:r>
      <w:r w:rsidR="00A05E8D" w:rsidRPr="005E0856">
        <w:rPr>
          <w:rFonts w:ascii="Verdana" w:hAnsi="Verdana" w:cs="Garamond"/>
          <w:sz w:val="18"/>
          <w:szCs w:val="18"/>
        </w:rPr>
        <w:t xml:space="preserve">, the </w:t>
      </w:r>
      <w:r w:rsidR="00A05E8D" w:rsidRPr="005E0856">
        <w:rPr>
          <w:rFonts w:ascii="Verdana" w:hAnsi="Verdana" w:cs="Garamond,Italic"/>
          <w:iCs/>
          <w:sz w:val="18"/>
          <w:szCs w:val="18"/>
        </w:rPr>
        <w:t xml:space="preserve">Local Agency </w:t>
      </w:r>
      <w:r w:rsidR="00A05E8D" w:rsidRPr="005E0856">
        <w:rPr>
          <w:rFonts w:ascii="Verdana" w:hAnsi="Verdana" w:cs="Garamond"/>
          <w:sz w:val="18"/>
          <w:szCs w:val="18"/>
        </w:rPr>
        <w:t xml:space="preserve">and its staff are responsible for the consistency analysis of </w:t>
      </w:r>
      <w:r w:rsidR="00A05E8D" w:rsidRPr="005E0856">
        <w:rPr>
          <w:rFonts w:ascii="Verdana" w:hAnsi="Verdana" w:cs="Garamond,Italic"/>
          <w:iCs/>
          <w:sz w:val="18"/>
          <w:szCs w:val="18"/>
        </w:rPr>
        <w:t>Major Land Use Actions</w:t>
      </w:r>
      <w:r w:rsidR="00A05E8D" w:rsidRPr="005E0856">
        <w:rPr>
          <w:rFonts w:ascii="Verdana" w:hAnsi="Verdana" w:cs="Garamond"/>
          <w:sz w:val="18"/>
          <w:szCs w:val="18"/>
        </w:rPr>
        <w:t xml:space="preserve">. </w:t>
      </w:r>
      <w:r w:rsidR="005E0856" w:rsidRPr="005E0856">
        <w:rPr>
          <w:rFonts w:ascii="Verdana" w:hAnsi="Verdana" w:cs="Garamond"/>
          <w:sz w:val="18"/>
          <w:szCs w:val="18"/>
        </w:rPr>
        <w:t>B</w:t>
      </w:r>
      <w:r w:rsidRPr="005E0856">
        <w:rPr>
          <w:rFonts w:ascii="Verdana" w:hAnsi="Verdana" w:cs="Verdana"/>
          <w:sz w:val="18"/>
          <w:szCs w:val="18"/>
        </w:rPr>
        <w:t xml:space="preserve">ased on the BCALUCPs land use categories, </w:t>
      </w:r>
      <w:r w:rsidR="00427C1C" w:rsidRPr="005E0856">
        <w:rPr>
          <w:rFonts w:ascii="Verdana" w:hAnsi="Verdana" w:cs="Verdana"/>
          <w:sz w:val="18"/>
          <w:szCs w:val="18"/>
        </w:rPr>
        <w:t xml:space="preserve">components of the </w:t>
      </w:r>
      <w:r w:rsidRPr="005E0856">
        <w:rPr>
          <w:rFonts w:ascii="Verdana" w:hAnsi="Verdana" w:cs="Verdana"/>
          <w:sz w:val="18"/>
          <w:szCs w:val="18"/>
        </w:rPr>
        <w:t xml:space="preserve">proposed project </w:t>
      </w:r>
      <w:r w:rsidR="00427C1C" w:rsidRPr="005E0856">
        <w:rPr>
          <w:rFonts w:ascii="Verdana" w:hAnsi="Verdana" w:cs="Verdana"/>
          <w:sz w:val="18"/>
          <w:szCs w:val="18"/>
        </w:rPr>
        <w:t>are</w:t>
      </w:r>
      <w:r w:rsidRPr="005E0856">
        <w:rPr>
          <w:rFonts w:ascii="Verdana" w:hAnsi="Verdana" w:cs="Verdana"/>
          <w:sz w:val="18"/>
          <w:szCs w:val="18"/>
        </w:rPr>
        <w:t xml:space="preserve"> </w:t>
      </w:r>
      <w:r w:rsidR="00BA685A" w:rsidRPr="005E0856">
        <w:rPr>
          <w:rFonts w:ascii="Verdana" w:hAnsi="Verdana" w:cs="Verdana"/>
          <w:sz w:val="18"/>
          <w:szCs w:val="18"/>
        </w:rPr>
        <w:t xml:space="preserve">identified </w:t>
      </w:r>
      <w:r w:rsidR="005E0856" w:rsidRPr="005E0856">
        <w:rPr>
          <w:rFonts w:ascii="Verdana" w:hAnsi="Verdana" w:cs="Verdana"/>
          <w:sz w:val="18"/>
          <w:szCs w:val="18"/>
        </w:rPr>
        <w:t>as “</w:t>
      </w:r>
      <w:r w:rsidR="00427C1C" w:rsidRPr="005E0856">
        <w:rPr>
          <w:rFonts w:ascii="Verdana" w:hAnsi="Verdana" w:cs="Verdana"/>
          <w:sz w:val="18"/>
          <w:szCs w:val="18"/>
        </w:rPr>
        <w:t>Indoor Storage: mini storage” and “Outdoor Storage</w:t>
      </w:r>
      <w:r w:rsidR="00BA685A" w:rsidRPr="005E0856">
        <w:rPr>
          <w:rFonts w:ascii="Verdana" w:hAnsi="Verdana" w:cs="Verdana"/>
          <w:sz w:val="18"/>
          <w:szCs w:val="18"/>
        </w:rPr>
        <w:t xml:space="preserve"> (not including </w:t>
      </w:r>
      <w:r w:rsidR="00427C1C" w:rsidRPr="005E0856">
        <w:rPr>
          <w:rFonts w:ascii="Verdana" w:hAnsi="Verdana" w:cs="Verdana"/>
          <w:sz w:val="18"/>
          <w:szCs w:val="18"/>
        </w:rPr>
        <w:t>storage of hazardous materials (flammable, explosive, corrosive or toxic)</w:t>
      </w:r>
      <w:r w:rsidR="00BA685A" w:rsidRPr="005E0856">
        <w:rPr>
          <w:rFonts w:ascii="Verdana" w:hAnsi="Verdana" w:cs="Verdana"/>
          <w:sz w:val="18"/>
          <w:szCs w:val="18"/>
        </w:rPr>
        <w:t>)”</w:t>
      </w:r>
      <w:r w:rsidR="00427C1C" w:rsidRPr="005E0856">
        <w:rPr>
          <w:rFonts w:ascii="Verdana" w:hAnsi="Verdana" w:cs="Verdana"/>
          <w:sz w:val="18"/>
          <w:szCs w:val="18"/>
        </w:rPr>
        <w:t xml:space="preserve">. </w:t>
      </w:r>
      <w:r w:rsidR="00BA685A" w:rsidRPr="005E0856">
        <w:rPr>
          <w:rFonts w:ascii="Verdana" w:hAnsi="Verdana" w:cs="Verdana"/>
          <w:sz w:val="18"/>
          <w:szCs w:val="18"/>
        </w:rPr>
        <w:t xml:space="preserve">These types of uses are </w:t>
      </w:r>
      <w:r w:rsidR="005E0856" w:rsidRPr="005E0856">
        <w:rPr>
          <w:rFonts w:ascii="Verdana" w:hAnsi="Verdana" w:cs="Verdana"/>
          <w:sz w:val="18"/>
          <w:szCs w:val="18"/>
        </w:rPr>
        <w:t xml:space="preserve">normally </w:t>
      </w:r>
      <w:r w:rsidR="00BA685A" w:rsidRPr="005E0856">
        <w:rPr>
          <w:rFonts w:ascii="Verdana" w:hAnsi="Verdana" w:cs="Verdana"/>
          <w:sz w:val="18"/>
          <w:szCs w:val="18"/>
        </w:rPr>
        <w:t>allowed in Compatibility Zone C</w:t>
      </w:r>
      <w:r w:rsidR="005E0856" w:rsidRPr="005E0856">
        <w:rPr>
          <w:rFonts w:ascii="Verdana" w:hAnsi="Verdana" w:cs="Verdana"/>
          <w:sz w:val="18"/>
          <w:szCs w:val="18"/>
        </w:rPr>
        <w:t xml:space="preserve"> and would therefore not conflict with</w:t>
      </w:r>
      <w:r w:rsidR="00486B6D">
        <w:rPr>
          <w:rFonts w:ascii="Verdana" w:hAnsi="Verdana" w:cs="Verdana"/>
          <w:sz w:val="18"/>
          <w:szCs w:val="18"/>
        </w:rPr>
        <w:t xml:space="preserve"> and are considered consistent with the </w:t>
      </w:r>
      <w:r w:rsidR="005E0856" w:rsidRPr="005E0856">
        <w:rPr>
          <w:rFonts w:ascii="Verdana" w:hAnsi="Verdana" w:cs="Verdana"/>
          <w:sz w:val="18"/>
          <w:szCs w:val="18"/>
        </w:rPr>
        <w:t xml:space="preserve">Butte County Airport Land Use Plan. </w:t>
      </w:r>
      <w:r w:rsidR="005E0856" w:rsidRPr="005E0856">
        <w:rPr>
          <w:rFonts w:ascii="Verdana" w:hAnsi="Verdana" w:cs="Arial"/>
          <w:sz w:val="18"/>
          <w:szCs w:val="18"/>
        </w:rPr>
        <w:t>Therefore, the project</w:t>
      </w:r>
      <w:r w:rsidR="005E0856" w:rsidRPr="005E0856">
        <w:rPr>
          <w:rFonts w:ascii="Verdana" w:hAnsi="Verdana" w:cs="Verdana"/>
          <w:bCs/>
          <w:sz w:val="18"/>
          <w:szCs w:val="18"/>
        </w:rPr>
        <w:t xml:space="preserve"> is anticipated to have </w:t>
      </w:r>
      <w:r w:rsidR="005E0856" w:rsidRPr="005E0856">
        <w:rPr>
          <w:rFonts w:ascii="Verdana" w:hAnsi="Verdana" w:cs="Verdana"/>
          <w:b/>
          <w:bCs/>
          <w:sz w:val="18"/>
          <w:szCs w:val="18"/>
        </w:rPr>
        <w:t>No Impact</w:t>
      </w:r>
      <w:r w:rsidR="005E0856" w:rsidRPr="005E0856">
        <w:rPr>
          <w:rFonts w:ascii="Verdana" w:hAnsi="Verdana" w:cs="Verdana"/>
          <w:bCs/>
          <w:sz w:val="18"/>
          <w:szCs w:val="18"/>
        </w:rPr>
        <w:t>.</w:t>
      </w:r>
    </w:p>
    <w:p w14:paraId="5D399673" w14:textId="77777777" w:rsidR="00A05E8D" w:rsidRPr="005E0856" w:rsidRDefault="00A05E8D" w:rsidP="00DB4F3A">
      <w:pPr>
        <w:autoSpaceDE w:val="0"/>
        <w:autoSpaceDN w:val="0"/>
        <w:adjustRightInd w:val="0"/>
        <w:spacing w:after="0" w:line="240" w:lineRule="auto"/>
        <w:ind w:left="0" w:firstLine="0"/>
        <w:jc w:val="both"/>
        <w:rPr>
          <w:rFonts w:ascii="Verdana" w:hAnsi="Verdana" w:cs="Verdana"/>
          <w:bCs/>
          <w:sz w:val="18"/>
          <w:szCs w:val="18"/>
        </w:rPr>
      </w:pPr>
    </w:p>
    <w:p w14:paraId="2DE2A0E4" w14:textId="6A43233E" w:rsidR="00FB0FCC" w:rsidRPr="005E0856" w:rsidRDefault="00022E0D" w:rsidP="00C660B7">
      <w:pPr>
        <w:spacing w:after="0" w:line="240" w:lineRule="auto"/>
        <w:ind w:left="0" w:firstLine="0"/>
        <w:rPr>
          <w:rFonts w:ascii="Verdana" w:hAnsi="Verdana"/>
          <w:sz w:val="18"/>
          <w:szCs w:val="18"/>
        </w:rPr>
      </w:pPr>
      <w:r w:rsidRPr="005E0856">
        <w:rPr>
          <w:rFonts w:ascii="Verdana" w:hAnsi="Verdana" w:cs="Arial"/>
          <w:b/>
          <w:bCs/>
          <w:sz w:val="18"/>
          <w:szCs w:val="18"/>
          <w:u w:val="single"/>
        </w:rPr>
        <w:t>MITIGATION</w:t>
      </w:r>
      <w:r w:rsidRPr="005E0856">
        <w:rPr>
          <w:rFonts w:ascii="Verdana" w:hAnsi="Verdana" w:cs="Arial"/>
          <w:bCs/>
          <w:sz w:val="18"/>
          <w:szCs w:val="18"/>
        </w:rPr>
        <w:t xml:space="preserve">: </w:t>
      </w:r>
      <w:r w:rsidR="000E2E69" w:rsidRPr="005E0856">
        <w:rPr>
          <w:rFonts w:ascii="Verdana" w:hAnsi="Verdana"/>
          <w:sz w:val="18"/>
          <w:szCs w:val="18"/>
        </w:rPr>
        <w:t>None Required</w:t>
      </w:r>
      <w:r w:rsidR="00424088" w:rsidRPr="005E0856">
        <w:rPr>
          <w:rFonts w:ascii="Verdana" w:hAnsi="Verdana"/>
          <w:sz w:val="18"/>
          <w:szCs w:val="18"/>
        </w:rPr>
        <w:t>.</w:t>
      </w:r>
    </w:p>
    <w:p w14:paraId="19BC2D43" w14:textId="77777777" w:rsidR="00827203" w:rsidRDefault="00827203" w:rsidP="00C660B7">
      <w:pPr>
        <w:spacing w:after="0" w:line="240" w:lineRule="auto"/>
        <w:ind w:left="0" w:firstLine="0"/>
        <w:rPr>
          <w:rFonts w:ascii="Verdana" w:hAnsi="Verdana"/>
          <w:sz w:val="18"/>
          <w:szCs w:val="18"/>
        </w:rPr>
      </w:pPr>
    </w:p>
    <w:p w14:paraId="1635C94A" w14:textId="77777777" w:rsidR="00827203" w:rsidRPr="00827203" w:rsidRDefault="00827203" w:rsidP="00827203">
      <w:pPr>
        <w:spacing w:after="0" w:line="240" w:lineRule="auto"/>
        <w:ind w:left="0" w:firstLine="0"/>
        <w:rPr>
          <w:rFonts w:ascii="Verdana" w:hAnsi="Verdana"/>
          <w:sz w:val="18"/>
          <w:szCs w:val="18"/>
        </w:rPr>
      </w:pPr>
    </w:p>
    <w:p w14:paraId="18DEDCA3" w14:textId="77777777" w:rsidR="00827203" w:rsidRPr="00827203" w:rsidRDefault="00827203" w:rsidP="00827203">
      <w:pPr>
        <w:spacing w:after="0" w:line="240" w:lineRule="auto"/>
        <w:ind w:left="0" w:firstLine="0"/>
        <w:rPr>
          <w:rFonts w:ascii="Verdana" w:hAnsi="Verdana"/>
          <w:sz w:val="18"/>
          <w:szCs w:val="18"/>
        </w:rPr>
      </w:pPr>
    </w:p>
    <w:p w14:paraId="309673C6" w14:textId="77777777" w:rsidR="00827203" w:rsidRPr="00827203" w:rsidRDefault="00827203" w:rsidP="00827203">
      <w:pPr>
        <w:spacing w:after="0" w:line="240" w:lineRule="auto"/>
        <w:ind w:left="0" w:firstLine="0"/>
        <w:rPr>
          <w:rFonts w:ascii="Verdana" w:hAnsi="Verdana"/>
          <w:sz w:val="18"/>
          <w:szCs w:val="18"/>
        </w:rPr>
      </w:pPr>
    </w:p>
    <w:p w14:paraId="63212413" w14:textId="77777777" w:rsidR="00827203" w:rsidRDefault="00827203" w:rsidP="00C660B7">
      <w:pPr>
        <w:spacing w:after="0" w:line="240" w:lineRule="auto"/>
        <w:ind w:left="0" w:firstLine="0"/>
        <w:rPr>
          <w:rFonts w:ascii="Verdana" w:hAnsi="Verdana"/>
          <w:sz w:val="18"/>
          <w:szCs w:val="18"/>
        </w:rPr>
      </w:pPr>
    </w:p>
    <w:p w14:paraId="6E44A438" w14:textId="147F9C5B" w:rsidR="002D7A28" w:rsidRDefault="002D7A28">
      <w:pPr>
        <w:spacing w:after="0" w:line="240" w:lineRule="auto"/>
        <w:ind w:left="0" w:firstLine="0"/>
        <w:rPr>
          <w:rFonts w:ascii="Verdana" w:hAnsi="Verdana"/>
          <w:sz w:val="18"/>
          <w:szCs w:val="18"/>
        </w:rPr>
      </w:pPr>
      <w:r>
        <w:rPr>
          <w:rFonts w:ascii="Verdana" w:hAnsi="Verdana"/>
          <w:sz w:val="18"/>
          <w:szCs w:val="18"/>
        </w:rPr>
        <w:br w:type="page"/>
      </w:r>
    </w:p>
    <w:tbl>
      <w:tblPr>
        <w:tblW w:w="9352" w:type="dxa"/>
        <w:tblBorders>
          <w:top w:val="single" w:sz="8" w:space="0" w:color="000000"/>
          <w:left w:val="single" w:sz="6" w:space="0" w:color="FFFFFF"/>
          <w:bottom w:val="single" w:sz="6" w:space="0" w:color="FFFFFF"/>
          <w:right w:val="single" w:sz="6" w:space="0" w:color="FFFFFF"/>
          <w:insideH w:val="single" w:sz="8" w:space="0" w:color="000000"/>
          <w:insideV w:val="single" w:sz="6" w:space="0" w:color="FFFFFF"/>
        </w:tblBorders>
        <w:tblLayout w:type="fixed"/>
        <w:tblCellMar>
          <w:left w:w="62" w:type="dxa"/>
          <w:right w:w="62" w:type="dxa"/>
        </w:tblCellMar>
        <w:tblLook w:val="0000" w:firstRow="0" w:lastRow="0" w:firstColumn="0" w:lastColumn="0" w:noHBand="0" w:noVBand="0"/>
      </w:tblPr>
      <w:tblGrid>
        <w:gridCol w:w="4402"/>
        <w:gridCol w:w="1170"/>
        <w:gridCol w:w="1530"/>
        <w:gridCol w:w="1260"/>
        <w:gridCol w:w="990"/>
      </w:tblGrid>
      <w:tr w:rsidR="005D6D04" w:rsidRPr="007661E6" w14:paraId="40778FD1" w14:textId="77777777" w:rsidTr="00CD6540">
        <w:tc>
          <w:tcPr>
            <w:tcW w:w="4402" w:type="dxa"/>
            <w:vAlign w:val="bottom"/>
          </w:tcPr>
          <w:p w14:paraId="030BDDAB" w14:textId="67181ACF" w:rsidR="006F6073" w:rsidRPr="007661E6" w:rsidRDefault="005D6D04" w:rsidP="00C660B7">
            <w:pPr>
              <w:pStyle w:val="TOCHeading2"/>
            </w:pPr>
            <w:bookmarkStart w:id="91" w:name="_Toc504570915"/>
            <w:bookmarkStart w:id="92" w:name="_Toc14856760"/>
            <w:bookmarkStart w:id="93" w:name="_Toc29385969"/>
            <w:r w:rsidRPr="007661E6">
              <w:lastRenderedPageBreak/>
              <w:t>Mineral Resources</w:t>
            </w:r>
            <w:bookmarkEnd w:id="91"/>
            <w:bookmarkEnd w:id="92"/>
            <w:bookmarkEnd w:id="93"/>
            <w:r w:rsidRPr="007661E6">
              <w:t xml:space="preserve">  </w:t>
            </w:r>
          </w:p>
          <w:p w14:paraId="33AE6336" w14:textId="6F91107F" w:rsidR="005D6D04" w:rsidRPr="007661E6" w:rsidRDefault="000A0957" w:rsidP="00C660B7">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450" w:hanging="450"/>
              <w:rPr>
                <w:rFonts w:ascii="Verdana" w:eastAsia="Times New Roman" w:hAnsi="Verdana" w:cs="Arial"/>
                <w:b/>
                <w:bCs/>
                <w:sz w:val="18"/>
                <w:szCs w:val="18"/>
              </w:rPr>
            </w:pPr>
            <w:r w:rsidRPr="000A0957">
              <w:rPr>
                <w:rFonts w:ascii="Verdana" w:eastAsia="Times New Roman" w:hAnsi="Verdana" w:cs="Arial"/>
                <w:bCs/>
                <w:sz w:val="18"/>
                <w:szCs w:val="18"/>
              </w:rPr>
              <w:t>Would the project:</w:t>
            </w:r>
          </w:p>
        </w:tc>
        <w:tc>
          <w:tcPr>
            <w:tcW w:w="1170" w:type="dxa"/>
            <w:vAlign w:val="center"/>
          </w:tcPr>
          <w:p w14:paraId="3A9463EE" w14:textId="77777777"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Potentially Significant Impact</w:t>
            </w:r>
          </w:p>
        </w:tc>
        <w:tc>
          <w:tcPr>
            <w:tcW w:w="1530" w:type="dxa"/>
            <w:vAlign w:val="center"/>
          </w:tcPr>
          <w:p w14:paraId="180E68F7" w14:textId="77777777"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with Mitigation Incorporated</w:t>
            </w:r>
          </w:p>
        </w:tc>
        <w:tc>
          <w:tcPr>
            <w:tcW w:w="1260" w:type="dxa"/>
            <w:vAlign w:val="center"/>
          </w:tcPr>
          <w:p w14:paraId="7ECCDEBD" w14:textId="77777777"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Impact</w:t>
            </w:r>
          </w:p>
        </w:tc>
        <w:tc>
          <w:tcPr>
            <w:tcW w:w="990" w:type="dxa"/>
            <w:vAlign w:val="center"/>
          </w:tcPr>
          <w:p w14:paraId="1E1FAE89" w14:textId="77777777"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No Impact</w:t>
            </w:r>
          </w:p>
        </w:tc>
      </w:tr>
      <w:tr w:rsidR="005D6D04" w:rsidRPr="007661E6" w14:paraId="0B14480F" w14:textId="77777777" w:rsidTr="00CD6540">
        <w:tc>
          <w:tcPr>
            <w:tcW w:w="4402" w:type="dxa"/>
            <w:tcBorders>
              <w:bottom w:val="single" w:sz="8" w:space="0" w:color="000000"/>
            </w:tcBorders>
          </w:tcPr>
          <w:p w14:paraId="1B71BDBB" w14:textId="78D664E6" w:rsidR="005D6D04" w:rsidRPr="007661E6" w:rsidRDefault="005075AF" w:rsidP="00022E0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firstLine="0"/>
              <w:jc w:val="both"/>
              <w:rPr>
                <w:rFonts w:ascii="Verdana" w:eastAsia="Times New Roman" w:hAnsi="Verdana" w:cs="Arial"/>
                <w:sz w:val="18"/>
                <w:szCs w:val="18"/>
              </w:rPr>
            </w:pPr>
            <w:r w:rsidRPr="007661E6">
              <w:rPr>
                <w:rFonts w:ascii="Verdana" w:eastAsia="Times New Roman" w:hAnsi="Verdana" w:cs="Arial"/>
                <w:sz w:val="18"/>
                <w:szCs w:val="18"/>
              </w:rPr>
              <w:t xml:space="preserve">1. </w:t>
            </w:r>
            <w:r w:rsidR="005D6D04" w:rsidRPr="007661E6">
              <w:rPr>
                <w:rFonts w:ascii="Verdana" w:eastAsia="Times New Roman" w:hAnsi="Verdana" w:cs="Arial"/>
                <w:sz w:val="18"/>
                <w:szCs w:val="18"/>
              </w:rPr>
              <w:t>Result in the loss of availability of a known mineral resource that would be of value to the region and the residents of the state?</w:t>
            </w:r>
          </w:p>
        </w:tc>
        <w:tc>
          <w:tcPr>
            <w:tcW w:w="1170" w:type="dxa"/>
            <w:tcBorders>
              <w:bottom w:val="single" w:sz="8" w:space="0" w:color="000000"/>
            </w:tcBorders>
          </w:tcPr>
          <w:p w14:paraId="101F5AAF"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bottom w:val="single" w:sz="8" w:space="0" w:color="000000"/>
            </w:tcBorders>
          </w:tcPr>
          <w:p w14:paraId="3650664A"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260" w:type="dxa"/>
            <w:tcBorders>
              <w:bottom w:val="single" w:sz="8" w:space="0" w:color="000000"/>
            </w:tcBorders>
          </w:tcPr>
          <w:p w14:paraId="17F7B2C4"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990" w:type="dxa"/>
            <w:tcBorders>
              <w:bottom w:val="single" w:sz="8" w:space="0" w:color="000000"/>
            </w:tcBorders>
            <w:vAlign w:val="center"/>
          </w:tcPr>
          <w:p w14:paraId="36C3A817" w14:textId="7CE2481F"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eastAsia="Times New Roman" w:hAnsi="Verdana" w:cs="Arial"/>
                <w:sz w:val="18"/>
                <w:szCs w:val="18"/>
              </w:rPr>
              <w:t>X</w:t>
            </w:r>
          </w:p>
        </w:tc>
      </w:tr>
      <w:tr w:rsidR="005D6D04" w:rsidRPr="007661E6" w14:paraId="0F93FF54" w14:textId="77777777" w:rsidTr="00CD6540">
        <w:tc>
          <w:tcPr>
            <w:tcW w:w="4402" w:type="dxa"/>
            <w:tcBorders>
              <w:bottom w:val="single" w:sz="4" w:space="0" w:color="auto"/>
            </w:tcBorders>
          </w:tcPr>
          <w:p w14:paraId="0DB28FD9" w14:textId="1B572295" w:rsidR="005D6D04" w:rsidRPr="007661E6" w:rsidRDefault="005075AF" w:rsidP="00022E0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firstLine="0"/>
              <w:jc w:val="both"/>
              <w:rPr>
                <w:rFonts w:ascii="Verdana" w:eastAsia="Times New Roman" w:hAnsi="Verdana" w:cs="Arial"/>
                <w:sz w:val="18"/>
                <w:szCs w:val="18"/>
              </w:rPr>
            </w:pPr>
            <w:r w:rsidRPr="007661E6">
              <w:rPr>
                <w:rFonts w:ascii="Verdana" w:eastAsia="Times New Roman" w:hAnsi="Verdana" w:cs="Arial"/>
                <w:sz w:val="18"/>
                <w:szCs w:val="18"/>
              </w:rPr>
              <w:t xml:space="preserve">2. </w:t>
            </w:r>
            <w:r w:rsidR="005D6D04" w:rsidRPr="007661E6">
              <w:rPr>
                <w:rFonts w:ascii="Verdana" w:eastAsia="Times New Roman" w:hAnsi="Verdana" w:cs="Arial"/>
                <w:sz w:val="18"/>
                <w:szCs w:val="18"/>
              </w:rPr>
              <w:t>Result in the loss of availability of a locally important mineral resource recovery site delineated on a local general plan, specific plan or other land use plan?</w:t>
            </w:r>
          </w:p>
        </w:tc>
        <w:tc>
          <w:tcPr>
            <w:tcW w:w="1170" w:type="dxa"/>
            <w:tcBorders>
              <w:bottom w:val="single" w:sz="4" w:space="0" w:color="auto"/>
            </w:tcBorders>
          </w:tcPr>
          <w:p w14:paraId="7744DFBD"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530" w:type="dxa"/>
            <w:tcBorders>
              <w:bottom w:val="single" w:sz="4" w:space="0" w:color="auto"/>
            </w:tcBorders>
          </w:tcPr>
          <w:p w14:paraId="7810481A"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260" w:type="dxa"/>
            <w:tcBorders>
              <w:bottom w:val="single" w:sz="4" w:space="0" w:color="auto"/>
            </w:tcBorders>
          </w:tcPr>
          <w:p w14:paraId="75767CC5"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990" w:type="dxa"/>
            <w:tcBorders>
              <w:bottom w:val="single" w:sz="4" w:space="0" w:color="auto"/>
            </w:tcBorders>
            <w:vAlign w:val="center"/>
          </w:tcPr>
          <w:p w14:paraId="7DA3CA47" w14:textId="547A6C9E" w:rsidR="005D6D04" w:rsidRPr="007661E6" w:rsidRDefault="005D6D04" w:rsidP="00CD65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eastAsia="Times New Roman" w:hAnsi="Verdana" w:cs="Arial"/>
                <w:sz w:val="18"/>
                <w:szCs w:val="18"/>
              </w:rPr>
              <w:t>X</w:t>
            </w:r>
          </w:p>
        </w:tc>
      </w:tr>
    </w:tbl>
    <w:p w14:paraId="126651DC" w14:textId="77777777" w:rsidR="00CD6540" w:rsidRDefault="00CD6540" w:rsidP="00C66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firstLine="0"/>
        <w:rPr>
          <w:rFonts w:ascii="Verdana" w:eastAsia="Times New Roman" w:hAnsi="Verdana" w:cs="Arial"/>
          <w:b/>
          <w:sz w:val="18"/>
          <w:szCs w:val="18"/>
          <w:u w:val="single"/>
        </w:rPr>
      </w:pPr>
    </w:p>
    <w:p w14:paraId="06710EAF" w14:textId="77777777" w:rsidR="005D6D04" w:rsidRPr="0025077F" w:rsidRDefault="005D6D04" w:rsidP="00C66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firstLine="0"/>
        <w:rPr>
          <w:rFonts w:ascii="Verdana" w:eastAsia="Times New Roman" w:hAnsi="Verdana" w:cs="Arial"/>
          <w:b/>
          <w:sz w:val="18"/>
          <w:szCs w:val="18"/>
        </w:rPr>
      </w:pPr>
      <w:r w:rsidRPr="0025077F">
        <w:rPr>
          <w:rFonts w:ascii="Verdana" w:eastAsia="Times New Roman" w:hAnsi="Verdana" w:cs="Arial"/>
          <w:b/>
          <w:sz w:val="18"/>
          <w:szCs w:val="18"/>
          <w:u w:val="single"/>
        </w:rPr>
        <w:t>DISCUSSION</w:t>
      </w:r>
      <w:r w:rsidRPr="0025077F">
        <w:rPr>
          <w:rFonts w:ascii="Verdana" w:eastAsia="Times New Roman" w:hAnsi="Verdana" w:cs="Arial"/>
          <w:b/>
          <w:sz w:val="18"/>
          <w:szCs w:val="18"/>
        </w:rPr>
        <w:t>:</w:t>
      </w:r>
    </w:p>
    <w:p w14:paraId="0107584F" w14:textId="77777777" w:rsidR="0006715E" w:rsidRPr="0025077F" w:rsidRDefault="0006715E" w:rsidP="00C66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firstLine="0"/>
        <w:rPr>
          <w:rFonts w:ascii="Verdana" w:eastAsia="Times New Roman" w:hAnsi="Verdana" w:cs="Arial"/>
          <w:b/>
          <w:sz w:val="18"/>
          <w:szCs w:val="18"/>
          <w:u w:val="single"/>
        </w:rPr>
      </w:pPr>
    </w:p>
    <w:p w14:paraId="3A4CFF28" w14:textId="0518B3D6" w:rsidR="005D6D04" w:rsidRPr="0025077F" w:rsidRDefault="00386BC5" w:rsidP="002507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firstLine="0"/>
        <w:jc w:val="both"/>
        <w:rPr>
          <w:rFonts w:ascii="Verdana" w:eastAsia="Times New Roman" w:hAnsi="Verdana" w:cs="Arial"/>
          <w:b/>
          <w:sz w:val="18"/>
          <w:szCs w:val="18"/>
        </w:rPr>
      </w:pPr>
      <w:r>
        <w:rPr>
          <w:rFonts w:ascii="Verdana" w:eastAsia="Times New Roman" w:hAnsi="Verdana" w:cs="Arial"/>
          <w:b/>
          <w:sz w:val="18"/>
          <w:szCs w:val="18"/>
        </w:rPr>
        <w:t>L</w:t>
      </w:r>
      <w:r w:rsidR="00022E0D" w:rsidRPr="0025077F">
        <w:rPr>
          <w:rFonts w:ascii="Verdana" w:eastAsia="Times New Roman" w:hAnsi="Verdana" w:cs="Arial"/>
          <w:b/>
          <w:sz w:val="18"/>
          <w:szCs w:val="18"/>
        </w:rPr>
        <w:t>.1.-2.</w:t>
      </w:r>
      <w:r w:rsidR="0018131D">
        <w:rPr>
          <w:rFonts w:ascii="Verdana" w:eastAsia="Times New Roman" w:hAnsi="Verdana" w:cs="Arial"/>
          <w:b/>
          <w:sz w:val="18"/>
          <w:szCs w:val="18"/>
        </w:rPr>
        <w:t xml:space="preserve"> No Impact.</w:t>
      </w:r>
      <w:r w:rsidR="005D6D04" w:rsidRPr="0025077F">
        <w:rPr>
          <w:rFonts w:ascii="Verdana" w:eastAsia="Times New Roman" w:hAnsi="Verdana" w:cs="Arial"/>
          <w:sz w:val="18"/>
          <w:szCs w:val="18"/>
        </w:rPr>
        <w:t xml:space="preserve"> </w:t>
      </w:r>
      <w:r w:rsidR="0025077F" w:rsidRPr="0025077F">
        <w:rPr>
          <w:rFonts w:ascii="Verdana" w:eastAsia="Times New Roman" w:hAnsi="Verdana" w:cs="Arial"/>
          <w:sz w:val="18"/>
          <w:szCs w:val="18"/>
        </w:rPr>
        <w:t>There are no active mines and no known areas with mineral resource deposits within the</w:t>
      </w:r>
      <w:r w:rsidR="007950F2">
        <w:rPr>
          <w:rFonts w:ascii="Verdana" w:eastAsia="Times New Roman" w:hAnsi="Verdana" w:cs="Arial"/>
          <w:sz w:val="18"/>
          <w:szCs w:val="18"/>
        </w:rPr>
        <w:t xml:space="preserve"> </w:t>
      </w:r>
      <w:r w:rsidR="0025077F">
        <w:rPr>
          <w:rFonts w:ascii="Verdana" w:eastAsia="Times New Roman" w:hAnsi="Verdana" w:cs="Arial"/>
          <w:sz w:val="18"/>
          <w:szCs w:val="18"/>
        </w:rPr>
        <w:t xml:space="preserve">Chico </w:t>
      </w:r>
      <w:r w:rsidR="0025077F" w:rsidRPr="0025077F">
        <w:rPr>
          <w:rFonts w:ascii="Verdana" w:eastAsia="Times New Roman" w:hAnsi="Verdana" w:cs="Arial"/>
          <w:sz w:val="18"/>
          <w:szCs w:val="18"/>
        </w:rPr>
        <w:t>Planning Area, although historically several areas along Butte Creek were mined for gold, sand,</w:t>
      </w:r>
      <w:r w:rsidR="007950F2">
        <w:rPr>
          <w:rFonts w:ascii="Verdana" w:eastAsia="Times New Roman" w:hAnsi="Verdana" w:cs="Arial"/>
          <w:sz w:val="18"/>
          <w:szCs w:val="18"/>
        </w:rPr>
        <w:t xml:space="preserve"> </w:t>
      </w:r>
      <w:r w:rsidR="0025077F" w:rsidRPr="0025077F">
        <w:rPr>
          <w:rFonts w:ascii="Verdana" w:eastAsia="Times New Roman" w:hAnsi="Verdana" w:cs="Arial"/>
          <w:sz w:val="18"/>
          <w:szCs w:val="18"/>
        </w:rPr>
        <w:t xml:space="preserve">and gravel. </w:t>
      </w:r>
      <w:proofErr w:type="gramStart"/>
      <w:r w:rsidR="0025077F" w:rsidRPr="0025077F">
        <w:rPr>
          <w:rFonts w:ascii="Verdana" w:eastAsia="Times New Roman" w:hAnsi="Verdana" w:cs="Arial"/>
          <w:sz w:val="18"/>
          <w:szCs w:val="18"/>
        </w:rPr>
        <w:t>The majority of</w:t>
      </w:r>
      <w:proofErr w:type="gramEnd"/>
      <w:r w:rsidR="0025077F" w:rsidRPr="0025077F">
        <w:rPr>
          <w:rFonts w:ascii="Verdana" w:eastAsia="Times New Roman" w:hAnsi="Verdana" w:cs="Arial"/>
          <w:sz w:val="18"/>
          <w:szCs w:val="18"/>
        </w:rPr>
        <w:t xml:space="preserve"> the closest mining operations are located to the southeast, outside of</w:t>
      </w:r>
      <w:r w:rsidR="007950F2">
        <w:rPr>
          <w:rFonts w:ascii="Verdana" w:eastAsia="Times New Roman" w:hAnsi="Verdana" w:cs="Arial"/>
          <w:sz w:val="18"/>
          <w:szCs w:val="18"/>
        </w:rPr>
        <w:t xml:space="preserve"> </w:t>
      </w:r>
      <w:r w:rsidR="0025077F" w:rsidRPr="0025077F">
        <w:rPr>
          <w:rFonts w:ascii="Verdana" w:eastAsia="Times New Roman" w:hAnsi="Verdana" w:cs="Arial"/>
          <w:sz w:val="18"/>
          <w:szCs w:val="18"/>
        </w:rPr>
        <w:t xml:space="preserve">the </w:t>
      </w:r>
      <w:r w:rsidR="0025077F">
        <w:rPr>
          <w:rFonts w:ascii="Verdana" w:eastAsia="Times New Roman" w:hAnsi="Verdana" w:cs="Arial"/>
          <w:sz w:val="18"/>
          <w:szCs w:val="18"/>
        </w:rPr>
        <w:t xml:space="preserve">Chico </w:t>
      </w:r>
      <w:r w:rsidR="0025077F" w:rsidRPr="0025077F">
        <w:rPr>
          <w:rFonts w:ascii="Verdana" w:eastAsia="Times New Roman" w:hAnsi="Verdana" w:cs="Arial"/>
          <w:sz w:val="18"/>
          <w:szCs w:val="18"/>
        </w:rPr>
        <w:t>Planning Area</w:t>
      </w:r>
      <w:r w:rsidR="0025077F">
        <w:rPr>
          <w:rFonts w:ascii="Verdana" w:eastAsia="Times New Roman" w:hAnsi="Verdana" w:cs="Arial"/>
          <w:sz w:val="18"/>
          <w:szCs w:val="18"/>
        </w:rPr>
        <w:t xml:space="preserve"> (City of Chico, 2011b). </w:t>
      </w:r>
      <w:r w:rsidR="005D6D04" w:rsidRPr="0025077F">
        <w:rPr>
          <w:rFonts w:ascii="Verdana" w:eastAsia="Times New Roman" w:hAnsi="Verdana" w:cs="Arial"/>
          <w:sz w:val="18"/>
          <w:szCs w:val="18"/>
        </w:rPr>
        <w:t xml:space="preserve"> </w:t>
      </w:r>
      <w:r w:rsidR="0025077F" w:rsidRPr="0025077F">
        <w:rPr>
          <w:rFonts w:ascii="Verdana" w:eastAsia="Times New Roman" w:hAnsi="Verdana" w:cs="Arial"/>
          <w:sz w:val="18"/>
          <w:szCs w:val="18"/>
        </w:rPr>
        <w:t xml:space="preserve">The project would not result in the loss of availability of a known mineral resource or mineral resource recovery site. Mineral resources are not associated with the project or located on the project site. Therefore, the project would have </w:t>
      </w:r>
      <w:r w:rsidR="005D6D04" w:rsidRPr="0025077F">
        <w:rPr>
          <w:rFonts w:ascii="Verdana" w:eastAsia="Times New Roman" w:hAnsi="Verdana" w:cs="Arial"/>
          <w:b/>
          <w:sz w:val="18"/>
          <w:szCs w:val="18"/>
        </w:rPr>
        <w:t>No Impact</w:t>
      </w:r>
      <w:r w:rsidR="0025077F" w:rsidRPr="0025077F">
        <w:rPr>
          <w:rFonts w:ascii="Verdana" w:eastAsia="Times New Roman" w:hAnsi="Verdana" w:cs="Arial"/>
          <w:b/>
          <w:sz w:val="18"/>
          <w:szCs w:val="18"/>
        </w:rPr>
        <w:t xml:space="preserve"> </w:t>
      </w:r>
      <w:r w:rsidR="0025077F" w:rsidRPr="0025077F">
        <w:rPr>
          <w:rFonts w:ascii="Verdana" w:eastAsia="Times New Roman" w:hAnsi="Verdana" w:cs="Arial"/>
          <w:sz w:val="18"/>
          <w:szCs w:val="18"/>
        </w:rPr>
        <w:t>on mineral resources.</w:t>
      </w:r>
    </w:p>
    <w:p w14:paraId="5C699716" w14:textId="77777777" w:rsidR="00FB0FCC" w:rsidRPr="0025077F" w:rsidRDefault="00FB0FCC" w:rsidP="00C66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firstLine="0"/>
        <w:rPr>
          <w:rFonts w:ascii="Verdana" w:eastAsia="Times New Roman" w:hAnsi="Verdana" w:cs="Arial"/>
          <w:b/>
          <w:sz w:val="18"/>
          <w:szCs w:val="18"/>
        </w:rPr>
      </w:pPr>
    </w:p>
    <w:p w14:paraId="59D60F4B" w14:textId="05EE8B26" w:rsidR="00FB0FCC" w:rsidRDefault="00FB0FCC" w:rsidP="00C660B7">
      <w:pPr>
        <w:spacing w:after="0" w:line="240" w:lineRule="auto"/>
        <w:ind w:left="0" w:firstLine="0"/>
        <w:rPr>
          <w:rFonts w:ascii="Verdana" w:hAnsi="Verdana"/>
          <w:sz w:val="18"/>
          <w:szCs w:val="18"/>
        </w:rPr>
      </w:pPr>
      <w:r w:rsidRPr="0025077F">
        <w:rPr>
          <w:rFonts w:ascii="Verdana" w:hAnsi="Verdana" w:cs="Arial"/>
          <w:b/>
          <w:bCs/>
          <w:sz w:val="18"/>
          <w:szCs w:val="18"/>
          <w:u w:val="single"/>
        </w:rPr>
        <w:t>MITIGATION</w:t>
      </w:r>
      <w:r w:rsidRPr="0025077F">
        <w:rPr>
          <w:rFonts w:ascii="Verdana" w:hAnsi="Verdana" w:cs="Arial"/>
          <w:bCs/>
          <w:sz w:val="18"/>
          <w:szCs w:val="18"/>
        </w:rPr>
        <w:t xml:space="preserve">: </w:t>
      </w:r>
      <w:r w:rsidR="0014725C" w:rsidRPr="0025077F">
        <w:rPr>
          <w:rFonts w:ascii="Verdana" w:hAnsi="Verdana"/>
          <w:sz w:val="18"/>
          <w:szCs w:val="18"/>
        </w:rPr>
        <w:t>None Required.</w:t>
      </w:r>
    </w:p>
    <w:p w14:paraId="1146B740" w14:textId="60F0DB9A" w:rsidR="002D7A28" w:rsidRDefault="002D7A28" w:rsidP="00C660B7">
      <w:pPr>
        <w:spacing w:after="0" w:line="240" w:lineRule="auto"/>
        <w:ind w:left="0" w:firstLine="0"/>
        <w:rPr>
          <w:rFonts w:ascii="Verdana" w:hAnsi="Verdana" w:cs="Arial"/>
          <w:b/>
          <w:bCs/>
          <w:sz w:val="18"/>
          <w:szCs w:val="18"/>
          <w:highlight w:val="yellow"/>
          <w:u w:val="single"/>
        </w:rPr>
      </w:pPr>
      <w:r>
        <w:rPr>
          <w:rFonts w:ascii="Verdana" w:hAnsi="Verdana" w:cs="Arial"/>
          <w:b/>
          <w:bCs/>
          <w:sz w:val="18"/>
          <w:szCs w:val="18"/>
          <w:highlight w:val="yellow"/>
          <w:u w:val="single"/>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00"/>
        <w:gridCol w:w="1350"/>
        <w:gridCol w:w="1440"/>
        <w:gridCol w:w="1170"/>
        <w:gridCol w:w="900"/>
      </w:tblGrid>
      <w:tr w:rsidR="000E2E69" w:rsidRPr="007661E6" w14:paraId="76E86506" w14:textId="77777777" w:rsidTr="00AE239D">
        <w:tc>
          <w:tcPr>
            <w:tcW w:w="4500" w:type="dxa"/>
            <w:vAlign w:val="bottom"/>
          </w:tcPr>
          <w:p w14:paraId="08E1A788" w14:textId="4F04EC90" w:rsidR="000E2E69" w:rsidRPr="007661E6" w:rsidRDefault="000E2E69" w:rsidP="00A96B77">
            <w:pPr>
              <w:pStyle w:val="TOCHeading2"/>
            </w:pPr>
            <w:bookmarkStart w:id="94" w:name="_Toc191702582"/>
            <w:bookmarkStart w:id="95" w:name="_Toc504570916"/>
            <w:bookmarkStart w:id="96" w:name="_Toc14856761"/>
            <w:bookmarkStart w:id="97" w:name="_Toc29385970"/>
            <w:r w:rsidRPr="007661E6">
              <w:lastRenderedPageBreak/>
              <w:t>Noise</w:t>
            </w:r>
            <w:bookmarkEnd w:id="94"/>
            <w:bookmarkEnd w:id="95"/>
            <w:bookmarkEnd w:id="96"/>
            <w:bookmarkEnd w:id="97"/>
          </w:p>
          <w:p w14:paraId="53E4D430" w14:textId="3D143652" w:rsidR="000E2E69" w:rsidRPr="007661E6" w:rsidRDefault="000A0957" w:rsidP="003B1E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0A0957">
              <w:rPr>
                <w:rFonts w:ascii="Verdana" w:hAnsi="Verdana" w:cs="Arial"/>
                <w:sz w:val="18"/>
                <w:szCs w:val="18"/>
              </w:rPr>
              <w:t>Would the project:</w:t>
            </w:r>
          </w:p>
        </w:tc>
        <w:tc>
          <w:tcPr>
            <w:tcW w:w="1350" w:type="dxa"/>
            <w:vAlign w:val="center"/>
          </w:tcPr>
          <w:p w14:paraId="0CAD0FBB"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40" w:type="dxa"/>
            <w:vAlign w:val="center"/>
          </w:tcPr>
          <w:p w14:paraId="664127B0"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6C9C71F6"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00" w:type="dxa"/>
            <w:vAlign w:val="center"/>
          </w:tcPr>
          <w:p w14:paraId="48CCE134"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DCCE251" w14:textId="77777777" w:rsidTr="00CE5722">
        <w:trPr>
          <w:trHeight w:val="858"/>
        </w:trPr>
        <w:tc>
          <w:tcPr>
            <w:tcW w:w="4500" w:type="dxa"/>
            <w:vAlign w:val="center"/>
          </w:tcPr>
          <w:p w14:paraId="4C788EEA" w14:textId="5969DBC2" w:rsidR="000E2E69" w:rsidRPr="007661E6" w:rsidRDefault="0024479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 xml:space="preserve">1. </w:t>
            </w:r>
            <w:r w:rsidR="000A0957" w:rsidRPr="000A0957">
              <w:rPr>
                <w:rFonts w:ascii="Verdana" w:hAnsi="Verdana" w:cs="Arial"/>
                <w:sz w:val="18"/>
                <w:szCs w:val="18"/>
              </w:rPr>
              <w:t>Generation of a substantial temporary or permanent increase in ambient noise levels in the vicinity of the project in excess of standards established in the local general plan or noise ordinance, or applicable standards of other agencies?</w:t>
            </w:r>
          </w:p>
        </w:tc>
        <w:tc>
          <w:tcPr>
            <w:tcW w:w="1350" w:type="dxa"/>
            <w:vAlign w:val="center"/>
          </w:tcPr>
          <w:p w14:paraId="1755C4EB"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40" w:type="dxa"/>
            <w:vAlign w:val="center"/>
          </w:tcPr>
          <w:p w14:paraId="7A89E369" w14:textId="1971841E" w:rsidR="000E2E69" w:rsidRPr="007661E6" w:rsidRDefault="000E2E69" w:rsidP="0051742E">
            <w:pPr>
              <w:spacing w:line="240" w:lineRule="auto"/>
              <w:jc w:val="center"/>
              <w:rPr>
                <w:rFonts w:ascii="Verdana" w:hAnsi="Verdana" w:cs="Arial"/>
                <w:sz w:val="18"/>
                <w:szCs w:val="18"/>
              </w:rPr>
            </w:pPr>
          </w:p>
        </w:tc>
        <w:tc>
          <w:tcPr>
            <w:tcW w:w="1170" w:type="dxa"/>
            <w:vAlign w:val="center"/>
          </w:tcPr>
          <w:p w14:paraId="16E6390B" w14:textId="32E62481" w:rsidR="000E2E69" w:rsidRPr="007661E6" w:rsidRDefault="00C26BF4" w:rsidP="00CE57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19272541" w14:textId="77777777" w:rsidR="000E2E69" w:rsidRPr="007661E6" w:rsidRDefault="000E2E69" w:rsidP="003B2D8C">
            <w:pPr>
              <w:spacing w:after="0" w:line="240" w:lineRule="auto"/>
              <w:ind w:left="0" w:firstLine="0"/>
              <w:jc w:val="center"/>
              <w:rPr>
                <w:rFonts w:ascii="Verdana" w:hAnsi="Verdana" w:cs="Arial"/>
                <w:sz w:val="18"/>
                <w:szCs w:val="18"/>
              </w:rPr>
            </w:pPr>
          </w:p>
        </w:tc>
      </w:tr>
      <w:tr w:rsidR="000E2E69" w:rsidRPr="007661E6" w14:paraId="6436C755" w14:textId="77777777" w:rsidTr="00CE5722">
        <w:trPr>
          <w:trHeight w:val="822"/>
        </w:trPr>
        <w:tc>
          <w:tcPr>
            <w:tcW w:w="4500" w:type="dxa"/>
            <w:vAlign w:val="center"/>
          </w:tcPr>
          <w:p w14:paraId="0812FDA5" w14:textId="16DD69D2" w:rsidR="000E2E69" w:rsidRPr="007661E6" w:rsidRDefault="000E2E6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 xml:space="preserve">2. </w:t>
            </w:r>
            <w:r w:rsidR="000A0957" w:rsidRPr="000A0957">
              <w:rPr>
                <w:rFonts w:ascii="Verdana" w:hAnsi="Verdana" w:cs="Arial"/>
                <w:sz w:val="18"/>
                <w:szCs w:val="18"/>
              </w:rPr>
              <w:t>Generation of excessive groundborne vibration or groundborne noise levels?</w:t>
            </w:r>
          </w:p>
        </w:tc>
        <w:tc>
          <w:tcPr>
            <w:tcW w:w="1350" w:type="dxa"/>
            <w:vAlign w:val="center"/>
          </w:tcPr>
          <w:p w14:paraId="22A98EA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40" w:type="dxa"/>
            <w:vAlign w:val="center"/>
          </w:tcPr>
          <w:p w14:paraId="37B90CF5" w14:textId="77777777" w:rsidR="000E2E69" w:rsidRPr="007661E6" w:rsidRDefault="000E2E69" w:rsidP="00C26BF4">
            <w:pPr>
              <w:spacing w:line="240" w:lineRule="auto"/>
              <w:jc w:val="center"/>
              <w:rPr>
                <w:rFonts w:ascii="Verdana" w:hAnsi="Verdana" w:cs="Arial"/>
                <w:sz w:val="18"/>
                <w:szCs w:val="18"/>
              </w:rPr>
            </w:pPr>
          </w:p>
        </w:tc>
        <w:tc>
          <w:tcPr>
            <w:tcW w:w="1170" w:type="dxa"/>
            <w:vAlign w:val="center"/>
          </w:tcPr>
          <w:p w14:paraId="5132D910" w14:textId="7B11464E" w:rsidR="000E2E69" w:rsidRPr="007661E6" w:rsidRDefault="00C26BF4" w:rsidP="00386B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26BE0E49" w14:textId="77777777" w:rsidR="000E2E69" w:rsidRPr="007661E6" w:rsidRDefault="000E2E69" w:rsidP="005A2D94">
            <w:pPr>
              <w:spacing w:line="240" w:lineRule="auto"/>
              <w:jc w:val="center"/>
              <w:rPr>
                <w:rFonts w:ascii="Verdana" w:hAnsi="Verdana" w:cs="Arial"/>
                <w:sz w:val="18"/>
                <w:szCs w:val="18"/>
              </w:rPr>
            </w:pPr>
          </w:p>
        </w:tc>
      </w:tr>
      <w:tr w:rsidR="000E2E69" w:rsidRPr="007661E6" w14:paraId="7D395CA2" w14:textId="77777777" w:rsidTr="00CE5722">
        <w:tc>
          <w:tcPr>
            <w:tcW w:w="4500" w:type="dxa"/>
            <w:vAlign w:val="center"/>
          </w:tcPr>
          <w:p w14:paraId="2489E64A" w14:textId="030A5577" w:rsidR="000E2E69" w:rsidRPr="007661E6" w:rsidRDefault="000E2E6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127" w:firstLine="0"/>
              <w:jc w:val="both"/>
              <w:rPr>
                <w:rFonts w:ascii="Verdana" w:hAnsi="Verdana" w:cs="Arial"/>
                <w:sz w:val="18"/>
                <w:szCs w:val="18"/>
              </w:rPr>
            </w:pPr>
            <w:r w:rsidRPr="007661E6">
              <w:rPr>
                <w:rFonts w:ascii="Verdana" w:hAnsi="Verdana" w:cs="Arial"/>
                <w:sz w:val="18"/>
                <w:szCs w:val="18"/>
              </w:rPr>
              <w:t xml:space="preserve">3. </w:t>
            </w:r>
            <w:r w:rsidR="000A0957" w:rsidRPr="000A0957">
              <w:rPr>
                <w:rFonts w:ascii="Verdana" w:hAnsi="Verdana" w:cs="Arial"/>
                <w:sz w:val="18"/>
                <w:szCs w:val="18"/>
              </w:rPr>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tc>
        <w:tc>
          <w:tcPr>
            <w:tcW w:w="1350" w:type="dxa"/>
            <w:vAlign w:val="center"/>
          </w:tcPr>
          <w:p w14:paraId="18CAD9AD"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40" w:type="dxa"/>
            <w:vAlign w:val="center"/>
          </w:tcPr>
          <w:p w14:paraId="390D8090"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highlight w:val="red"/>
              </w:rPr>
            </w:pPr>
          </w:p>
        </w:tc>
        <w:tc>
          <w:tcPr>
            <w:tcW w:w="1170" w:type="dxa"/>
            <w:vAlign w:val="center"/>
          </w:tcPr>
          <w:p w14:paraId="5609EF6D" w14:textId="77A4B5F6" w:rsidR="000E2E69" w:rsidRPr="007661E6" w:rsidRDefault="002938DC" w:rsidP="00386B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5632FDA4" w14:textId="77777777" w:rsidR="000E2E69" w:rsidRPr="007661E6" w:rsidRDefault="000E2E69" w:rsidP="00041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r>
    </w:tbl>
    <w:p w14:paraId="71D74D4F" w14:textId="77777777" w:rsidR="00855AFA" w:rsidRDefault="00855AFA" w:rsidP="009F6BCF">
      <w:pPr>
        <w:spacing w:after="0" w:line="240" w:lineRule="auto"/>
        <w:ind w:left="0" w:hanging="180"/>
        <w:rPr>
          <w:rFonts w:ascii="Verdana" w:hAnsi="Verdana" w:cs="Shruti"/>
          <w:b/>
          <w:sz w:val="18"/>
          <w:szCs w:val="18"/>
          <w:u w:val="single"/>
        </w:rPr>
      </w:pPr>
    </w:p>
    <w:p w14:paraId="40F633A8" w14:textId="77777777" w:rsidR="000E2E69" w:rsidRPr="001D4AB0" w:rsidRDefault="000E2E69" w:rsidP="00C660B7">
      <w:pPr>
        <w:spacing w:after="0" w:line="240" w:lineRule="auto"/>
        <w:ind w:left="0" w:firstLine="0"/>
        <w:rPr>
          <w:rFonts w:ascii="Verdana" w:hAnsi="Verdana" w:cs="Shruti"/>
          <w:b/>
          <w:sz w:val="18"/>
          <w:szCs w:val="18"/>
          <w:u w:val="single"/>
        </w:rPr>
      </w:pPr>
      <w:r w:rsidRPr="001D4AB0">
        <w:rPr>
          <w:rFonts w:ascii="Verdana" w:hAnsi="Verdana" w:cs="Shruti"/>
          <w:b/>
          <w:sz w:val="18"/>
          <w:szCs w:val="18"/>
          <w:u w:val="single"/>
        </w:rPr>
        <w:t>DISCUSSION:</w:t>
      </w:r>
    </w:p>
    <w:p w14:paraId="40288062" w14:textId="77777777" w:rsidR="000E2E69" w:rsidRPr="001D4AB0" w:rsidRDefault="000E2E69" w:rsidP="00C660B7">
      <w:pPr>
        <w:spacing w:after="0" w:line="240" w:lineRule="auto"/>
        <w:ind w:left="0" w:firstLine="0"/>
        <w:rPr>
          <w:rFonts w:ascii="Verdana" w:hAnsi="Verdana" w:cs="Shruti"/>
          <w:sz w:val="18"/>
          <w:szCs w:val="18"/>
          <w:u w:val="single"/>
        </w:rPr>
      </w:pPr>
    </w:p>
    <w:p w14:paraId="64400785" w14:textId="0F67B562" w:rsidR="009B5F36" w:rsidRPr="001D4AB0" w:rsidRDefault="00DB4F3A" w:rsidP="00C660B7">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bCs/>
          <w:sz w:val="18"/>
          <w:szCs w:val="18"/>
        </w:rPr>
        <w:t>M</w:t>
      </w:r>
      <w:r w:rsidR="00824FC2" w:rsidRPr="001D4AB0">
        <w:rPr>
          <w:rFonts w:ascii="Verdana" w:hAnsi="Verdana" w:cs="Verdana"/>
          <w:b/>
          <w:bCs/>
          <w:sz w:val="18"/>
          <w:szCs w:val="18"/>
        </w:rPr>
        <w:t>.1.</w:t>
      </w:r>
      <w:r w:rsidR="009B5F36" w:rsidRPr="001D4AB0">
        <w:rPr>
          <w:rFonts w:ascii="Verdana" w:hAnsi="Verdana" w:cs="Verdana"/>
          <w:b/>
          <w:bCs/>
          <w:sz w:val="18"/>
          <w:szCs w:val="18"/>
        </w:rPr>
        <w:t xml:space="preserve"> </w:t>
      </w:r>
      <w:r w:rsidR="0018131D" w:rsidRPr="00A9315C">
        <w:rPr>
          <w:rFonts w:ascii="Verdana" w:hAnsi="Verdana" w:cs="Arial"/>
          <w:b/>
          <w:bCs/>
          <w:color w:val="000000"/>
          <w:sz w:val="18"/>
          <w:szCs w:val="18"/>
        </w:rPr>
        <w:t>Less Than Significant</w:t>
      </w:r>
      <w:r w:rsidR="0018131D">
        <w:rPr>
          <w:rFonts w:ascii="Verdana" w:hAnsi="Verdana" w:cs="Arial"/>
          <w:b/>
          <w:bCs/>
          <w:color w:val="000000"/>
          <w:sz w:val="18"/>
          <w:szCs w:val="18"/>
        </w:rPr>
        <w:t xml:space="preserve"> Impact</w:t>
      </w:r>
      <w:r w:rsidR="0018131D" w:rsidRPr="00A9315C">
        <w:rPr>
          <w:rFonts w:ascii="Verdana" w:hAnsi="Verdana" w:cs="Arial"/>
          <w:color w:val="000000"/>
          <w:sz w:val="18"/>
          <w:szCs w:val="18"/>
        </w:rPr>
        <w:t>.</w:t>
      </w:r>
      <w:r w:rsidR="0018131D" w:rsidRPr="003D0933">
        <w:rPr>
          <w:rFonts w:ascii="Verdana" w:hAnsi="Verdana" w:cs="Verdana"/>
          <w:sz w:val="18"/>
          <w:szCs w:val="18"/>
        </w:rPr>
        <w:t xml:space="preserve"> </w:t>
      </w:r>
      <w:r w:rsidR="00115C39">
        <w:rPr>
          <w:rFonts w:ascii="Verdana" w:hAnsi="Verdana" w:cs="Verdana"/>
          <w:sz w:val="18"/>
          <w:szCs w:val="18"/>
        </w:rPr>
        <w:t xml:space="preserve">The proposed project </w:t>
      </w:r>
      <w:proofErr w:type="gramStart"/>
      <w:r w:rsidR="00115C39">
        <w:rPr>
          <w:rFonts w:ascii="Verdana" w:hAnsi="Verdana" w:cs="Verdana"/>
          <w:sz w:val="18"/>
          <w:szCs w:val="18"/>
        </w:rPr>
        <w:t>is located in</w:t>
      </w:r>
      <w:proofErr w:type="gramEnd"/>
      <w:r w:rsidR="00115C39">
        <w:rPr>
          <w:rFonts w:ascii="Verdana" w:hAnsi="Verdana" w:cs="Verdana"/>
          <w:sz w:val="18"/>
          <w:szCs w:val="18"/>
        </w:rPr>
        <w:t xml:space="preserve"> an Airport Manufacturing zone and adjacent to Cohasset Road. Construction and operational </w:t>
      </w:r>
      <w:r w:rsidR="00115C39">
        <w:rPr>
          <w:rFonts w:ascii="Verdana" w:hAnsi="Verdana" w:cs="Arial"/>
          <w:sz w:val="18"/>
          <w:szCs w:val="18"/>
        </w:rPr>
        <w:t>n</w:t>
      </w:r>
      <w:r w:rsidR="00F2354A" w:rsidRPr="001D4AB0">
        <w:rPr>
          <w:rFonts w:ascii="Verdana" w:hAnsi="Verdana" w:cs="Arial"/>
          <w:sz w:val="18"/>
          <w:szCs w:val="18"/>
        </w:rPr>
        <w:t xml:space="preserve">oise levels associated with </w:t>
      </w:r>
      <w:r w:rsidR="00A452B6" w:rsidRPr="001D4AB0">
        <w:rPr>
          <w:rFonts w:ascii="Verdana" w:hAnsi="Verdana" w:cs="Arial"/>
          <w:sz w:val="18"/>
          <w:szCs w:val="18"/>
        </w:rPr>
        <w:t xml:space="preserve">the </w:t>
      </w:r>
      <w:r w:rsidR="00115C39">
        <w:rPr>
          <w:rFonts w:ascii="Verdana" w:hAnsi="Verdana" w:cs="Arial"/>
          <w:color w:val="000000"/>
          <w:sz w:val="18"/>
          <w:szCs w:val="18"/>
        </w:rPr>
        <w:t>proposed project</w:t>
      </w:r>
      <w:r w:rsidR="00F4404B" w:rsidRPr="001D4AB0">
        <w:rPr>
          <w:rFonts w:ascii="Verdana" w:hAnsi="Verdana" w:cs="Arial"/>
          <w:color w:val="000000"/>
          <w:sz w:val="18"/>
          <w:szCs w:val="18"/>
        </w:rPr>
        <w:t> </w:t>
      </w:r>
      <w:r w:rsidR="00A452B6" w:rsidRPr="001D4AB0">
        <w:rPr>
          <w:rFonts w:ascii="Verdana" w:hAnsi="Verdana" w:cs="Arial"/>
          <w:sz w:val="18"/>
          <w:szCs w:val="18"/>
        </w:rPr>
        <w:t>is not anticipated to create</w:t>
      </w:r>
      <w:r w:rsidR="00CF4B99" w:rsidRPr="001D4AB0">
        <w:rPr>
          <w:rFonts w:ascii="Verdana" w:hAnsi="Verdana" w:cs="Arial"/>
          <w:sz w:val="18"/>
          <w:szCs w:val="18"/>
        </w:rPr>
        <w:t xml:space="preserve"> a substantial increase in the noise levels at the site or surrounding area. </w:t>
      </w:r>
      <w:r w:rsidR="00CF4B99" w:rsidRPr="001D4AB0">
        <w:rPr>
          <w:rFonts w:ascii="Verdana" w:hAnsi="Verdana" w:cs="Verdana"/>
          <w:bCs/>
          <w:sz w:val="18"/>
          <w:szCs w:val="18"/>
        </w:rPr>
        <w:t>T</w:t>
      </w:r>
      <w:r w:rsidR="00F739F2" w:rsidRPr="001D4AB0">
        <w:rPr>
          <w:rFonts w:ascii="Verdana" w:hAnsi="Verdana" w:cs="Arial"/>
          <w:sz w:val="18"/>
          <w:szCs w:val="18"/>
        </w:rPr>
        <w:t>herefore,</w:t>
      </w:r>
      <w:r w:rsidR="00F739F2" w:rsidRPr="001D4AB0">
        <w:rPr>
          <w:rFonts w:ascii="Verdana" w:hAnsi="Verdana" w:cs="Verdana"/>
          <w:sz w:val="18"/>
          <w:szCs w:val="18"/>
        </w:rPr>
        <w:t xml:space="preserve"> noise exposure levels result</w:t>
      </w:r>
      <w:r w:rsidR="00CF4B99" w:rsidRPr="001D4AB0">
        <w:rPr>
          <w:rFonts w:ascii="Verdana" w:hAnsi="Verdana" w:cs="Verdana"/>
          <w:sz w:val="18"/>
          <w:szCs w:val="18"/>
        </w:rPr>
        <w:t>ing from the project would be</w:t>
      </w:r>
      <w:r w:rsidR="00F739F2" w:rsidRPr="001D4AB0">
        <w:rPr>
          <w:rFonts w:ascii="Verdana" w:hAnsi="Verdana" w:cs="Verdana"/>
          <w:sz w:val="18"/>
          <w:szCs w:val="18"/>
        </w:rPr>
        <w:t xml:space="preserve"> </w:t>
      </w:r>
      <w:r w:rsidR="00354A8A" w:rsidRPr="001D4AB0">
        <w:rPr>
          <w:rFonts w:ascii="Verdana" w:hAnsi="Verdana" w:cs="Verdana"/>
          <w:b/>
          <w:bCs/>
          <w:sz w:val="18"/>
          <w:szCs w:val="18"/>
        </w:rPr>
        <w:t>Less Than Significant</w:t>
      </w:r>
      <w:r w:rsidR="00F739F2" w:rsidRPr="001D4AB0">
        <w:rPr>
          <w:rFonts w:ascii="Verdana" w:hAnsi="Verdana" w:cs="Verdana"/>
          <w:bCs/>
          <w:sz w:val="18"/>
          <w:szCs w:val="18"/>
        </w:rPr>
        <w:t>.</w:t>
      </w:r>
      <w:r w:rsidR="00116A4B" w:rsidRPr="001D4AB0">
        <w:rPr>
          <w:rFonts w:ascii="Verdana" w:hAnsi="Verdana" w:cs="Verdana"/>
          <w:bCs/>
          <w:sz w:val="18"/>
          <w:szCs w:val="18"/>
        </w:rPr>
        <w:t xml:space="preserve"> </w:t>
      </w:r>
      <w:r w:rsidR="00F739F2" w:rsidRPr="001D4AB0">
        <w:rPr>
          <w:rFonts w:ascii="Verdana" w:hAnsi="Verdana" w:cs="Verdana"/>
          <w:b/>
          <w:bCs/>
          <w:sz w:val="18"/>
          <w:szCs w:val="18"/>
        </w:rPr>
        <w:t xml:space="preserve"> </w:t>
      </w:r>
    </w:p>
    <w:p w14:paraId="076D74E0" w14:textId="77777777" w:rsidR="009B5F36" w:rsidRPr="001D4AB0" w:rsidRDefault="009B5F36" w:rsidP="00C660B7">
      <w:pPr>
        <w:autoSpaceDE w:val="0"/>
        <w:autoSpaceDN w:val="0"/>
        <w:adjustRightInd w:val="0"/>
        <w:spacing w:after="0" w:line="240" w:lineRule="auto"/>
        <w:ind w:left="0" w:firstLine="0"/>
        <w:jc w:val="both"/>
        <w:rPr>
          <w:rFonts w:ascii="Verdana" w:hAnsi="Verdana" w:cs="Verdana"/>
          <w:sz w:val="18"/>
          <w:szCs w:val="18"/>
        </w:rPr>
      </w:pPr>
    </w:p>
    <w:p w14:paraId="0CC4DE68" w14:textId="1DD74F41" w:rsidR="009B5F36" w:rsidRDefault="00DB4F3A" w:rsidP="00C660B7">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sz w:val="18"/>
          <w:szCs w:val="18"/>
        </w:rPr>
        <w:t>M</w:t>
      </w:r>
      <w:r w:rsidR="002D7CDD" w:rsidRPr="001D4AB0">
        <w:rPr>
          <w:rFonts w:ascii="Verdana" w:hAnsi="Verdana" w:cs="Verdana"/>
          <w:b/>
          <w:sz w:val="18"/>
          <w:szCs w:val="18"/>
        </w:rPr>
        <w:t>.2.</w:t>
      </w:r>
      <w:r w:rsidR="0018131D">
        <w:rPr>
          <w:rFonts w:ascii="Verdana" w:hAnsi="Verdana" w:cs="Verdana"/>
          <w:b/>
          <w:sz w:val="18"/>
          <w:szCs w:val="18"/>
        </w:rPr>
        <w:t xml:space="preserve"> </w:t>
      </w:r>
      <w:r w:rsidR="0018131D" w:rsidRPr="001D4AB0">
        <w:rPr>
          <w:rFonts w:ascii="Verdana" w:hAnsi="Verdana" w:cs="Verdana"/>
          <w:b/>
          <w:bCs/>
          <w:sz w:val="18"/>
          <w:szCs w:val="18"/>
        </w:rPr>
        <w:t>Less Than Significant</w:t>
      </w:r>
      <w:r w:rsidR="00386BC5">
        <w:rPr>
          <w:rFonts w:ascii="Verdana" w:hAnsi="Verdana" w:cs="Verdana"/>
          <w:b/>
          <w:bCs/>
          <w:sz w:val="18"/>
          <w:szCs w:val="18"/>
        </w:rPr>
        <w:t xml:space="preserve"> Impact</w:t>
      </w:r>
      <w:r w:rsidR="0018131D" w:rsidRPr="001D4AB0">
        <w:rPr>
          <w:rFonts w:ascii="Verdana" w:hAnsi="Verdana" w:cs="Verdana"/>
          <w:sz w:val="18"/>
          <w:szCs w:val="18"/>
        </w:rPr>
        <w:t>.</w:t>
      </w:r>
      <w:r w:rsidR="002D7CDD" w:rsidRPr="001D4AB0">
        <w:rPr>
          <w:rFonts w:ascii="Verdana" w:hAnsi="Verdana" w:cs="Verdana"/>
          <w:b/>
          <w:sz w:val="18"/>
          <w:szCs w:val="18"/>
        </w:rPr>
        <w:t xml:space="preserve"> </w:t>
      </w:r>
      <w:r w:rsidR="009B5F36" w:rsidRPr="001D4AB0">
        <w:rPr>
          <w:rFonts w:ascii="Verdana" w:hAnsi="Verdana" w:cs="Verdana"/>
          <w:sz w:val="18"/>
          <w:szCs w:val="18"/>
        </w:rPr>
        <w:t xml:space="preserve">There are no sources of excessive groundborne vibration or groundborne noise levels in the project vicinity. </w:t>
      </w:r>
      <w:r w:rsidR="00CF4B99" w:rsidRPr="001D4AB0">
        <w:rPr>
          <w:rFonts w:ascii="Verdana" w:hAnsi="Verdana" w:cs="Verdana"/>
          <w:sz w:val="18"/>
          <w:szCs w:val="18"/>
        </w:rPr>
        <w:t xml:space="preserve"> </w:t>
      </w:r>
      <w:r w:rsidR="009B5F36" w:rsidRPr="001D4AB0">
        <w:rPr>
          <w:rFonts w:ascii="Verdana" w:hAnsi="Verdana" w:cs="Verdana"/>
          <w:sz w:val="18"/>
          <w:szCs w:val="18"/>
        </w:rPr>
        <w:t xml:space="preserve">Any groundborne vibration due to construction </w:t>
      </w:r>
      <w:r w:rsidR="00F4404B" w:rsidRPr="001D4AB0">
        <w:rPr>
          <w:rFonts w:ascii="Verdana" w:hAnsi="Verdana" w:cs="Verdana"/>
          <w:sz w:val="18"/>
          <w:szCs w:val="18"/>
        </w:rPr>
        <w:t>at</w:t>
      </w:r>
      <w:r w:rsidR="009B5F36" w:rsidRPr="001D4AB0">
        <w:rPr>
          <w:rFonts w:ascii="Verdana" w:hAnsi="Verdana" w:cs="Verdana"/>
          <w:sz w:val="18"/>
          <w:szCs w:val="18"/>
        </w:rPr>
        <w:t xml:space="preserve"> the site will be temporary in nature and cease once the project is constructed. Therefore, the impact from groundborne vibration will be </w:t>
      </w:r>
      <w:r w:rsidR="00354A8A" w:rsidRPr="001D4AB0">
        <w:rPr>
          <w:rFonts w:ascii="Verdana" w:hAnsi="Verdana" w:cs="Verdana"/>
          <w:b/>
          <w:bCs/>
          <w:sz w:val="18"/>
          <w:szCs w:val="18"/>
        </w:rPr>
        <w:t>Less Than Significant</w:t>
      </w:r>
      <w:r w:rsidR="00F2354A" w:rsidRPr="001D4AB0">
        <w:rPr>
          <w:rFonts w:ascii="Verdana" w:hAnsi="Verdana" w:cs="Verdana"/>
          <w:sz w:val="18"/>
          <w:szCs w:val="18"/>
        </w:rPr>
        <w:t>.</w:t>
      </w:r>
    </w:p>
    <w:p w14:paraId="2C6F57DD" w14:textId="77777777" w:rsidR="001D4AB0" w:rsidRPr="001D4AB0" w:rsidRDefault="001D4AB0" w:rsidP="00C660B7">
      <w:pPr>
        <w:autoSpaceDE w:val="0"/>
        <w:autoSpaceDN w:val="0"/>
        <w:adjustRightInd w:val="0"/>
        <w:spacing w:after="0" w:line="240" w:lineRule="auto"/>
        <w:ind w:left="0" w:firstLine="0"/>
        <w:jc w:val="both"/>
        <w:rPr>
          <w:rFonts w:ascii="Verdana" w:hAnsi="Verdana" w:cs="Verdana"/>
          <w:sz w:val="18"/>
          <w:szCs w:val="18"/>
        </w:rPr>
      </w:pPr>
    </w:p>
    <w:p w14:paraId="33D8F64C" w14:textId="076C6246" w:rsidR="002D7CDD" w:rsidRPr="004E5D40" w:rsidRDefault="00DB4F3A" w:rsidP="00C660B7">
      <w:pPr>
        <w:autoSpaceDE w:val="0"/>
        <w:autoSpaceDN w:val="0"/>
        <w:adjustRightInd w:val="0"/>
        <w:spacing w:after="0" w:line="240" w:lineRule="auto"/>
        <w:ind w:left="0" w:firstLine="0"/>
        <w:jc w:val="both"/>
        <w:rPr>
          <w:rFonts w:ascii="Verdana" w:hAnsi="Verdana" w:cs="Verdana"/>
          <w:sz w:val="18"/>
          <w:szCs w:val="18"/>
        </w:rPr>
      </w:pPr>
      <w:r>
        <w:rPr>
          <w:rFonts w:ascii="Verdana" w:hAnsi="Verdana" w:cs="Verdana"/>
          <w:b/>
          <w:sz w:val="18"/>
          <w:szCs w:val="18"/>
        </w:rPr>
        <w:t>M</w:t>
      </w:r>
      <w:r w:rsidR="002D7CDD" w:rsidRPr="001D4AB0">
        <w:rPr>
          <w:rFonts w:ascii="Verdana" w:hAnsi="Verdana" w:cs="Verdana"/>
          <w:b/>
          <w:sz w:val="18"/>
          <w:szCs w:val="18"/>
        </w:rPr>
        <w:t>.3.</w:t>
      </w:r>
      <w:r w:rsidR="0018131D">
        <w:rPr>
          <w:rFonts w:ascii="Verdana" w:hAnsi="Verdana" w:cs="Verdana"/>
          <w:b/>
          <w:sz w:val="18"/>
          <w:szCs w:val="18"/>
        </w:rPr>
        <w:t xml:space="preserve"> </w:t>
      </w:r>
      <w:r w:rsidR="0018131D" w:rsidRPr="001D4AB0">
        <w:rPr>
          <w:rFonts w:ascii="Verdana" w:hAnsi="Verdana" w:cs="Verdana"/>
          <w:b/>
          <w:bCs/>
          <w:sz w:val="18"/>
          <w:szCs w:val="18"/>
        </w:rPr>
        <w:t>Less Than Significant</w:t>
      </w:r>
      <w:r w:rsidR="00386BC5">
        <w:rPr>
          <w:rFonts w:ascii="Verdana" w:hAnsi="Verdana" w:cs="Verdana"/>
          <w:b/>
          <w:bCs/>
          <w:sz w:val="18"/>
          <w:szCs w:val="18"/>
        </w:rPr>
        <w:t xml:space="preserve"> Impact</w:t>
      </w:r>
      <w:r w:rsidR="0018131D" w:rsidRPr="001D4AB0">
        <w:rPr>
          <w:rFonts w:ascii="Verdana" w:hAnsi="Verdana" w:cs="Verdana"/>
          <w:sz w:val="18"/>
          <w:szCs w:val="18"/>
        </w:rPr>
        <w:t>.</w:t>
      </w:r>
      <w:r w:rsidR="002D7CDD" w:rsidRPr="001D4AB0">
        <w:rPr>
          <w:rFonts w:ascii="Verdana" w:hAnsi="Verdana" w:cs="Verdana"/>
          <w:b/>
          <w:sz w:val="18"/>
          <w:szCs w:val="18"/>
        </w:rPr>
        <w:t xml:space="preserve"> </w:t>
      </w:r>
      <w:r w:rsidR="004E5D40" w:rsidRPr="004E5D40">
        <w:rPr>
          <w:rFonts w:ascii="Verdana" w:hAnsi="Verdana" w:cs="Verdana"/>
          <w:sz w:val="18"/>
          <w:szCs w:val="18"/>
        </w:rPr>
        <w:t xml:space="preserve">As mentioned </w:t>
      </w:r>
      <w:r w:rsidR="004E5D40">
        <w:rPr>
          <w:rFonts w:ascii="Verdana" w:hAnsi="Verdana" w:cs="Verdana"/>
          <w:sz w:val="18"/>
          <w:szCs w:val="18"/>
        </w:rPr>
        <w:t>in the Hazards/Hazardous Materials section above</w:t>
      </w:r>
      <w:r w:rsidR="004E5D40" w:rsidRPr="004E5D40">
        <w:rPr>
          <w:rFonts w:ascii="Verdana" w:hAnsi="Verdana" w:cs="Verdana"/>
          <w:sz w:val="18"/>
          <w:szCs w:val="18"/>
        </w:rPr>
        <w:t xml:space="preserve">, the proposed project site </w:t>
      </w:r>
      <w:proofErr w:type="gramStart"/>
      <w:r w:rsidR="004E5D40" w:rsidRPr="004E5D40">
        <w:rPr>
          <w:rFonts w:ascii="Verdana" w:hAnsi="Verdana" w:cs="Verdana"/>
          <w:sz w:val="18"/>
          <w:szCs w:val="18"/>
        </w:rPr>
        <w:t>is located in</w:t>
      </w:r>
      <w:proofErr w:type="gramEnd"/>
      <w:r w:rsidR="004E5D40" w:rsidRPr="004E5D40">
        <w:rPr>
          <w:rFonts w:ascii="Verdana" w:hAnsi="Verdana" w:cs="Verdana"/>
          <w:sz w:val="18"/>
          <w:szCs w:val="18"/>
        </w:rPr>
        <w:t xml:space="preserve"> </w:t>
      </w:r>
      <w:r w:rsidR="004E5D40">
        <w:rPr>
          <w:rFonts w:ascii="Verdana" w:hAnsi="Verdana" w:cs="Verdana"/>
          <w:sz w:val="18"/>
          <w:szCs w:val="18"/>
        </w:rPr>
        <w:t xml:space="preserve">Airport </w:t>
      </w:r>
      <w:r w:rsidR="004E5D40" w:rsidRPr="004E5D40">
        <w:rPr>
          <w:rFonts w:ascii="Verdana" w:hAnsi="Verdana" w:cs="Verdana"/>
          <w:sz w:val="18"/>
          <w:szCs w:val="18"/>
        </w:rPr>
        <w:t xml:space="preserve">Zone C which is considered a Traffic Pattern Zone with moderate to low noise impacts on land uses. </w:t>
      </w:r>
      <w:r w:rsidR="007B13F9">
        <w:rPr>
          <w:rFonts w:ascii="Verdana" w:hAnsi="Verdana" w:cs="Verdana"/>
          <w:sz w:val="18"/>
          <w:szCs w:val="18"/>
        </w:rPr>
        <w:t xml:space="preserve">The project site has compatibly operated as a contractor’s storage yard since the early 2000’s, and the proposed modification to the use permit to facilitate the expansion of the site is not anticipated to expose those living and working in the area to excessive noise levels </w:t>
      </w:r>
      <w:r w:rsidR="001D4AB0">
        <w:rPr>
          <w:rFonts w:ascii="Verdana" w:hAnsi="Verdana" w:cs="Verdana"/>
          <w:sz w:val="18"/>
          <w:szCs w:val="18"/>
        </w:rPr>
        <w:t xml:space="preserve">therefore, </w:t>
      </w:r>
      <w:r w:rsidR="001D4AB0" w:rsidRPr="00614307">
        <w:rPr>
          <w:rFonts w:ascii="Verdana" w:hAnsi="Verdana" w:cs="Verdana"/>
          <w:sz w:val="18"/>
          <w:szCs w:val="18"/>
        </w:rPr>
        <w:t xml:space="preserve">the impact is considered to be </w:t>
      </w:r>
      <w:r w:rsidR="001D4AB0" w:rsidRPr="00614307">
        <w:rPr>
          <w:rFonts w:ascii="Verdana" w:hAnsi="Verdana" w:cs="Verdana"/>
          <w:b/>
          <w:bCs/>
          <w:sz w:val="18"/>
          <w:szCs w:val="18"/>
        </w:rPr>
        <w:t>Less Than Significant</w:t>
      </w:r>
      <w:r w:rsidR="001D4AB0">
        <w:rPr>
          <w:rFonts w:ascii="Verdana" w:hAnsi="Verdana" w:cs="Verdana"/>
          <w:b/>
          <w:bCs/>
          <w:sz w:val="18"/>
          <w:szCs w:val="18"/>
        </w:rPr>
        <w:t>.</w:t>
      </w:r>
    </w:p>
    <w:p w14:paraId="766BB982" w14:textId="77777777" w:rsidR="00F2354A" w:rsidRPr="00F0065A" w:rsidRDefault="00F2354A" w:rsidP="00C660B7">
      <w:pPr>
        <w:autoSpaceDE w:val="0"/>
        <w:autoSpaceDN w:val="0"/>
        <w:adjustRightInd w:val="0"/>
        <w:spacing w:after="0" w:line="240" w:lineRule="auto"/>
        <w:ind w:left="0" w:firstLine="0"/>
        <w:jc w:val="both"/>
        <w:rPr>
          <w:rFonts w:ascii="Verdana" w:hAnsi="Verdana" w:cs="Verdana"/>
          <w:sz w:val="18"/>
          <w:szCs w:val="18"/>
          <w:highlight w:val="yellow"/>
        </w:rPr>
      </w:pPr>
    </w:p>
    <w:p w14:paraId="073B8709" w14:textId="48BD8005" w:rsidR="006C2686" w:rsidRDefault="00824FC2" w:rsidP="00C660B7">
      <w:pPr>
        <w:autoSpaceDE w:val="0"/>
        <w:autoSpaceDN w:val="0"/>
        <w:adjustRightInd w:val="0"/>
        <w:spacing w:after="0" w:line="240" w:lineRule="auto"/>
        <w:ind w:left="0" w:firstLine="0"/>
        <w:jc w:val="both"/>
        <w:rPr>
          <w:rFonts w:ascii="Verdana" w:hAnsi="Verdana" w:cs="Verdana"/>
          <w:sz w:val="18"/>
          <w:szCs w:val="18"/>
        </w:rPr>
      </w:pPr>
      <w:r w:rsidRPr="00614307">
        <w:rPr>
          <w:rFonts w:ascii="Verdana" w:hAnsi="Verdana" w:cs="Arial"/>
          <w:b/>
          <w:bCs/>
          <w:sz w:val="18"/>
          <w:szCs w:val="18"/>
          <w:u w:val="single"/>
        </w:rPr>
        <w:t>MITIGATION</w:t>
      </w:r>
      <w:r w:rsidRPr="00614307">
        <w:rPr>
          <w:rFonts w:ascii="Verdana" w:hAnsi="Verdana" w:cs="Arial"/>
          <w:bCs/>
          <w:sz w:val="18"/>
          <w:szCs w:val="18"/>
        </w:rPr>
        <w:t xml:space="preserve">: </w:t>
      </w:r>
      <w:r w:rsidR="009B5F36" w:rsidRPr="00614307">
        <w:rPr>
          <w:rFonts w:ascii="Verdana" w:hAnsi="Verdana" w:cs="Verdana"/>
          <w:sz w:val="18"/>
          <w:szCs w:val="18"/>
        </w:rPr>
        <w:t>None Required</w:t>
      </w:r>
    </w:p>
    <w:p w14:paraId="28E50A39" w14:textId="77777777" w:rsidR="006C2686" w:rsidRDefault="006C2686" w:rsidP="006C2686">
      <w:pPr>
        <w:spacing w:after="0" w:line="240" w:lineRule="auto"/>
        <w:ind w:left="0" w:firstLine="0"/>
        <w:rPr>
          <w:rFonts w:ascii="Verdana" w:hAnsi="Verdana" w:cs="Verdana"/>
          <w:sz w:val="18"/>
          <w:szCs w:val="18"/>
        </w:rPr>
      </w:pPr>
      <w:r>
        <w:rPr>
          <w:rFonts w:ascii="Verdana" w:hAnsi="Verdana" w:cs="Verdana"/>
          <w:sz w:val="18"/>
          <w:szCs w:val="18"/>
        </w:rPr>
        <w:br w:type="page"/>
      </w:r>
      <w:bookmarkStart w:id="98" w:name="_GoBack"/>
      <w:bookmarkEnd w:id="98"/>
    </w:p>
    <w:tbl>
      <w:tblPr>
        <w:tblW w:w="9450"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90"/>
        <w:gridCol w:w="1170"/>
        <w:gridCol w:w="1530"/>
        <w:gridCol w:w="1170"/>
        <w:gridCol w:w="990"/>
      </w:tblGrid>
      <w:tr w:rsidR="000E2E69" w:rsidRPr="007661E6" w14:paraId="17AC5103" w14:textId="77777777" w:rsidTr="006C2686">
        <w:trPr>
          <w:trHeight w:val="786"/>
          <w:tblHeader/>
          <w:jc w:val="center"/>
        </w:trPr>
        <w:tc>
          <w:tcPr>
            <w:tcW w:w="4590" w:type="dxa"/>
            <w:vAlign w:val="bottom"/>
          </w:tcPr>
          <w:p w14:paraId="3AD12229" w14:textId="67473F94" w:rsidR="000E2E69" w:rsidRPr="007661E6" w:rsidRDefault="007950F2" w:rsidP="00A96B77">
            <w:pPr>
              <w:pStyle w:val="TOCHeading2"/>
            </w:pPr>
            <w:bookmarkStart w:id="99" w:name="_Toc191702584"/>
            <w:bookmarkStart w:id="100" w:name="_Toc504570918"/>
            <w:bookmarkStart w:id="101" w:name="_Toc14856762"/>
            <w:bookmarkStart w:id="102" w:name="_Toc29385971"/>
            <w:r>
              <w:lastRenderedPageBreak/>
              <w:t xml:space="preserve">Population and </w:t>
            </w:r>
            <w:r w:rsidR="000E2E69" w:rsidRPr="007661E6">
              <w:t>Housing</w:t>
            </w:r>
            <w:bookmarkEnd w:id="99"/>
            <w:bookmarkEnd w:id="100"/>
            <w:bookmarkEnd w:id="101"/>
            <w:bookmarkEnd w:id="102"/>
          </w:p>
          <w:p w14:paraId="041854C4" w14:textId="296438AE" w:rsidR="000E2E69" w:rsidRPr="007661E6" w:rsidRDefault="000A0957" w:rsidP="00D97820">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right="79" w:hanging="538"/>
              <w:rPr>
                <w:rFonts w:ascii="Verdana" w:hAnsi="Verdana" w:cs="Arial"/>
                <w:b/>
                <w:bCs/>
                <w:sz w:val="18"/>
                <w:szCs w:val="18"/>
              </w:rPr>
            </w:pPr>
            <w:r w:rsidRPr="000A0957">
              <w:rPr>
                <w:rFonts w:ascii="Verdana" w:hAnsi="Verdana" w:cs="Arial"/>
                <w:sz w:val="18"/>
                <w:szCs w:val="18"/>
              </w:rPr>
              <w:t>Would the project:</w:t>
            </w:r>
          </w:p>
        </w:tc>
        <w:tc>
          <w:tcPr>
            <w:tcW w:w="1170" w:type="dxa"/>
            <w:vAlign w:val="center"/>
          </w:tcPr>
          <w:p w14:paraId="34789CD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12251848"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34213C87"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90" w:type="dxa"/>
            <w:vAlign w:val="center"/>
          </w:tcPr>
          <w:p w14:paraId="7A1BCD9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3A2523A9" w14:textId="77777777" w:rsidTr="006C2686">
        <w:trPr>
          <w:jc w:val="center"/>
        </w:trPr>
        <w:tc>
          <w:tcPr>
            <w:tcW w:w="4590" w:type="dxa"/>
            <w:vAlign w:val="bottom"/>
          </w:tcPr>
          <w:p w14:paraId="48ACAA7E" w14:textId="1518EC2F" w:rsidR="000E2E69" w:rsidRPr="007661E6" w:rsidRDefault="000E2E69" w:rsidP="00D97820">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79" w:firstLine="0"/>
              <w:jc w:val="both"/>
              <w:rPr>
                <w:rFonts w:ascii="Verdana" w:hAnsi="Verdana" w:cs="Arial"/>
                <w:sz w:val="18"/>
                <w:szCs w:val="18"/>
              </w:rPr>
            </w:pPr>
            <w:r w:rsidRPr="007661E6">
              <w:rPr>
                <w:rFonts w:ascii="Verdana" w:hAnsi="Verdana" w:cs="Arial"/>
                <w:sz w:val="18"/>
                <w:szCs w:val="18"/>
              </w:rPr>
              <w:t xml:space="preserve">1. </w:t>
            </w:r>
            <w:r w:rsidR="000A0957" w:rsidRPr="000A0957">
              <w:rPr>
                <w:rFonts w:ascii="Verdana" w:hAnsi="Verdana" w:cs="Arial"/>
                <w:sz w:val="18"/>
                <w:szCs w:val="18"/>
              </w:rPr>
              <w:t>Induce substantial unplanned population growth in an area, either directly (for example, by proposing new homes and businesses) or indirectly (for example, through extension of roads or other infrastructure)?</w:t>
            </w:r>
          </w:p>
        </w:tc>
        <w:tc>
          <w:tcPr>
            <w:tcW w:w="1170" w:type="dxa"/>
            <w:vAlign w:val="center"/>
          </w:tcPr>
          <w:p w14:paraId="0CA00945"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23798DFE"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094907B1" w14:textId="1E95AF65"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990" w:type="dxa"/>
            <w:vAlign w:val="center"/>
          </w:tcPr>
          <w:p w14:paraId="51B8D08A" w14:textId="6F766E2F" w:rsidR="000E2E69" w:rsidRPr="007661E6" w:rsidRDefault="00B8412F" w:rsidP="007B237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0E2E69" w:rsidRPr="007661E6" w14:paraId="20C5F87C" w14:textId="77777777" w:rsidTr="006C2686">
        <w:trPr>
          <w:jc w:val="center"/>
        </w:trPr>
        <w:tc>
          <w:tcPr>
            <w:tcW w:w="4590" w:type="dxa"/>
            <w:vAlign w:val="bottom"/>
          </w:tcPr>
          <w:p w14:paraId="3DD5E8F4" w14:textId="61B2409B" w:rsidR="000E2E69" w:rsidRPr="007661E6" w:rsidRDefault="000E2E69" w:rsidP="00D97820">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79" w:firstLine="0"/>
              <w:jc w:val="both"/>
              <w:rPr>
                <w:rFonts w:ascii="Verdana" w:hAnsi="Verdana" w:cs="Arial"/>
                <w:sz w:val="18"/>
                <w:szCs w:val="18"/>
              </w:rPr>
            </w:pPr>
            <w:r w:rsidRPr="007661E6">
              <w:rPr>
                <w:rFonts w:ascii="Verdana" w:hAnsi="Verdana" w:cs="Arial"/>
                <w:sz w:val="18"/>
                <w:szCs w:val="18"/>
              </w:rPr>
              <w:t xml:space="preserve">2. </w:t>
            </w:r>
            <w:r w:rsidR="000A0957" w:rsidRPr="000A0957">
              <w:rPr>
                <w:rFonts w:ascii="Verdana" w:hAnsi="Verdana" w:cs="Arial"/>
                <w:sz w:val="18"/>
                <w:szCs w:val="18"/>
              </w:rPr>
              <w:t>Displace substantial numbers of existing people or housing, necessitating the construction of replacement housing elsewhere?</w:t>
            </w:r>
          </w:p>
        </w:tc>
        <w:tc>
          <w:tcPr>
            <w:tcW w:w="1170" w:type="dxa"/>
            <w:vAlign w:val="center"/>
          </w:tcPr>
          <w:p w14:paraId="645D1B18"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11DCC7EF"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5DEEC7A8" w14:textId="20D8C631"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990" w:type="dxa"/>
            <w:vAlign w:val="center"/>
          </w:tcPr>
          <w:p w14:paraId="2C6E5BD6" w14:textId="373803D8" w:rsidR="000E2E69" w:rsidRPr="007661E6" w:rsidRDefault="00B8412F" w:rsidP="007B237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bl>
    <w:p w14:paraId="0096711E" w14:textId="77777777" w:rsidR="006D3F09" w:rsidRPr="007661E6" w:rsidRDefault="006D3F09" w:rsidP="001224EF">
      <w:pPr>
        <w:spacing w:after="0" w:line="240" w:lineRule="auto"/>
        <w:ind w:left="0" w:firstLine="0"/>
        <w:rPr>
          <w:rFonts w:ascii="Verdana" w:hAnsi="Verdana" w:cs="Shruti"/>
          <w:b/>
          <w:sz w:val="18"/>
          <w:szCs w:val="18"/>
          <w:u w:val="single"/>
        </w:rPr>
      </w:pPr>
    </w:p>
    <w:p w14:paraId="3C8CC4C7" w14:textId="77777777" w:rsidR="000E2E69" w:rsidRPr="007661E6" w:rsidRDefault="000E2E69" w:rsidP="006C2686">
      <w:pPr>
        <w:spacing w:after="0" w:line="240" w:lineRule="auto"/>
        <w:ind w:left="0" w:firstLine="0"/>
        <w:rPr>
          <w:rFonts w:ascii="Verdana" w:hAnsi="Verdana" w:cs="Shruti"/>
          <w:b/>
          <w:sz w:val="18"/>
          <w:szCs w:val="18"/>
        </w:rPr>
      </w:pPr>
      <w:r w:rsidRPr="007661E6">
        <w:rPr>
          <w:rFonts w:ascii="Verdana" w:hAnsi="Verdana" w:cs="Shruti"/>
          <w:b/>
          <w:sz w:val="18"/>
          <w:szCs w:val="18"/>
          <w:u w:val="single"/>
        </w:rPr>
        <w:t>DISCUSSION</w:t>
      </w:r>
      <w:r w:rsidRPr="007661E6">
        <w:rPr>
          <w:rFonts w:ascii="Verdana" w:hAnsi="Verdana" w:cs="Shruti"/>
          <w:b/>
          <w:sz w:val="18"/>
          <w:szCs w:val="18"/>
        </w:rPr>
        <w:t>:</w:t>
      </w:r>
    </w:p>
    <w:p w14:paraId="267E4AB1" w14:textId="77777777" w:rsidR="006D3F09" w:rsidRPr="007661E6" w:rsidRDefault="006D3F09" w:rsidP="006C2686">
      <w:pPr>
        <w:spacing w:after="0" w:line="240" w:lineRule="auto"/>
        <w:ind w:left="0" w:firstLine="0"/>
        <w:rPr>
          <w:rFonts w:ascii="Verdana" w:hAnsi="Verdana" w:cs="Shruti"/>
          <w:b/>
          <w:sz w:val="18"/>
          <w:szCs w:val="18"/>
          <w:u w:val="single"/>
        </w:rPr>
      </w:pPr>
    </w:p>
    <w:p w14:paraId="788C2F91" w14:textId="2E16AD36" w:rsidR="00924AA0" w:rsidRPr="002D7A28" w:rsidRDefault="004E5D40" w:rsidP="006C2686">
      <w:pPr>
        <w:spacing w:after="0" w:line="240" w:lineRule="auto"/>
        <w:ind w:left="0" w:firstLine="0"/>
        <w:jc w:val="both"/>
        <w:rPr>
          <w:rFonts w:ascii="Verdana" w:hAnsi="Verdana" w:cs="Arial"/>
          <w:sz w:val="18"/>
          <w:szCs w:val="18"/>
        </w:rPr>
      </w:pPr>
      <w:r>
        <w:rPr>
          <w:rFonts w:ascii="Verdana" w:hAnsi="Verdana" w:cs="Arial"/>
          <w:b/>
          <w:bCs/>
          <w:sz w:val="18"/>
          <w:szCs w:val="18"/>
        </w:rPr>
        <w:t>N</w:t>
      </w:r>
      <w:r w:rsidR="00461AAF" w:rsidRPr="002D7A28">
        <w:rPr>
          <w:rFonts w:ascii="Verdana" w:hAnsi="Verdana" w:cs="Arial"/>
          <w:b/>
          <w:bCs/>
          <w:sz w:val="18"/>
          <w:szCs w:val="18"/>
        </w:rPr>
        <w:t>.1</w:t>
      </w:r>
      <w:r w:rsidR="00824FC2" w:rsidRPr="002D7A28">
        <w:rPr>
          <w:rFonts w:ascii="Verdana" w:hAnsi="Verdana" w:cs="Arial"/>
          <w:b/>
          <w:bCs/>
          <w:sz w:val="18"/>
          <w:szCs w:val="18"/>
        </w:rPr>
        <w:t>.-</w:t>
      </w:r>
      <w:r>
        <w:rPr>
          <w:rFonts w:ascii="Verdana" w:hAnsi="Verdana" w:cs="Arial"/>
          <w:b/>
          <w:bCs/>
          <w:sz w:val="18"/>
          <w:szCs w:val="18"/>
        </w:rPr>
        <w:t>N</w:t>
      </w:r>
      <w:r w:rsidR="006D3F09" w:rsidRPr="002D7A28">
        <w:rPr>
          <w:rFonts w:ascii="Verdana" w:hAnsi="Verdana" w:cs="Arial"/>
          <w:b/>
          <w:bCs/>
          <w:sz w:val="18"/>
          <w:szCs w:val="18"/>
        </w:rPr>
        <w:t>.</w:t>
      </w:r>
      <w:r w:rsidR="0014486B">
        <w:rPr>
          <w:rFonts w:ascii="Verdana" w:hAnsi="Verdana" w:cs="Arial"/>
          <w:b/>
          <w:bCs/>
          <w:sz w:val="18"/>
          <w:szCs w:val="18"/>
        </w:rPr>
        <w:t>2</w:t>
      </w:r>
      <w:r w:rsidR="006D3F09" w:rsidRPr="002D7A28">
        <w:rPr>
          <w:rFonts w:ascii="Verdana" w:hAnsi="Verdana" w:cs="Arial"/>
          <w:b/>
          <w:bCs/>
          <w:sz w:val="18"/>
          <w:szCs w:val="18"/>
        </w:rPr>
        <w:t>.</w:t>
      </w:r>
      <w:r w:rsidR="0018131D">
        <w:rPr>
          <w:rFonts w:ascii="Verdana" w:hAnsi="Verdana" w:cs="Arial"/>
          <w:b/>
          <w:bCs/>
          <w:sz w:val="18"/>
          <w:szCs w:val="18"/>
        </w:rPr>
        <w:t xml:space="preserve"> No Impact.</w:t>
      </w:r>
      <w:r w:rsidR="00737CF0" w:rsidRPr="002D7A28">
        <w:rPr>
          <w:rFonts w:ascii="Verdana" w:hAnsi="Verdana" w:cs="Arial"/>
          <w:b/>
          <w:bCs/>
          <w:sz w:val="18"/>
          <w:szCs w:val="18"/>
        </w:rPr>
        <w:t> </w:t>
      </w:r>
      <w:r w:rsidR="00ED1ACF" w:rsidRPr="00CF6B12">
        <w:rPr>
          <w:rFonts w:ascii="Verdana" w:hAnsi="Verdana" w:cs="Arial"/>
          <w:bCs/>
          <w:sz w:val="18"/>
          <w:szCs w:val="18"/>
        </w:rPr>
        <w:t>The propo</w:t>
      </w:r>
      <w:r w:rsidR="00ED1ACF">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approximately 4,000 square foot storage building and outdoor storage area, and; 4) A new dedicated turn lane from Cohasset Road to the project site. </w:t>
      </w:r>
      <w:r w:rsidR="00210A59">
        <w:rPr>
          <w:rFonts w:ascii="Verdana" w:hAnsi="Verdana" w:cs="Arial"/>
          <w:bCs/>
          <w:sz w:val="18"/>
          <w:szCs w:val="18"/>
        </w:rPr>
        <w:t xml:space="preserve">The project would </w:t>
      </w:r>
      <w:r w:rsidR="005C0820" w:rsidRPr="002D7A28">
        <w:rPr>
          <w:rFonts w:ascii="Verdana" w:hAnsi="Verdana" w:cs="Arial"/>
          <w:color w:val="000000"/>
          <w:sz w:val="18"/>
          <w:szCs w:val="18"/>
        </w:rPr>
        <w:t xml:space="preserve">not induce substantial population growth, nor would it displace people or housing. Project impacts to population/housing are therefore considered to have </w:t>
      </w:r>
      <w:r w:rsidR="00B8412F" w:rsidRPr="002D7A28">
        <w:rPr>
          <w:rFonts w:ascii="Verdana" w:hAnsi="Verdana" w:cs="Arial"/>
          <w:b/>
          <w:sz w:val="18"/>
          <w:szCs w:val="18"/>
        </w:rPr>
        <w:t>No Impact</w:t>
      </w:r>
      <w:r w:rsidR="00924AA0" w:rsidRPr="002D7A28">
        <w:rPr>
          <w:rFonts w:ascii="Verdana" w:hAnsi="Verdana" w:cs="Arial"/>
          <w:b/>
          <w:bCs/>
          <w:sz w:val="18"/>
          <w:szCs w:val="18"/>
        </w:rPr>
        <w:t>.</w:t>
      </w:r>
    </w:p>
    <w:p w14:paraId="030F219F" w14:textId="77777777" w:rsidR="00461AAF" w:rsidRPr="002D7A28" w:rsidRDefault="00461AAF" w:rsidP="006C2686">
      <w:pPr>
        <w:spacing w:after="0" w:line="240" w:lineRule="auto"/>
        <w:ind w:left="0" w:firstLine="0"/>
        <w:jc w:val="both"/>
        <w:rPr>
          <w:rFonts w:ascii="Verdana" w:hAnsi="Verdana" w:cs="Arial"/>
          <w:sz w:val="18"/>
          <w:szCs w:val="18"/>
        </w:rPr>
      </w:pPr>
    </w:p>
    <w:p w14:paraId="76898489" w14:textId="1B513CBD" w:rsidR="002D7A28" w:rsidRPr="002D7A28" w:rsidRDefault="00824FC2" w:rsidP="006C2686">
      <w:pPr>
        <w:spacing w:after="0" w:line="240" w:lineRule="auto"/>
        <w:ind w:left="0" w:firstLine="0"/>
        <w:jc w:val="both"/>
        <w:rPr>
          <w:rFonts w:ascii="Verdana" w:hAnsi="Verdana" w:cs="Arial"/>
          <w:sz w:val="18"/>
          <w:szCs w:val="18"/>
        </w:rPr>
      </w:pPr>
      <w:r w:rsidRPr="002D7A28">
        <w:rPr>
          <w:rFonts w:ascii="Verdana" w:hAnsi="Verdana" w:cs="Arial"/>
          <w:b/>
          <w:bCs/>
          <w:sz w:val="18"/>
          <w:szCs w:val="18"/>
          <w:u w:val="single"/>
        </w:rPr>
        <w:t>MITIGATION</w:t>
      </w:r>
      <w:r w:rsidRPr="002D7A28">
        <w:rPr>
          <w:rFonts w:ascii="Verdana" w:hAnsi="Verdana" w:cs="Arial"/>
          <w:bCs/>
          <w:sz w:val="18"/>
          <w:szCs w:val="18"/>
        </w:rPr>
        <w:t xml:space="preserve">: </w:t>
      </w:r>
      <w:r w:rsidR="000E2E69" w:rsidRPr="002D7A28">
        <w:rPr>
          <w:rFonts w:ascii="Verdana" w:hAnsi="Verdana" w:cs="Arial"/>
          <w:sz w:val="18"/>
          <w:szCs w:val="18"/>
        </w:rPr>
        <w:t>None Required</w:t>
      </w:r>
      <w:r w:rsidR="008E2A01" w:rsidRPr="002D7A28">
        <w:rPr>
          <w:rFonts w:ascii="Verdana" w:hAnsi="Verdana" w:cs="Arial"/>
          <w:sz w:val="18"/>
          <w:szCs w:val="18"/>
        </w:rPr>
        <w:t>.</w:t>
      </w:r>
    </w:p>
    <w:p w14:paraId="1693DF07" w14:textId="77777777" w:rsidR="002D7A28" w:rsidRDefault="002D7A28">
      <w:pPr>
        <w:spacing w:after="0" w:line="240" w:lineRule="auto"/>
        <w:ind w:left="0" w:firstLine="0"/>
        <w:rPr>
          <w:rFonts w:ascii="Verdana" w:hAnsi="Verdana" w:cs="Arial"/>
          <w:sz w:val="18"/>
          <w:szCs w:val="18"/>
          <w:highlight w:val="yellow"/>
        </w:rPr>
      </w:pPr>
      <w:r>
        <w:rPr>
          <w:rFonts w:ascii="Verdana" w:hAnsi="Verdana" w:cs="Arial"/>
          <w:sz w:val="18"/>
          <w:szCs w:val="18"/>
          <w:highlight w:val="yellow"/>
        </w:rPr>
        <w:br w:type="page"/>
      </w:r>
    </w:p>
    <w:tbl>
      <w:tblPr>
        <w:tblW w:w="954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230"/>
        <w:gridCol w:w="1530"/>
        <w:gridCol w:w="1530"/>
        <w:gridCol w:w="1350"/>
        <w:gridCol w:w="900"/>
      </w:tblGrid>
      <w:tr w:rsidR="000E2E69" w:rsidRPr="007661E6" w14:paraId="644719A9" w14:textId="77777777" w:rsidTr="006C2686">
        <w:tc>
          <w:tcPr>
            <w:tcW w:w="4230" w:type="dxa"/>
            <w:vAlign w:val="bottom"/>
          </w:tcPr>
          <w:p w14:paraId="020B286A" w14:textId="77777777" w:rsidR="000E2E69" w:rsidRPr="007661E6" w:rsidRDefault="000E2E69" w:rsidP="00A96B77">
            <w:pPr>
              <w:pStyle w:val="TOCHeading2"/>
            </w:pPr>
            <w:bookmarkStart w:id="103" w:name="_Toc191702585"/>
            <w:bookmarkStart w:id="104" w:name="_Toc504570919"/>
            <w:bookmarkStart w:id="105" w:name="_Toc14856763"/>
            <w:bookmarkStart w:id="106" w:name="_Toc29385972"/>
            <w:r w:rsidRPr="007661E6">
              <w:lastRenderedPageBreak/>
              <w:t>Public Services</w:t>
            </w:r>
            <w:bookmarkEnd w:id="103"/>
            <w:bookmarkEnd w:id="104"/>
            <w:bookmarkEnd w:id="105"/>
            <w:bookmarkEnd w:id="106"/>
          </w:p>
          <w:p w14:paraId="011A11C6" w14:textId="213CD434" w:rsidR="000E2E69" w:rsidRPr="007661E6" w:rsidRDefault="00626FDC" w:rsidP="00306935">
            <w:pPr>
              <w:spacing w:after="19" w:line="240" w:lineRule="auto"/>
              <w:ind w:left="0" w:hanging="29"/>
              <w:rPr>
                <w:rFonts w:ascii="Verdana" w:hAnsi="Verdana" w:cs="Arial"/>
                <w:b/>
                <w:bCs/>
                <w:sz w:val="18"/>
                <w:szCs w:val="18"/>
              </w:rPr>
            </w:pPr>
            <w:r w:rsidRPr="00626FDC">
              <w:rPr>
                <w:rFonts w:ascii="Verdana" w:hAnsi="Verdana" w:cs="Arial"/>
                <w:sz w:val="18"/>
                <w:szCs w:val="18"/>
              </w:rPr>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530" w:type="dxa"/>
            <w:vAlign w:val="center"/>
          </w:tcPr>
          <w:p w14:paraId="6028934D"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0FA7CE8E"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350" w:type="dxa"/>
            <w:vAlign w:val="center"/>
          </w:tcPr>
          <w:p w14:paraId="33ABDF4D"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00" w:type="dxa"/>
            <w:vAlign w:val="center"/>
          </w:tcPr>
          <w:p w14:paraId="63A24BE9"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4F2A4991" w14:textId="77777777" w:rsidTr="006C2686">
        <w:tc>
          <w:tcPr>
            <w:tcW w:w="4230" w:type="dxa"/>
            <w:vAlign w:val="center"/>
          </w:tcPr>
          <w:p w14:paraId="16B05771" w14:textId="124F7EBD"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Fire protection?</w:t>
            </w:r>
          </w:p>
        </w:tc>
        <w:tc>
          <w:tcPr>
            <w:tcW w:w="1530" w:type="dxa"/>
            <w:vAlign w:val="center"/>
          </w:tcPr>
          <w:p w14:paraId="45B9E90A"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6A2E9B1B"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19014D14" w14:textId="5E668178" w:rsidR="000E2E69" w:rsidRPr="007661E6" w:rsidRDefault="00102D12" w:rsidP="0030693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61F6ABD1" w14:textId="4B3C2BBB" w:rsidR="000E2E69" w:rsidRPr="007661E6" w:rsidRDefault="000E2E69" w:rsidP="00306935">
            <w:pPr>
              <w:spacing w:after="0" w:line="240" w:lineRule="auto"/>
              <w:ind w:left="0" w:firstLine="0"/>
              <w:jc w:val="center"/>
              <w:rPr>
                <w:rFonts w:ascii="Verdana" w:hAnsi="Verdana" w:cs="Arial"/>
                <w:sz w:val="18"/>
                <w:szCs w:val="18"/>
              </w:rPr>
            </w:pPr>
          </w:p>
        </w:tc>
      </w:tr>
      <w:tr w:rsidR="000E2E69" w:rsidRPr="007661E6" w14:paraId="779BA0B4" w14:textId="77777777" w:rsidTr="006C2686">
        <w:tc>
          <w:tcPr>
            <w:tcW w:w="4230" w:type="dxa"/>
            <w:vAlign w:val="center"/>
          </w:tcPr>
          <w:p w14:paraId="245514F2" w14:textId="62589C3E"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Police protection?</w:t>
            </w:r>
          </w:p>
        </w:tc>
        <w:tc>
          <w:tcPr>
            <w:tcW w:w="1530" w:type="dxa"/>
            <w:vAlign w:val="center"/>
          </w:tcPr>
          <w:p w14:paraId="0730CE30"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453EEDF4"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1A3B9311" w14:textId="7318635F" w:rsidR="000E2E69" w:rsidRPr="007661E6" w:rsidRDefault="00102D12" w:rsidP="0030693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7A85BC74" w14:textId="6BB0A78B" w:rsidR="000E2E69" w:rsidRPr="007661E6" w:rsidRDefault="000E2E69" w:rsidP="00306935">
            <w:pPr>
              <w:spacing w:after="0" w:line="240" w:lineRule="auto"/>
              <w:ind w:left="0" w:firstLine="0"/>
              <w:jc w:val="center"/>
              <w:rPr>
                <w:rFonts w:ascii="Verdana" w:hAnsi="Verdana" w:cs="Arial"/>
                <w:sz w:val="18"/>
                <w:szCs w:val="18"/>
              </w:rPr>
            </w:pPr>
          </w:p>
        </w:tc>
      </w:tr>
      <w:tr w:rsidR="000E2E69" w:rsidRPr="007661E6" w14:paraId="3ABEB7A4" w14:textId="77777777" w:rsidTr="006C2686">
        <w:tc>
          <w:tcPr>
            <w:tcW w:w="4230" w:type="dxa"/>
            <w:vAlign w:val="center"/>
          </w:tcPr>
          <w:p w14:paraId="28710F41" w14:textId="369B2E4D"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Schools?</w:t>
            </w:r>
          </w:p>
        </w:tc>
        <w:tc>
          <w:tcPr>
            <w:tcW w:w="1530" w:type="dxa"/>
            <w:vAlign w:val="center"/>
          </w:tcPr>
          <w:p w14:paraId="34FCA82E"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558E9312"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59AD0D01" w14:textId="232B05AD" w:rsidR="000E2E69" w:rsidRPr="007661E6" w:rsidRDefault="00102D12" w:rsidP="0030693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5ED8B5AE" w14:textId="2EF5B4EF" w:rsidR="000E2E69" w:rsidRPr="007661E6" w:rsidRDefault="000E2E69" w:rsidP="00306935">
            <w:pPr>
              <w:spacing w:after="0" w:line="240" w:lineRule="auto"/>
              <w:ind w:left="0" w:firstLine="0"/>
              <w:jc w:val="center"/>
              <w:rPr>
                <w:rFonts w:ascii="Verdana" w:hAnsi="Verdana" w:cs="Arial"/>
                <w:sz w:val="18"/>
                <w:szCs w:val="18"/>
              </w:rPr>
            </w:pPr>
          </w:p>
        </w:tc>
      </w:tr>
      <w:tr w:rsidR="00B71FA4" w:rsidRPr="007661E6" w14:paraId="4D69E85E" w14:textId="77777777" w:rsidTr="006C2686">
        <w:tc>
          <w:tcPr>
            <w:tcW w:w="4230" w:type="dxa"/>
            <w:vAlign w:val="center"/>
          </w:tcPr>
          <w:p w14:paraId="65E302EF" w14:textId="2AF9F124" w:rsidR="00B71FA4" w:rsidRPr="007661E6" w:rsidRDefault="00B71FA4" w:rsidP="00626FDC">
            <w:pPr>
              <w:spacing w:after="19" w:line="240" w:lineRule="auto"/>
              <w:ind w:left="0" w:hanging="29"/>
              <w:rPr>
                <w:rFonts w:ascii="Verdana" w:hAnsi="Verdana" w:cs="Arial"/>
                <w:b/>
                <w:bCs/>
                <w:sz w:val="18"/>
                <w:szCs w:val="18"/>
              </w:rPr>
            </w:pPr>
            <w:r w:rsidRPr="007661E6">
              <w:rPr>
                <w:rFonts w:ascii="Verdana" w:hAnsi="Verdana" w:cs="Arial"/>
                <w:sz w:val="18"/>
                <w:szCs w:val="18"/>
              </w:rPr>
              <w:t>Parks</w:t>
            </w:r>
            <w:r w:rsidR="00626FDC">
              <w:rPr>
                <w:rFonts w:ascii="Verdana" w:hAnsi="Verdana" w:cs="Arial"/>
                <w:sz w:val="18"/>
                <w:szCs w:val="18"/>
              </w:rPr>
              <w:t>?</w:t>
            </w:r>
          </w:p>
        </w:tc>
        <w:tc>
          <w:tcPr>
            <w:tcW w:w="1530" w:type="dxa"/>
            <w:vAlign w:val="center"/>
          </w:tcPr>
          <w:p w14:paraId="50F47166" w14:textId="1FEA15F4"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c>
          <w:tcPr>
            <w:tcW w:w="1530" w:type="dxa"/>
            <w:vAlign w:val="center"/>
          </w:tcPr>
          <w:p w14:paraId="4CAF4972" w14:textId="0F9345D1"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c>
          <w:tcPr>
            <w:tcW w:w="1350" w:type="dxa"/>
            <w:vAlign w:val="center"/>
          </w:tcPr>
          <w:p w14:paraId="7BA169C3" w14:textId="60E984A1"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7A634563" w14:textId="27F3FF41"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r>
      <w:tr w:rsidR="00B71FA4" w:rsidRPr="007661E6" w14:paraId="06C918BA" w14:textId="77777777" w:rsidTr="006C2686">
        <w:tc>
          <w:tcPr>
            <w:tcW w:w="4230" w:type="dxa"/>
            <w:vAlign w:val="center"/>
          </w:tcPr>
          <w:p w14:paraId="4197E9D7" w14:textId="52F4D72F" w:rsidR="00B71FA4" w:rsidRPr="007661E6" w:rsidRDefault="00626FDC"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626FDC">
              <w:rPr>
                <w:rFonts w:ascii="Verdana" w:hAnsi="Verdana" w:cs="Arial"/>
                <w:sz w:val="18"/>
                <w:szCs w:val="18"/>
              </w:rPr>
              <w:t>Other public facilities?</w:t>
            </w:r>
          </w:p>
        </w:tc>
        <w:tc>
          <w:tcPr>
            <w:tcW w:w="1530" w:type="dxa"/>
            <w:vAlign w:val="center"/>
          </w:tcPr>
          <w:p w14:paraId="2ABFE3CF"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30" w:type="dxa"/>
            <w:vAlign w:val="center"/>
          </w:tcPr>
          <w:p w14:paraId="14AC1711"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28FDAB4A" w14:textId="6D9EDE93" w:rsidR="00B71FA4" w:rsidRPr="007661E6" w:rsidRDefault="00B71FA4" w:rsidP="0030693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00" w:type="dxa"/>
            <w:vAlign w:val="center"/>
          </w:tcPr>
          <w:p w14:paraId="26A0EDA2" w14:textId="7C37D1D8" w:rsidR="00B71FA4" w:rsidRPr="007661E6" w:rsidRDefault="00B71FA4" w:rsidP="00306935">
            <w:pPr>
              <w:spacing w:after="0" w:line="240" w:lineRule="auto"/>
              <w:ind w:left="0" w:firstLine="0"/>
              <w:jc w:val="center"/>
              <w:rPr>
                <w:rFonts w:ascii="Verdana" w:hAnsi="Verdana" w:cs="Arial"/>
                <w:sz w:val="18"/>
                <w:szCs w:val="18"/>
              </w:rPr>
            </w:pPr>
          </w:p>
        </w:tc>
      </w:tr>
    </w:tbl>
    <w:p w14:paraId="1FD70838" w14:textId="77777777" w:rsidR="00E241B2" w:rsidRPr="007661E6" w:rsidRDefault="00E241B2" w:rsidP="006C2686">
      <w:pPr>
        <w:tabs>
          <w:tab w:val="left" w:pos="90"/>
        </w:tabs>
        <w:spacing w:after="0" w:line="240" w:lineRule="auto"/>
        <w:ind w:left="0" w:firstLine="0"/>
        <w:rPr>
          <w:rFonts w:ascii="Verdana" w:hAnsi="Verdana" w:cs="Shruti"/>
          <w:b/>
          <w:sz w:val="18"/>
          <w:szCs w:val="18"/>
          <w:u w:val="single"/>
        </w:rPr>
      </w:pPr>
    </w:p>
    <w:p w14:paraId="2F558D95" w14:textId="059C16E2" w:rsidR="000E2E69" w:rsidRPr="00F733B9" w:rsidRDefault="000E2E69" w:rsidP="006C2686">
      <w:pPr>
        <w:spacing w:after="0" w:line="240" w:lineRule="auto"/>
        <w:ind w:left="0" w:firstLine="0"/>
        <w:rPr>
          <w:rFonts w:ascii="Verdana" w:hAnsi="Verdana" w:cs="Shruti"/>
          <w:b/>
          <w:sz w:val="18"/>
          <w:szCs w:val="18"/>
          <w:u w:val="single"/>
        </w:rPr>
      </w:pPr>
      <w:r w:rsidRPr="00F733B9">
        <w:rPr>
          <w:rFonts w:ascii="Verdana" w:hAnsi="Verdana" w:cs="Shruti"/>
          <w:b/>
          <w:sz w:val="18"/>
          <w:szCs w:val="18"/>
          <w:u w:val="single"/>
        </w:rPr>
        <w:t>DISCUSSION</w:t>
      </w:r>
      <w:r w:rsidRPr="00F733B9">
        <w:rPr>
          <w:rFonts w:ascii="Verdana" w:hAnsi="Verdana" w:cs="Shruti"/>
          <w:b/>
          <w:sz w:val="18"/>
          <w:szCs w:val="18"/>
        </w:rPr>
        <w:t>:</w:t>
      </w:r>
      <w:r w:rsidR="00DF2189" w:rsidRPr="00F733B9">
        <w:rPr>
          <w:rFonts w:ascii="Verdana" w:hAnsi="Verdana" w:cs="Shruti"/>
          <w:b/>
          <w:sz w:val="18"/>
          <w:szCs w:val="18"/>
        </w:rPr>
        <w:t xml:space="preserve"> </w:t>
      </w:r>
    </w:p>
    <w:p w14:paraId="00255943" w14:textId="14D24967" w:rsidR="00461AAF" w:rsidRPr="00F733B9" w:rsidRDefault="000E2E69" w:rsidP="006C2686">
      <w:pPr>
        <w:spacing w:after="0" w:line="240" w:lineRule="auto"/>
        <w:ind w:left="0" w:firstLine="0"/>
        <w:rPr>
          <w:rFonts w:ascii="Verdana" w:hAnsi="Verdana" w:cs="Shruti"/>
          <w:sz w:val="18"/>
          <w:szCs w:val="18"/>
        </w:rPr>
      </w:pPr>
      <w:r w:rsidRPr="00F733B9">
        <w:rPr>
          <w:rFonts w:ascii="Verdana" w:hAnsi="Verdana" w:cs="Shruti"/>
          <w:b/>
          <w:sz w:val="18"/>
          <w:szCs w:val="18"/>
          <w:lang w:val="en-CA"/>
        </w:rPr>
        <w:fldChar w:fldCharType="begin"/>
      </w:r>
      <w:r w:rsidRPr="00F733B9">
        <w:rPr>
          <w:rFonts w:ascii="Verdana" w:hAnsi="Verdana" w:cs="Shruti"/>
          <w:b/>
          <w:sz w:val="18"/>
          <w:szCs w:val="18"/>
          <w:lang w:val="en-CA"/>
        </w:rPr>
        <w:instrText xml:space="preserve"> SEQ CHAPTER \h \r 1</w:instrText>
      </w:r>
      <w:r w:rsidRPr="00F733B9">
        <w:rPr>
          <w:rFonts w:ascii="Verdana" w:hAnsi="Verdana" w:cs="Shruti"/>
          <w:b/>
          <w:sz w:val="18"/>
          <w:szCs w:val="18"/>
          <w:lang w:val="en-CA"/>
        </w:rPr>
        <w:fldChar w:fldCharType="end"/>
      </w:r>
      <w:r w:rsidRPr="00F733B9">
        <w:rPr>
          <w:rFonts w:ascii="Verdana" w:hAnsi="Verdana" w:cs="Shruti"/>
          <w:sz w:val="18"/>
          <w:szCs w:val="18"/>
        </w:rPr>
        <w:t xml:space="preserve"> </w:t>
      </w:r>
    </w:p>
    <w:p w14:paraId="581521F2" w14:textId="69205EA3" w:rsidR="001A7026" w:rsidRPr="00F733B9" w:rsidRDefault="00505F60" w:rsidP="006C2686">
      <w:pPr>
        <w:autoSpaceDE w:val="0"/>
        <w:autoSpaceDN w:val="0"/>
        <w:adjustRightInd w:val="0"/>
        <w:spacing w:after="0" w:line="240" w:lineRule="auto"/>
        <w:ind w:left="0" w:firstLine="0"/>
        <w:jc w:val="both"/>
        <w:rPr>
          <w:rFonts w:ascii="Verdana" w:hAnsi="Verdana" w:cs="Arial"/>
          <w:sz w:val="18"/>
          <w:szCs w:val="18"/>
        </w:rPr>
      </w:pPr>
      <w:r w:rsidRPr="00F733B9">
        <w:rPr>
          <w:rFonts w:ascii="Verdana" w:hAnsi="Verdana" w:cs="Shruti"/>
          <w:b/>
          <w:bCs/>
          <w:sz w:val="18"/>
          <w:szCs w:val="18"/>
          <w:lang w:val="en-CA"/>
        </w:rPr>
        <w:t>O</w:t>
      </w:r>
      <w:r w:rsidRPr="00F733B9">
        <w:rPr>
          <w:rFonts w:ascii="Verdana" w:hAnsi="Verdana" w:cs="Shruti"/>
          <w:b/>
          <w:bCs/>
          <w:sz w:val="18"/>
          <w:szCs w:val="18"/>
        </w:rPr>
        <w:t>.1.</w:t>
      </w:r>
      <w:r w:rsidR="00784B2E" w:rsidRPr="00F733B9">
        <w:rPr>
          <w:rFonts w:ascii="Verdana" w:hAnsi="Verdana" w:cs="Shruti"/>
          <w:b/>
          <w:bCs/>
          <w:sz w:val="18"/>
          <w:szCs w:val="18"/>
        </w:rPr>
        <w:t>-5.</w:t>
      </w:r>
      <w:r w:rsidR="0018131D">
        <w:rPr>
          <w:rFonts w:ascii="Verdana" w:hAnsi="Verdana" w:cs="Shruti"/>
          <w:b/>
          <w:bCs/>
          <w:sz w:val="18"/>
          <w:szCs w:val="18"/>
        </w:rPr>
        <w:t xml:space="preserve"> </w:t>
      </w:r>
      <w:r w:rsidR="0018131D" w:rsidRPr="001D4AB0">
        <w:rPr>
          <w:rFonts w:ascii="Verdana" w:hAnsi="Verdana" w:cs="Verdana"/>
          <w:b/>
          <w:bCs/>
          <w:sz w:val="18"/>
          <w:szCs w:val="18"/>
        </w:rPr>
        <w:t>Less Than Significant</w:t>
      </w:r>
      <w:r w:rsidR="0018131D">
        <w:rPr>
          <w:rFonts w:ascii="Verdana" w:hAnsi="Verdana" w:cs="Verdana"/>
          <w:b/>
          <w:bCs/>
          <w:sz w:val="18"/>
          <w:szCs w:val="18"/>
        </w:rPr>
        <w:t xml:space="preserve"> Impact</w:t>
      </w:r>
      <w:r w:rsidR="0018131D" w:rsidRPr="001D4AB0">
        <w:rPr>
          <w:rFonts w:ascii="Verdana" w:hAnsi="Verdana" w:cs="Verdana"/>
          <w:sz w:val="18"/>
          <w:szCs w:val="18"/>
        </w:rPr>
        <w:t>.</w:t>
      </w:r>
      <w:r w:rsidR="00461AAF" w:rsidRPr="00F733B9">
        <w:rPr>
          <w:rFonts w:ascii="Verdana" w:hAnsi="Verdana" w:cs="Shruti"/>
          <w:sz w:val="18"/>
          <w:szCs w:val="18"/>
        </w:rPr>
        <w:t xml:space="preserve"> </w:t>
      </w:r>
      <w:r w:rsidR="00F733B9" w:rsidRPr="00F733B9">
        <w:rPr>
          <w:rFonts w:ascii="Verdana" w:hAnsi="Verdana" w:cs="Arial"/>
          <w:sz w:val="18"/>
          <w:szCs w:val="18"/>
        </w:rPr>
        <w:t>The proposed development</w:t>
      </w:r>
      <w:r w:rsidR="005C0820" w:rsidRPr="00F733B9">
        <w:rPr>
          <w:rFonts w:ascii="Verdana" w:hAnsi="Verdana" w:cs="Arial"/>
          <w:sz w:val="18"/>
          <w:szCs w:val="18"/>
        </w:rPr>
        <w:t xml:space="preserve"> at the project site will require payment of development impact fees to</w:t>
      </w:r>
      <w:r w:rsidR="00F80CAE">
        <w:rPr>
          <w:rFonts w:ascii="Verdana" w:hAnsi="Verdana" w:cs="Arial"/>
          <w:sz w:val="18"/>
          <w:szCs w:val="18"/>
        </w:rPr>
        <w:t xml:space="preserve"> partially</w:t>
      </w:r>
      <w:r w:rsidR="005C0820" w:rsidRPr="00F733B9">
        <w:rPr>
          <w:rFonts w:ascii="Verdana" w:hAnsi="Verdana" w:cs="Arial"/>
          <w:sz w:val="18"/>
          <w:szCs w:val="18"/>
        </w:rPr>
        <w:t xml:space="preserve"> offset the cost of new facilities for police, fire, parks, and other public services</w:t>
      </w:r>
      <w:r w:rsidR="00D31F1A" w:rsidRPr="00F733B9">
        <w:rPr>
          <w:rFonts w:ascii="Verdana" w:hAnsi="Verdana" w:cs="Arial"/>
          <w:sz w:val="18"/>
          <w:szCs w:val="18"/>
        </w:rPr>
        <w:t xml:space="preserve">.  </w:t>
      </w:r>
      <w:r w:rsidR="0038359E" w:rsidRPr="00F733B9">
        <w:rPr>
          <w:rFonts w:ascii="Verdana" w:hAnsi="Verdana" w:cs="Arial"/>
          <w:sz w:val="18"/>
          <w:szCs w:val="18"/>
        </w:rPr>
        <w:t>With the payment of impact fees, i</w:t>
      </w:r>
      <w:r w:rsidR="00C76B3D" w:rsidRPr="00F733B9">
        <w:rPr>
          <w:rFonts w:ascii="Verdana" w:hAnsi="Verdana" w:cs="Arial"/>
          <w:sz w:val="18"/>
          <w:szCs w:val="18"/>
        </w:rPr>
        <w:t xml:space="preserve">mpacts to public services </w:t>
      </w:r>
      <w:r w:rsidR="003A5CD7" w:rsidRPr="00F733B9">
        <w:rPr>
          <w:rFonts w:ascii="Verdana" w:hAnsi="Verdana" w:cs="Arial"/>
          <w:sz w:val="18"/>
          <w:szCs w:val="18"/>
        </w:rPr>
        <w:t>are co</w:t>
      </w:r>
      <w:r w:rsidR="001520CF" w:rsidRPr="00F733B9">
        <w:rPr>
          <w:rFonts w:ascii="Verdana" w:hAnsi="Verdana" w:cs="Arial"/>
          <w:sz w:val="18"/>
          <w:szCs w:val="18"/>
        </w:rPr>
        <w:t>n</w:t>
      </w:r>
      <w:r w:rsidR="003A5CD7" w:rsidRPr="00F733B9">
        <w:rPr>
          <w:rFonts w:ascii="Verdana" w:hAnsi="Verdana" w:cs="Arial"/>
          <w:sz w:val="18"/>
          <w:szCs w:val="18"/>
        </w:rPr>
        <w:t>sidered</w:t>
      </w:r>
      <w:r w:rsidR="00C76B3D" w:rsidRPr="00F733B9">
        <w:rPr>
          <w:rFonts w:ascii="Verdana" w:hAnsi="Verdana" w:cs="Arial"/>
          <w:sz w:val="18"/>
          <w:szCs w:val="18"/>
        </w:rPr>
        <w:t xml:space="preserve"> </w:t>
      </w:r>
      <w:r w:rsidR="00354A8A" w:rsidRPr="00F733B9">
        <w:rPr>
          <w:rFonts w:ascii="Verdana" w:hAnsi="Verdana" w:cs="Arial"/>
          <w:b/>
          <w:sz w:val="18"/>
          <w:szCs w:val="18"/>
        </w:rPr>
        <w:t>Less Than Significant</w:t>
      </w:r>
      <w:r w:rsidR="00C76B3D" w:rsidRPr="00F733B9">
        <w:rPr>
          <w:rFonts w:ascii="Verdana" w:hAnsi="Verdana" w:cs="Arial"/>
          <w:sz w:val="18"/>
          <w:szCs w:val="18"/>
        </w:rPr>
        <w:t>.</w:t>
      </w:r>
    </w:p>
    <w:p w14:paraId="2B7919D0" w14:textId="71BF5813" w:rsidR="000E2E69" w:rsidRPr="00F733B9" w:rsidRDefault="00784B2E" w:rsidP="006C2686">
      <w:pPr>
        <w:spacing w:after="0" w:line="240" w:lineRule="auto"/>
        <w:ind w:left="0" w:firstLine="0"/>
        <w:jc w:val="both"/>
        <w:rPr>
          <w:rFonts w:ascii="Verdana" w:hAnsi="Verdana" w:cs="Shruti"/>
          <w:sz w:val="18"/>
          <w:szCs w:val="18"/>
        </w:rPr>
      </w:pPr>
      <w:r w:rsidRPr="00F733B9">
        <w:rPr>
          <w:rFonts w:ascii="Verdana" w:hAnsi="Verdana" w:cs="Arial"/>
          <w:sz w:val="18"/>
          <w:szCs w:val="18"/>
        </w:rPr>
        <w:t xml:space="preserve"> </w:t>
      </w:r>
    </w:p>
    <w:p w14:paraId="5FDFFFBA" w14:textId="6CF1660C" w:rsidR="002D7A28" w:rsidRPr="00A70B61" w:rsidRDefault="00505F60" w:rsidP="006C2686">
      <w:pPr>
        <w:spacing w:after="0" w:line="240" w:lineRule="auto"/>
        <w:ind w:left="0" w:firstLine="0"/>
        <w:jc w:val="both"/>
        <w:rPr>
          <w:rFonts w:ascii="Verdana" w:hAnsi="Verdana" w:cs="Arial"/>
          <w:sz w:val="18"/>
          <w:szCs w:val="18"/>
        </w:rPr>
      </w:pPr>
      <w:r w:rsidRPr="00F733B9">
        <w:rPr>
          <w:rFonts w:ascii="Verdana" w:hAnsi="Verdana" w:cs="Arial"/>
          <w:b/>
          <w:bCs/>
          <w:sz w:val="18"/>
          <w:szCs w:val="18"/>
          <w:u w:val="single"/>
        </w:rPr>
        <w:t>MITIGATION</w:t>
      </w:r>
      <w:r w:rsidRPr="00F733B9">
        <w:rPr>
          <w:rFonts w:ascii="Verdana" w:hAnsi="Verdana" w:cs="Arial"/>
          <w:bCs/>
          <w:sz w:val="18"/>
          <w:szCs w:val="18"/>
        </w:rPr>
        <w:t xml:space="preserve">: </w:t>
      </w:r>
      <w:r w:rsidR="000E2E69" w:rsidRPr="00F733B9">
        <w:rPr>
          <w:rFonts w:ascii="Verdana" w:hAnsi="Verdana" w:cs="Arial"/>
          <w:sz w:val="18"/>
          <w:szCs w:val="18"/>
        </w:rPr>
        <w:t>None Required</w:t>
      </w:r>
      <w:r w:rsidR="00024A15" w:rsidRPr="00F733B9">
        <w:rPr>
          <w:rFonts w:ascii="Verdana" w:hAnsi="Verdana" w:cs="Arial"/>
          <w:sz w:val="18"/>
          <w:szCs w:val="18"/>
        </w:rPr>
        <w:t>.</w:t>
      </w:r>
    </w:p>
    <w:p w14:paraId="435442F2" w14:textId="77777777" w:rsidR="007950F2" w:rsidRDefault="002D7A28">
      <w:pPr>
        <w:spacing w:after="0" w:line="240" w:lineRule="auto"/>
        <w:ind w:left="0" w:firstLine="0"/>
        <w:rPr>
          <w:rFonts w:ascii="Verdana" w:hAnsi="Verdana" w:cs="Arial"/>
          <w:sz w:val="18"/>
          <w:szCs w:val="18"/>
          <w:highlight w:val="yellow"/>
        </w:rPr>
      </w:pPr>
      <w:r>
        <w:rPr>
          <w:rFonts w:ascii="Verdana" w:hAnsi="Verdana" w:cs="Arial"/>
          <w:sz w:val="18"/>
          <w:szCs w:val="18"/>
          <w:highlight w:val="yellow"/>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857"/>
        <w:gridCol w:w="1083"/>
        <w:gridCol w:w="1530"/>
        <w:gridCol w:w="1080"/>
        <w:gridCol w:w="810"/>
      </w:tblGrid>
      <w:tr w:rsidR="007950F2" w:rsidRPr="007661E6" w14:paraId="140D52E8" w14:textId="77777777" w:rsidTr="00354C98">
        <w:tc>
          <w:tcPr>
            <w:tcW w:w="4857" w:type="dxa"/>
            <w:vAlign w:val="bottom"/>
          </w:tcPr>
          <w:p w14:paraId="1299173B" w14:textId="7A4CCE54" w:rsidR="007950F2" w:rsidRPr="007661E6" w:rsidRDefault="007950F2" w:rsidP="00354C98">
            <w:pPr>
              <w:pStyle w:val="TOCHeading2"/>
            </w:pPr>
            <w:r w:rsidRPr="007661E6">
              <w:lastRenderedPageBreak/>
              <w:br w:type="page"/>
            </w:r>
            <w:bookmarkStart w:id="107" w:name="_Toc191702583"/>
            <w:bookmarkStart w:id="108" w:name="_Toc504570917"/>
            <w:bookmarkStart w:id="109" w:name="_Toc14856764"/>
            <w:bookmarkStart w:id="110" w:name="_Toc29385973"/>
            <w:r w:rsidRPr="007661E6">
              <w:t>Recreation</w:t>
            </w:r>
            <w:bookmarkEnd w:id="107"/>
            <w:bookmarkEnd w:id="108"/>
            <w:bookmarkEnd w:id="109"/>
            <w:bookmarkEnd w:id="110"/>
          </w:p>
          <w:p w14:paraId="161CF9B1" w14:textId="7D6AEE2F" w:rsidR="007950F2" w:rsidRPr="007661E6" w:rsidRDefault="007950F2" w:rsidP="00354C98">
            <w:pPr>
              <w:tabs>
                <w:tab w:val="left" w:pos="61"/>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hanging="74"/>
              <w:rPr>
                <w:rFonts w:ascii="Verdana" w:hAnsi="Verdana" w:cs="Arial"/>
                <w:b/>
                <w:bCs/>
                <w:sz w:val="18"/>
                <w:szCs w:val="18"/>
              </w:rPr>
            </w:pPr>
          </w:p>
        </w:tc>
        <w:tc>
          <w:tcPr>
            <w:tcW w:w="1083" w:type="dxa"/>
            <w:vAlign w:val="center"/>
          </w:tcPr>
          <w:p w14:paraId="70A3CB2C" w14:textId="77777777" w:rsidR="007950F2" w:rsidRPr="007661E6" w:rsidRDefault="007950F2" w:rsidP="00354C98">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56B648F3" w14:textId="77777777" w:rsidR="007950F2" w:rsidRPr="007661E6" w:rsidRDefault="007950F2" w:rsidP="00354C98">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80" w:type="dxa"/>
            <w:vAlign w:val="center"/>
          </w:tcPr>
          <w:p w14:paraId="2A1976C2" w14:textId="77777777" w:rsidR="007950F2" w:rsidRPr="007661E6" w:rsidRDefault="007950F2" w:rsidP="00354C98">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10" w:type="dxa"/>
            <w:vAlign w:val="center"/>
          </w:tcPr>
          <w:p w14:paraId="2DEDBA35" w14:textId="77777777" w:rsidR="007950F2" w:rsidRPr="007661E6" w:rsidRDefault="007950F2" w:rsidP="00354C98">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No Impact</w:t>
            </w:r>
          </w:p>
        </w:tc>
      </w:tr>
      <w:tr w:rsidR="007950F2" w:rsidRPr="007661E6" w14:paraId="24FC7C04" w14:textId="77777777" w:rsidTr="00354C98">
        <w:tc>
          <w:tcPr>
            <w:tcW w:w="4857" w:type="dxa"/>
            <w:vAlign w:val="center"/>
          </w:tcPr>
          <w:p w14:paraId="5E3244FA" w14:textId="3679E5A0" w:rsidR="007950F2" w:rsidRPr="007661E6" w:rsidRDefault="007950F2" w:rsidP="007950F2">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 xml:space="preserve">1. </w:t>
            </w:r>
            <w:r w:rsidR="00626FDC" w:rsidRPr="00626FDC">
              <w:rPr>
                <w:rFonts w:ascii="Verdana" w:hAnsi="Verdana" w:cs="Arial"/>
                <w:sz w:val="18"/>
                <w:szCs w:val="18"/>
              </w:rPr>
              <w:t>Would the project increase the use of existing neighborhood and regional parks or other recreational facilities such that substantial physical deterioration of the facility would occur or be accelerated?</w:t>
            </w:r>
          </w:p>
        </w:tc>
        <w:tc>
          <w:tcPr>
            <w:tcW w:w="1083" w:type="dxa"/>
            <w:vAlign w:val="center"/>
          </w:tcPr>
          <w:p w14:paraId="4568317E" w14:textId="77777777" w:rsidR="007950F2" w:rsidRPr="007661E6" w:rsidRDefault="007950F2" w:rsidP="00354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261538F3" w14:textId="77777777" w:rsidR="007950F2" w:rsidRPr="007661E6" w:rsidRDefault="007950F2" w:rsidP="00354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080" w:type="dxa"/>
            <w:vAlign w:val="center"/>
          </w:tcPr>
          <w:p w14:paraId="17368A96" w14:textId="77777777" w:rsidR="007950F2" w:rsidRPr="007661E6" w:rsidRDefault="007950F2" w:rsidP="00354C98">
            <w:pPr>
              <w:spacing w:after="0" w:line="240" w:lineRule="auto"/>
              <w:ind w:left="0" w:firstLine="0"/>
              <w:jc w:val="center"/>
              <w:rPr>
                <w:rFonts w:ascii="Verdana" w:hAnsi="Verdana" w:cs="Arial"/>
                <w:sz w:val="18"/>
                <w:szCs w:val="18"/>
              </w:rPr>
            </w:pPr>
          </w:p>
        </w:tc>
        <w:tc>
          <w:tcPr>
            <w:tcW w:w="810" w:type="dxa"/>
            <w:vAlign w:val="center"/>
          </w:tcPr>
          <w:p w14:paraId="226F5AD6" w14:textId="77777777" w:rsidR="007950F2" w:rsidRPr="007661E6" w:rsidRDefault="007950F2" w:rsidP="007950F2">
            <w:pPr>
              <w:spacing w:line="240" w:lineRule="auto"/>
              <w:ind w:left="0" w:firstLine="0"/>
              <w:jc w:val="center"/>
              <w:rPr>
                <w:rFonts w:ascii="Verdana" w:hAnsi="Verdana" w:cs="Arial"/>
                <w:sz w:val="18"/>
                <w:szCs w:val="18"/>
              </w:rPr>
            </w:pPr>
            <w:r w:rsidRPr="007661E6">
              <w:rPr>
                <w:rFonts w:ascii="Verdana" w:hAnsi="Verdana" w:cs="Arial"/>
                <w:sz w:val="18"/>
                <w:szCs w:val="18"/>
              </w:rPr>
              <w:t>X</w:t>
            </w:r>
          </w:p>
        </w:tc>
      </w:tr>
      <w:tr w:rsidR="007950F2" w:rsidRPr="007661E6" w14:paraId="097A51EB" w14:textId="77777777" w:rsidTr="00354C98">
        <w:tc>
          <w:tcPr>
            <w:tcW w:w="4857" w:type="dxa"/>
            <w:vAlign w:val="center"/>
          </w:tcPr>
          <w:p w14:paraId="017C3204" w14:textId="502C98C1" w:rsidR="007950F2" w:rsidRPr="007661E6" w:rsidRDefault="007950F2" w:rsidP="00354C98">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right="-53" w:firstLine="0"/>
              <w:jc w:val="both"/>
              <w:rPr>
                <w:rFonts w:ascii="Verdana" w:hAnsi="Verdana" w:cs="Arial"/>
                <w:sz w:val="18"/>
                <w:szCs w:val="18"/>
              </w:rPr>
            </w:pPr>
            <w:r>
              <w:rPr>
                <w:rFonts w:ascii="Verdana" w:hAnsi="Verdana" w:cs="Arial"/>
                <w:sz w:val="18"/>
                <w:szCs w:val="18"/>
              </w:rPr>
              <w:t>2</w:t>
            </w:r>
            <w:r w:rsidRPr="007661E6">
              <w:rPr>
                <w:rFonts w:ascii="Verdana" w:hAnsi="Verdana" w:cs="Arial"/>
                <w:sz w:val="18"/>
                <w:szCs w:val="18"/>
              </w:rPr>
              <w:t xml:space="preserve">. </w:t>
            </w:r>
            <w:r w:rsidR="00626FDC" w:rsidRPr="00626FDC">
              <w:rPr>
                <w:rFonts w:ascii="Verdana" w:hAnsi="Verdana" w:cs="Arial"/>
                <w:sz w:val="18"/>
                <w:szCs w:val="18"/>
              </w:rPr>
              <w:t>Does the project include recreational facilities or require the construction or expansion of recreational facilities which might have an adverse physical effect on the environment?</w:t>
            </w:r>
          </w:p>
        </w:tc>
        <w:tc>
          <w:tcPr>
            <w:tcW w:w="1083" w:type="dxa"/>
            <w:vAlign w:val="center"/>
          </w:tcPr>
          <w:p w14:paraId="11DCD896" w14:textId="77777777" w:rsidR="007950F2" w:rsidRPr="007661E6" w:rsidRDefault="007950F2" w:rsidP="00354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69837CD4" w14:textId="77777777" w:rsidR="007950F2" w:rsidRPr="007661E6" w:rsidRDefault="007950F2" w:rsidP="00354C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c>
          <w:tcPr>
            <w:tcW w:w="1080" w:type="dxa"/>
            <w:vAlign w:val="center"/>
          </w:tcPr>
          <w:p w14:paraId="7458BF9B" w14:textId="73A7419C" w:rsidR="007950F2" w:rsidRPr="007661E6" w:rsidRDefault="00751D5C" w:rsidP="00354C98">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810" w:type="dxa"/>
            <w:vAlign w:val="center"/>
          </w:tcPr>
          <w:p w14:paraId="382BF59D" w14:textId="4BF0E5A8" w:rsidR="007950F2" w:rsidRPr="007661E6" w:rsidRDefault="007950F2" w:rsidP="007950F2">
            <w:pPr>
              <w:spacing w:after="19" w:line="240" w:lineRule="auto"/>
              <w:ind w:left="-62" w:right="-23" w:firstLine="0"/>
              <w:jc w:val="center"/>
              <w:rPr>
                <w:rFonts w:ascii="Verdana" w:hAnsi="Verdana" w:cs="Arial"/>
                <w:sz w:val="18"/>
                <w:szCs w:val="18"/>
              </w:rPr>
            </w:pPr>
          </w:p>
        </w:tc>
      </w:tr>
    </w:tbl>
    <w:p w14:paraId="34A55B98" w14:textId="77777777" w:rsidR="007950F2" w:rsidRPr="007661E6" w:rsidRDefault="007950F2" w:rsidP="007950F2">
      <w:pPr>
        <w:spacing w:after="0" w:line="240" w:lineRule="auto"/>
        <w:ind w:left="0" w:firstLine="0"/>
        <w:rPr>
          <w:rFonts w:ascii="Verdana" w:hAnsi="Verdana"/>
          <w:sz w:val="18"/>
          <w:szCs w:val="18"/>
        </w:rPr>
      </w:pPr>
    </w:p>
    <w:p w14:paraId="46B7AB0A" w14:textId="77777777" w:rsidR="007950F2" w:rsidRPr="007950F2" w:rsidRDefault="007950F2" w:rsidP="007950F2">
      <w:pPr>
        <w:spacing w:after="0" w:line="240" w:lineRule="auto"/>
        <w:ind w:left="0" w:firstLine="0"/>
        <w:rPr>
          <w:rFonts w:ascii="Verdana" w:hAnsi="Verdana" w:cs="Shruti"/>
          <w:b/>
          <w:sz w:val="18"/>
          <w:szCs w:val="18"/>
        </w:rPr>
      </w:pPr>
      <w:r w:rsidRPr="007950F2">
        <w:rPr>
          <w:rFonts w:ascii="Verdana" w:hAnsi="Verdana" w:cs="Shruti"/>
          <w:b/>
          <w:sz w:val="18"/>
          <w:szCs w:val="18"/>
          <w:u w:val="single"/>
        </w:rPr>
        <w:t>DISCUSSION</w:t>
      </w:r>
      <w:r w:rsidRPr="007950F2">
        <w:rPr>
          <w:rFonts w:ascii="Verdana" w:hAnsi="Verdana" w:cs="Shruti"/>
          <w:b/>
          <w:sz w:val="18"/>
          <w:szCs w:val="18"/>
        </w:rPr>
        <w:t>:</w:t>
      </w:r>
    </w:p>
    <w:p w14:paraId="0F2969CA" w14:textId="77777777" w:rsidR="007950F2" w:rsidRPr="007950F2" w:rsidRDefault="007950F2" w:rsidP="007950F2">
      <w:pPr>
        <w:spacing w:after="0" w:line="240" w:lineRule="auto"/>
        <w:ind w:left="0" w:firstLine="0"/>
        <w:rPr>
          <w:rFonts w:ascii="Verdana" w:hAnsi="Verdana" w:cs="Shruti"/>
          <w:b/>
          <w:sz w:val="18"/>
          <w:szCs w:val="18"/>
          <w:u w:val="single"/>
        </w:rPr>
      </w:pPr>
    </w:p>
    <w:p w14:paraId="762E0F28" w14:textId="0CCD6A47" w:rsidR="00EC7AFB" w:rsidRDefault="00B15C58" w:rsidP="007950F2">
      <w:pPr>
        <w:spacing w:after="0" w:line="240" w:lineRule="auto"/>
        <w:ind w:left="0" w:firstLine="0"/>
        <w:jc w:val="both"/>
        <w:rPr>
          <w:rFonts w:ascii="Verdana" w:hAnsi="Verdana" w:cs="Arial"/>
          <w:color w:val="000000"/>
          <w:sz w:val="18"/>
          <w:szCs w:val="18"/>
        </w:rPr>
      </w:pPr>
      <w:r>
        <w:rPr>
          <w:rFonts w:ascii="Verdana" w:hAnsi="Verdana"/>
          <w:b/>
          <w:sz w:val="18"/>
          <w:szCs w:val="18"/>
        </w:rPr>
        <w:t>P</w:t>
      </w:r>
      <w:r w:rsidR="007950F2" w:rsidRPr="007950F2">
        <w:rPr>
          <w:rFonts w:ascii="Verdana" w:hAnsi="Verdana"/>
          <w:b/>
          <w:sz w:val="18"/>
          <w:szCs w:val="18"/>
        </w:rPr>
        <w:t xml:space="preserve">.1.-2. </w:t>
      </w:r>
      <w:r w:rsidR="0018131D">
        <w:rPr>
          <w:rFonts w:ascii="Verdana" w:hAnsi="Verdana"/>
          <w:b/>
          <w:sz w:val="18"/>
          <w:szCs w:val="18"/>
        </w:rPr>
        <w:t xml:space="preserve">No Impact. </w:t>
      </w:r>
      <w:r w:rsidR="00ED1ACF" w:rsidRPr="00CF6B12">
        <w:rPr>
          <w:rFonts w:ascii="Verdana" w:hAnsi="Verdana" w:cs="Arial"/>
          <w:bCs/>
          <w:sz w:val="18"/>
          <w:szCs w:val="18"/>
        </w:rPr>
        <w:t>The propo</w:t>
      </w:r>
      <w:r w:rsidR="00ED1ACF">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approximately 4,000 square foot storage building and outdoor storage area, and; 4) A new dedicated turn lane from Cohasset Road to the project site. </w:t>
      </w:r>
      <w:r w:rsidR="00EC7AFB">
        <w:rPr>
          <w:rFonts w:ascii="Verdana" w:hAnsi="Verdana" w:cs="Arial"/>
          <w:color w:val="000000"/>
          <w:sz w:val="18"/>
          <w:szCs w:val="18"/>
        </w:rPr>
        <w:t>The proposed project is not expected to increase the use of existing neighborhood and regional parks</w:t>
      </w:r>
      <w:r w:rsidR="00AD5F3D">
        <w:rPr>
          <w:rFonts w:ascii="Verdana" w:hAnsi="Verdana" w:cs="Arial"/>
          <w:color w:val="000000"/>
          <w:sz w:val="18"/>
          <w:szCs w:val="18"/>
        </w:rPr>
        <w:t xml:space="preserve"> and does not involve the construction or expansion of recreational facility that might have an adverse effect on the physical environment</w:t>
      </w:r>
      <w:r w:rsidR="00EC7AFB">
        <w:rPr>
          <w:rFonts w:ascii="Verdana" w:hAnsi="Verdana" w:cs="Arial"/>
          <w:color w:val="000000"/>
          <w:sz w:val="18"/>
          <w:szCs w:val="18"/>
        </w:rPr>
        <w:t xml:space="preserve">. </w:t>
      </w:r>
    </w:p>
    <w:p w14:paraId="3E453386" w14:textId="77777777" w:rsidR="00EC7AFB" w:rsidRDefault="00EC7AFB" w:rsidP="007950F2">
      <w:pPr>
        <w:spacing w:after="0" w:line="240" w:lineRule="auto"/>
        <w:ind w:left="0" w:firstLine="0"/>
        <w:jc w:val="both"/>
        <w:rPr>
          <w:rFonts w:ascii="Verdana" w:hAnsi="Verdana" w:cs="Arial"/>
          <w:color w:val="000000"/>
          <w:sz w:val="18"/>
          <w:szCs w:val="18"/>
        </w:rPr>
      </w:pPr>
    </w:p>
    <w:p w14:paraId="082C1F71" w14:textId="77777777" w:rsidR="007950F2" w:rsidRPr="002D7A28" w:rsidRDefault="007950F2" w:rsidP="007950F2">
      <w:pPr>
        <w:spacing w:after="0" w:line="240" w:lineRule="auto"/>
        <w:ind w:left="0" w:firstLine="0"/>
        <w:jc w:val="both"/>
        <w:rPr>
          <w:rFonts w:ascii="Verdana" w:hAnsi="Verdana"/>
          <w:sz w:val="18"/>
          <w:szCs w:val="18"/>
        </w:rPr>
      </w:pPr>
      <w:r w:rsidRPr="007950F2">
        <w:rPr>
          <w:rFonts w:ascii="Verdana" w:hAnsi="Verdana" w:cs="Arial"/>
          <w:b/>
          <w:bCs/>
          <w:sz w:val="18"/>
          <w:szCs w:val="18"/>
          <w:u w:val="single"/>
        </w:rPr>
        <w:t>MITIGATION</w:t>
      </w:r>
      <w:r w:rsidRPr="007950F2">
        <w:rPr>
          <w:rFonts w:ascii="Verdana" w:hAnsi="Verdana" w:cs="Arial"/>
          <w:bCs/>
          <w:sz w:val="18"/>
          <w:szCs w:val="18"/>
        </w:rPr>
        <w:t xml:space="preserve">: </w:t>
      </w:r>
      <w:r w:rsidRPr="007950F2">
        <w:rPr>
          <w:rFonts w:ascii="Verdana" w:hAnsi="Verdana"/>
          <w:sz w:val="18"/>
          <w:szCs w:val="18"/>
        </w:rPr>
        <w:t>None Required.</w:t>
      </w:r>
    </w:p>
    <w:p w14:paraId="03E4D9AB" w14:textId="5684E50F" w:rsidR="007950F2" w:rsidRDefault="007950F2">
      <w:pPr>
        <w:spacing w:after="0" w:line="240" w:lineRule="auto"/>
        <w:ind w:left="0" w:firstLine="0"/>
        <w:rPr>
          <w:rFonts w:ascii="Verdana" w:hAnsi="Verdana" w:cs="Arial"/>
          <w:sz w:val="18"/>
          <w:szCs w:val="18"/>
          <w:highlight w:val="yellow"/>
        </w:rPr>
      </w:pPr>
      <w:r>
        <w:rPr>
          <w:rFonts w:ascii="Verdana" w:hAnsi="Verdana" w:cs="Arial"/>
          <w:sz w:val="18"/>
          <w:szCs w:val="18"/>
          <w:highlight w:val="yellow"/>
        </w:rPr>
        <w:br w:type="page"/>
      </w:r>
    </w:p>
    <w:p w14:paraId="6F6D7DED" w14:textId="77777777" w:rsidR="002D7A28" w:rsidRDefault="002D7A28">
      <w:pPr>
        <w:spacing w:after="0" w:line="240" w:lineRule="auto"/>
        <w:ind w:left="0" w:firstLine="0"/>
        <w:rPr>
          <w:rFonts w:ascii="Verdana" w:hAnsi="Verdana" w:cs="Arial"/>
          <w:sz w:val="18"/>
          <w:szCs w:val="18"/>
          <w:highlight w:val="yellow"/>
        </w:rPr>
      </w:pPr>
    </w:p>
    <w:tbl>
      <w:tblPr>
        <w:tblW w:w="9568" w:type="dxa"/>
        <w:tblInd w:w="-28"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798"/>
        <w:gridCol w:w="1080"/>
        <w:gridCol w:w="1350"/>
        <w:gridCol w:w="1170"/>
        <w:gridCol w:w="1170"/>
      </w:tblGrid>
      <w:tr w:rsidR="000E2E69" w:rsidRPr="007661E6" w14:paraId="179AF34A" w14:textId="77777777" w:rsidTr="006C2686">
        <w:trPr>
          <w:trHeight w:hRule="exact" w:val="1077"/>
          <w:tblHeader/>
        </w:trPr>
        <w:tc>
          <w:tcPr>
            <w:tcW w:w="4798" w:type="dxa"/>
            <w:vAlign w:val="bottom"/>
          </w:tcPr>
          <w:p w14:paraId="6C3511AB" w14:textId="3BFC3B12" w:rsidR="000E2E69" w:rsidRPr="007661E6" w:rsidRDefault="000E2E69" w:rsidP="00A96B77">
            <w:pPr>
              <w:pStyle w:val="TOCHeading2"/>
            </w:pPr>
            <w:bookmarkStart w:id="111" w:name="_Toc191702586"/>
            <w:bookmarkStart w:id="112" w:name="_Toc504570920"/>
            <w:bookmarkStart w:id="113" w:name="_Toc14856765"/>
            <w:bookmarkStart w:id="114" w:name="_Toc29385974"/>
            <w:r w:rsidRPr="007661E6">
              <w:t>Transportation</w:t>
            </w:r>
            <w:bookmarkEnd w:id="111"/>
            <w:bookmarkEnd w:id="112"/>
            <w:bookmarkEnd w:id="113"/>
            <w:bookmarkEnd w:id="114"/>
          </w:p>
          <w:p w14:paraId="4AF3AF6D" w14:textId="3B3E0573" w:rsidR="000E2E69" w:rsidRPr="007661E6" w:rsidRDefault="00626FDC" w:rsidP="00673AF1">
            <w:pPr>
              <w:tabs>
                <w:tab w:val="left" w:pos="657"/>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 w:val="left" w:pos="9524"/>
              </w:tabs>
              <w:spacing w:after="19" w:line="240" w:lineRule="auto"/>
              <w:ind w:hanging="609"/>
              <w:rPr>
                <w:rFonts w:ascii="Verdana" w:hAnsi="Verdana" w:cs="Arial"/>
                <w:b/>
                <w:bCs/>
                <w:sz w:val="18"/>
                <w:szCs w:val="18"/>
              </w:rPr>
            </w:pPr>
            <w:r w:rsidRPr="00626FDC">
              <w:rPr>
                <w:rFonts w:ascii="Verdana" w:hAnsi="Verdana" w:cs="Arial"/>
                <w:sz w:val="18"/>
                <w:szCs w:val="18"/>
              </w:rPr>
              <w:t>Would the project:</w:t>
            </w:r>
          </w:p>
        </w:tc>
        <w:tc>
          <w:tcPr>
            <w:tcW w:w="1080" w:type="dxa"/>
            <w:vAlign w:val="center"/>
          </w:tcPr>
          <w:p w14:paraId="019DCE6E"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1E04FFAB"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40D11552"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Impact</w:t>
            </w:r>
          </w:p>
        </w:tc>
        <w:tc>
          <w:tcPr>
            <w:tcW w:w="1170" w:type="dxa"/>
            <w:vAlign w:val="center"/>
          </w:tcPr>
          <w:p w14:paraId="302BB3BC"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19357F98" w14:textId="77777777" w:rsidTr="00626FDC">
        <w:trPr>
          <w:trHeight w:val="678"/>
        </w:trPr>
        <w:tc>
          <w:tcPr>
            <w:tcW w:w="4798" w:type="dxa"/>
            <w:vAlign w:val="center"/>
          </w:tcPr>
          <w:p w14:paraId="2E741601" w14:textId="36781A1E" w:rsidR="00665A8E" w:rsidRPr="007661E6" w:rsidRDefault="000E2E69" w:rsidP="00751D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 xml:space="preserve">1. </w:t>
            </w:r>
            <w:r w:rsidR="00626FDC" w:rsidRPr="00626FDC">
              <w:rPr>
                <w:rFonts w:ascii="Verdana" w:hAnsi="Verdana" w:cs="Arial"/>
                <w:sz w:val="18"/>
                <w:szCs w:val="18"/>
              </w:rPr>
              <w:t>Conflict with a</w:t>
            </w:r>
            <w:r w:rsidR="00626FDC">
              <w:rPr>
                <w:rFonts w:ascii="Verdana" w:hAnsi="Verdana" w:cs="Arial"/>
                <w:sz w:val="18"/>
                <w:szCs w:val="18"/>
              </w:rPr>
              <w:t xml:space="preserve"> </w:t>
            </w:r>
            <w:r w:rsidR="00626FDC" w:rsidRPr="00626FDC">
              <w:rPr>
                <w:rFonts w:ascii="Verdana" w:hAnsi="Verdana" w:cs="Arial"/>
                <w:sz w:val="18"/>
                <w:szCs w:val="18"/>
              </w:rPr>
              <w:t>program plan, ordinance or policy</w:t>
            </w:r>
            <w:r w:rsidR="00626FDC">
              <w:rPr>
                <w:rFonts w:ascii="Verdana" w:hAnsi="Verdana" w:cs="Arial"/>
                <w:sz w:val="18"/>
                <w:szCs w:val="18"/>
              </w:rPr>
              <w:t xml:space="preserve"> </w:t>
            </w:r>
            <w:r w:rsidR="00626FDC" w:rsidRPr="00626FDC">
              <w:rPr>
                <w:rFonts w:ascii="Verdana" w:hAnsi="Verdana" w:cs="Arial"/>
                <w:sz w:val="18"/>
                <w:szCs w:val="18"/>
              </w:rPr>
              <w:t>addressing the circulation system, including transit, roadway, bicycle and pedestrian facilities?</w:t>
            </w:r>
          </w:p>
        </w:tc>
        <w:tc>
          <w:tcPr>
            <w:tcW w:w="1080" w:type="dxa"/>
            <w:vAlign w:val="center"/>
          </w:tcPr>
          <w:p w14:paraId="7478BF54"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5486A7D5"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4CE18B1E" w14:textId="77777777" w:rsidR="000E2E69" w:rsidRPr="007661E6" w:rsidRDefault="00461AAF" w:rsidP="00387BE8">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170" w:type="dxa"/>
            <w:vAlign w:val="center"/>
          </w:tcPr>
          <w:p w14:paraId="03A2D797" w14:textId="77777777" w:rsidR="000E2E69" w:rsidRPr="007661E6" w:rsidRDefault="000E2E69" w:rsidP="00306935">
            <w:pPr>
              <w:spacing w:after="0" w:line="240" w:lineRule="auto"/>
              <w:ind w:left="0" w:firstLine="0"/>
              <w:jc w:val="center"/>
              <w:rPr>
                <w:rFonts w:ascii="Verdana" w:hAnsi="Verdana" w:cs="Arial"/>
                <w:sz w:val="18"/>
                <w:szCs w:val="18"/>
              </w:rPr>
            </w:pPr>
          </w:p>
        </w:tc>
      </w:tr>
      <w:tr w:rsidR="000E2E69" w:rsidRPr="007661E6" w14:paraId="43C63185" w14:textId="77777777" w:rsidTr="006C2686">
        <w:tc>
          <w:tcPr>
            <w:tcW w:w="4798" w:type="dxa"/>
            <w:vAlign w:val="center"/>
          </w:tcPr>
          <w:p w14:paraId="520A5C37" w14:textId="7DEAA484" w:rsidR="000E2E69" w:rsidRPr="007661E6" w:rsidRDefault="00586C7E" w:rsidP="00751D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 xml:space="preserve">2. </w:t>
            </w:r>
            <w:r w:rsidR="00626FDC" w:rsidRPr="00626FDC">
              <w:rPr>
                <w:rFonts w:ascii="Verdana" w:hAnsi="Verdana" w:cs="Arial"/>
                <w:sz w:val="18"/>
                <w:szCs w:val="18"/>
              </w:rPr>
              <w:t>Would the project conflict or be inconsistent with CEQA Guidelines section 15064.3, subdivision (b)</w:t>
            </w:r>
            <w:r w:rsidR="00626FDC">
              <w:rPr>
                <w:rFonts w:ascii="Verdana" w:hAnsi="Verdana" w:cs="Arial"/>
                <w:sz w:val="18"/>
                <w:szCs w:val="18"/>
              </w:rPr>
              <w:t>?</w:t>
            </w:r>
          </w:p>
        </w:tc>
        <w:tc>
          <w:tcPr>
            <w:tcW w:w="1080" w:type="dxa"/>
            <w:vAlign w:val="center"/>
          </w:tcPr>
          <w:p w14:paraId="46B867B0"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4C4753E6"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7BB33FB0" w14:textId="4D4EFDBD" w:rsidR="000E2E69" w:rsidRPr="007661E6" w:rsidRDefault="00DB07D8" w:rsidP="00772923">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170" w:type="dxa"/>
            <w:vAlign w:val="center"/>
          </w:tcPr>
          <w:p w14:paraId="269F2E76" w14:textId="05529C9E" w:rsidR="000E2E69" w:rsidRPr="007661E6" w:rsidRDefault="000E2E69" w:rsidP="00586C7E">
            <w:pPr>
              <w:spacing w:after="0" w:line="240" w:lineRule="auto"/>
              <w:ind w:left="0" w:firstLine="0"/>
              <w:jc w:val="center"/>
              <w:rPr>
                <w:rFonts w:ascii="Verdana" w:hAnsi="Verdana" w:cs="Arial"/>
                <w:sz w:val="18"/>
                <w:szCs w:val="18"/>
              </w:rPr>
            </w:pPr>
          </w:p>
        </w:tc>
      </w:tr>
      <w:tr w:rsidR="00586C7E" w:rsidRPr="007661E6" w14:paraId="202663BE" w14:textId="77777777" w:rsidTr="006C2686">
        <w:tc>
          <w:tcPr>
            <w:tcW w:w="4798" w:type="dxa"/>
            <w:vAlign w:val="center"/>
          </w:tcPr>
          <w:p w14:paraId="2A172D91" w14:textId="0E98EE30" w:rsidR="00586C7E" w:rsidRPr="007661E6" w:rsidRDefault="00586C7E" w:rsidP="00751D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 xml:space="preserve">3. </w:t>
            </w:r>
            <w:r w:rsidR="00626FDC" w:rsidRPr="00626FDC">
              <w:rPr>
                <w:rFonts w:ascii="Verdana" w:hAnsi="Verdana" w:cs="Arial"/>
                <w:sz w:val="18"/>
                <w:szCs w:val="18"/>
              </w:rPr>
              <w:t>Substantially increase hazards due to a geometric design feature (e.g., sharp curves or dangerous intersections) or incompatible uses (e.g., farm equipment)?</w:t>
            </w:r>
          </w:p>
        </w:tc>
        <w:tc>
          <w:tcPr>
            <w:tcW w:w="1080" w:type="dxa"/>
            <w:vAlign w:val="center"/>
          </w:tcPr>
          <w:p w14:paraId="563BEC8A" w14:textId="77777777" w:rsidR="00586C7E" w:rsidRPr="007661E6" w:rsidRDefault="00586C7E" w:rsidP="00306935">
            <w:pPr>
              <w:spacing w:after="0" w:line="240" w:lineRule="auto"/>
              <w:ind w:left="0" w:firstLine="0"/>
              <w:jc w:val="center"/>
              <w:rPr>
                <w:rFonts w:ascii="Verdana" w:hAnsi="Verdana" w:cs="Arial"/>
                <w:sz w:val="18"/>
                <w:szCs w:val="18"/>
              </w:rPr>
            </w:pPr>
          </w:p>
        </w:tc>
        <w:tc>
          <w:tcPr>
            <w:tcW w:w="1350" w:type="dxa"/>
            <w:vAlign w:val="center"/>
          </w:tcPr>
          <w:p w14:paraId="53EE544E" w14:textId="77777777" w:rsidR="00586C7E" w:rsidRPr="007661E6" w:rsidRDefault="00586C7E" w:rsidP="00306935">
            <w:pPr>
              <w:spacing w:after="0" w:line="240" w:lineRule="auto"/>
              <w:ind w:left="0" w:firstLine="0"/>
              <w:jc w:val="center"/>
              <w:rPr>
                <w:rFonts w:ascii="Verdana" w:hAnsi="Verdana" w:cs="Arial"/>
                <w:sz w:val="18"/>
                <w:szCs w:val="18"/>
              </w:rPr>
            </w:pPr>
          </w:p>
        </w:tc>
        <w:tc>
          <w:tcPr>
            <w:tcW w:w="1170" w:type="dxa"/>
            <w:vAlign w:val="center"/>
          </w:tcPr>
          <w:p w14:paraId="79251CEF" w14:textId="77777777" w:rsidR="00586C7E" w:rsidRPr="007661E6" w:rsidRDefault="00586C7E" w:rsidP="00772923">
            <w:pPr>
              <w:spacing w:after="0" w:line="240" w:lineRule="auto"/>
              <w:ind w:left="0" w:firstLine="0"/>
              <w:jc w:val="center"/>
              <w:rPr>
                <w:rFonts w:ascii="Verdana" w:hAnsi="Verdana" w:cs="Arial"/>
                <w:sz w:val="18"/>
                <w:szCs w:val="18"/>
              </w:rPr>
            </w:pPr>
          </w:p>
        </w:tc>
        <w:tc>
          <w:tcPr>
            <w:tcW w:w="1170" w:type="dxa"/>
            <w:vAlign w:val="center"/>
          </w:tcPr>
          <w:p w14:paraId="1FD3EC8B" w14:textId="0A143ABF" w:rsidR="00586C7E" w:rsidRPr="007661E6" w:rsidRDefault="00586C7E" w:rsidP="00B02BC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5A00FC" w:rsidRPr="007661E6" w14:paraId="3DBE8289" w14:textId="77777777" w:rsidTr="006C2686">
        <w:tc>
          <w:tcPr>
            <w:tcW w:w="4798" w:type="dxa"/>
            <w:vAlign w:val="center"/>
          </w:tcPr>
          <w:p w14:paraId="25668E30" w14:textId="03F9ADE8" w:rsidR="005A00FC" w:rsidRPr="007661E6" w:rsidRDefault="005A00FC" w:rsidP="00751D5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 xml:space="preserve">4. </w:t>
            </w:r>
            <w:r w:rsidR="00626FDC" w:rsidRPr="00626FDC">
              <w:rPr>
                <w:rFonts w:ascii="Verdana" w:hAnsi="Verdana" w:cs="Arial"/>
                <w:sz w:val="18"/>
                <w:szCs w:val="18"/>
              </w:rPr>
              <w:t>Result in inadequate emergency access?</w:t>
            </w:r>
          </w:p>
        </w:tc>
        <w:tc>
          <w:tcPr>
            <w:tcW w:w="1080" w:type="dxa"/>
            <w:vAlign w:val="center"/>
          </w:tcPr>
          <w:p w14:paraId="70C1B972" w14:textId="77777777" w:rsidR="005A00FC" w:rsidRPr="007661E6" w:rsidRDefault="005A00FC" w:rsidP="005A0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350" w:type="dxa"/>
            <w:vAlign w:val="center"/>
          </w:tcPr>
          <w:p w14:paraId="7FA8EF1C" w14:textId="77777777" w:rsidR="005A00FC" w:rsidRPr="007661E6" w:rsidRDefault="005A00FC" w:rsidP="005A0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418CB4D4" w14:textId="37A8E807" w:rsidR="005A00FC" w:rsidRPr="007661E6" w:rsidRDefault="005A00FC" w:rsidP="005A0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170" w:type="dxa"/>
            <w:vAlign w:val="center"/>
          </w:tcPr>
          <w:p w14:paraId="4E01FFC8" w14:textId="30F55A71" w:rsidR="005A00FC" w:rsidRPr="007661E6" w:rsidRDefault="005A00FC" w:rsidP="005A0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504CBB4D" w14:textId="77777777" w:rsidR="00E241B2" w:rsidRPr="007661E6" w:rsidRDefault="00E241B2" w:rsidP="00E241B2">
      <w:pPr>
        <w:spacing w:after="0" w:line="240" w:lineRule="auto"/>
        <w:ind w:left="0" w:firstLine="0"/>
        <w:rPr>
          <w:rFonts w:ascii="Verdana" w:hAnsi="Verdana"/>
          <w:b/>
          <w:sz w:val="18"/>
          <w:szCs w:val="18"/>
          <w:u w:val="single"/>
        </w:rPr>
      </w:pPr>
    </w:p>
    <w:p w14:paraId="292E504E" w14:textId="77777777" w:rsidR="000E2E69" w:rsidRPr="005A00FC" w:rsidRDefault="000E2E69" w:rsidP="006C2686">
      <w:pPr>
        <w:spacing w:after="0" w:line="240" w:lineRule="auto"/>
        <w:ind w:left="0" w:firstLine="0"/>
        <w:rPr>
          <w:rFonts w:ascii="Verdana" w:hAnsi="Verdana"/>
          <w:b/>
          <w:sz w:val="18"/>
          <w:szCs w:val="18"/>
          <w:u w:val="single"/>
        </w:rPr>
      </w:pPr>
      <w:r w:rsidRPr="005A00FC">
        <w:rPr>
          <w:rFonts w:ascii="Verdana" w:hAnsi="Verdana"/>
          <w:b/>
          <w:sz w:val="18"/>
          <w:szCs w:val="18"/>
          <w:u w:val="single"/>
        </w:rPr>
        <w:t>DISCUSSION</w:t>
      </w:r>
      <w:r w:rsidRPr="005A00FC">
        <w:rPr>
          <w:rFonts w:ascii="Verdana" w:hAnsi="Verdana"/>
          <w:b/>
          <w:sz w:val="18"/>
          <w:szCs w:val="18"/>
        </w:rPr>
        <w:t>:</w:t>
      </w:r>
    </w:p>
    <w:p w14:paraId="0AA494B2" w14:textId="77777777" w:rsidR="005C6E9A" w:rsidRPr="005A00FC" w:rsidRDefault="005C6E9A" w:rsidP="006C2686">
      <w:pPr>
        <w:spacing w:after="0" w:line="240" w:lineRule="auto"/>
        <w:ind w:left="0" w:firstLine="0"/>
        <w:jc w:val="both"/>
        <w:rPr>
          <w:rFonts w:ascii="Verdana" w:hAnsi="Verdana" w:cs="Shruti"/>
          <w:bCs/>
          <w:sz w:val="18"/>
          <w:szCs w:val="18"/>
        </w:rPr>
      </w:pPr>
    </w:p>
    <w:p w14:paraId="3D8A3333" w14:textId="1ABF7F97" w:rsidR="004E4B62" w:rsidRPr="00D04F47" w:rsidRDefault="00751D5C" w:rsidP="004E4B62">
      <w:pPr>
        <w:autoSpaceDE w:val="0"/>
        <w:autoSpaceDN w:val="0"/>
        <w:adjustRightInd w:val="0"/>
        <w:spacing w:after="0" w:line="240" w:lineRule="auto"/>
        <w:ind w:left="0" w:right="-180" w:firstLine="0"/>
        <w:jc w:val="both"/>
        <w:rPr>
          <w:rFonts w:ascii="Verdana" w:hAnsi="Verdana" w:cs="Arial"/>
          <w:sz w:val="18"/>
          <w:szCs w:val="18"/>
        </w:rPr>
      </w:pPr>
      <w:r>
        <w:rPr>
          <w:rFonts w:ascii="Verdana" w:hAnsi="Verdana" w:cs="Shruti"/>
          <w:b/>
          <w:bCs/>
          <w:sz w:val="18"/>
          <w:szCs w:val="18"/>
        </w:rPr>
        <w:t>Q</w:t>
      </w:r>
      <w:r w:rsidR="00505F60" w:rsidRPr="005A00FC">
        <w:rPr>
          <w:rFonts w:ascii="Verdana" w:hAnsi="Verdana" w:cs="Shruti"/>
          <w:b/>
          <w:bCs/>
          <w:sz w:val="18"/>
          <w:szCs w:val="18"/>
        </w:rPr>
        <w:t>.1</w:t>
      </w:r>
      <w:r w:rsidR="00461AAF" w:rsidRPr="005A00FC">
        <w:rPr>
          <w:rFonts w:ascii="Verdana" w:hAnsi="Verdana" w:cs="Shruti"/>
          <w:b/>
          <w:bCs/>
          <w:sz w:val="18"/>
          <w:szCs w:val="18"/>
        </w:rPr>
        <w:t>.</w:t>
      </w:r>
      <w:r w:rsidR="0018131D">
        <w:rPr>
          <w:rFonts w:ascii="Verdana" w:hAnsi="Verdana" w:cs="Shruti"/>
          <w:b/>
          <w:bCs/>
          <w:sz w:val="18"/>
          <w:szCs w:val="18"/>
        </w:rPr>
        <w:t xml:space="preserve"> </w:t>
      </w:r>
      <w:r w:rsidR="0018131D" w:rsidRPr="001D4AB0">
        <w:rPr>
          <w:rFonts w:ascii="Verdana" w:hAnsi="Verdana" w:cs="Verdana"/>
          <w:b/>
          <w:bCs/>
          <w:sz w:val="18"/>
          <w:szCs w:val="18"/>
        </w:rPr>
        <w:t>Less Than Significant</w:t>
      </w:r>
      <w:r w:rsidR="0018131D">
        <w:rPr>
          <w:rFonts w:ascii="Verdana" w:hAnsi="Verdana" w:cs="Verdana"/>
          <w:b/>
          <w:bCs/>
          <w:sz w:val="18"/>
          <w:szCs w:val="18"/>
        </w:rPr>
        <w:t xml:space="preserve"> Impact</w:t>
      </w:r>
      <w:r w:rsidR="0018131D" w:rsidRPr="001D4AB0">
        <w:rPr>
          <w:rFonts w:ascii="Verdana" w:hAnsi="Verdana" w:cs="Verdana"/>
          <w:sz w:val="18"/>
          <w:szCs w:val="18"/>
        </w:rPr>
        <w:t>.</w:t>
      </w:r>
      <w:r w:rsidR="00461AAF" w:rsidRPr="005A00FC">
        <w:rPr>
          <w:rFonts w:ascii="Verdana" w:hAnsi="Verdana" w:cs="Shruti"/>
          <w:b/>
          <w:bCs/>
          <w:sz w:val="18"/>
          <w:szCs w:val="18"/>
        </w:rPr>
        <w:t> </w:t>
      </w:r>
      <w:r w:rsidR="00455981">
        <w:rPr>
          <w:rFonts w:ascii="Verdana" w:hAnsi="Verdana" w:cs="Shruti"/>
          <w:bCs/>
          <w:sz w:val="18"/>
          <w:szCs w:val="18"/>
        </w:rPr>
        <w:t xml:space="preserve">Primary access to the site would be provided by a </w:t>
      </w:r>
      <w:r w:rsidR="00DC258F">
        <w:rPr>
          <w:rFonts w:ascii="Verdana" w:hAnsi="Verdana" w:cs="Shruti"/>
          <w:bCs/>
          <w:sz w:val="18"/>
          <w:szCs w:val="18"/>
        </w:rPr>
        <w:t xml:space="preserve">future dedicated turn-pocket from Cohasset Road. Cohasset Road is identified as an arterial roadway in the Chico General Plan, designed to move large volumes of traffic. Driveway access onto arterials should typically be minimized, however, given the limited number of trips generated by </w:t>
      </w:r>
      <w:r w:rsidR="00010850">
        <w:rPr>
          <w:rFonts w:ascii="Verdana" w:hAnsi="Verdana" w:cs="Shruti"/>
          <w:bCs/>
          <w:sz w:val="18"/>
          <w:szCs w:val="18"/>
        </w:rPr>
        <w:t xml:space="preserve">the </w:t>
      </w:r>
      <w:r w:rsidR="00DC258F">
        <w:rPr>
          <w:rFonts w:ascii="Verdana" w:hAnsi="Verdana" w:cs="Shruti"/>
          <w:bCs/>
          <w:sz w:val="18"/>
          <w:szCs w:val="18"/>
        </w:rPr>
        <w:t>use (Santos Excavation</w:t>
      </w:r>
      <w:r w:rsidR="00010850">
        <w:rPr>
          <w:rFonts w:ascii="Verdana" w:hAnsi="Verdana" w:cs="Shruti"/>
          <w:bCs/>
          <w:sz w:val="18"/>
          <w:szCs w:val="18"/>
        </w:rPr>
        <w:t>, Inc.)</w:t>
      </w:r>
      <w:r w:rsidR="00DC258F">
        <w:rPr>
          <w:rFonts w:ascii="Verdana" w:hAnsi="Verdana" w:cs="Shruti"/>
          <w:bCs/>
          <w:sz w:val="18"/>
          <w:szCs w:val="18"/>
        </w:rPr>
        <w:t xml:space="preserve"> and low traffic volumes typically seen on Cohasset Road north of the airport</w:t>
      </w:r>
      <w:r w:rsidR="004F3AB0">
        <w:rPr>
          <w:rFonts w:ascii="Verdana" w:hAnsi="Verdana" w:cs="Shruti"/>
          <w:bCs/>
          <w:sz w:val="18"/>
          <w:szCs w:val="18"/>
        </w:rPr>
        <w:t>, n</w:t>
      </w:r>
      <w:r w:rsidR="005C0820" w:rsidRPr="005A00FC">
        <w:rPr>
          <w:rFonts w:ascii="Verdana" w:hAnsi="Verdana" w:cs="Arial"/>
          <w:sz w:val="18"/>
          <w:szCs w:val="18"/>
        </w:rPr>
        <w:t>o aspect of the proposed project has been identified to be in conflict with an applicable plan, ordinance or policy establishing measures of effectiveness for the performance of the circulation system</w:t>
      </w:r>
      <w:r w:rsidR="00E46EA4">
        <w:rPr>
          <w:rFonts w:ascii="Verdana" w:hAnsi="Verdana" w:cs="Arial"/>
          <w:sz w:val="18"/>
          <w:szCs w:val="18"/>
        </w:rPr>
        <w:t>. The proposed project would not</w:t>
      </w:r>
      <w:r w:rsidR="005C0820" w:rsidRPr="005A00FC">
        <w:rPr>
          <w:rFonts w:ascii="Verdana" w:hAnsi="Verdana" w:cs="Arial"/>
          <w:sz w:val="18"/>
          <w:szCs w:val="18"/>
        </w:rPr>
        <w:t xml:space="preserve"> conflict with an applicable congestion management program or adopted policies, plans, or programs regarding public transit, bicycle, or pedestrian facilities or safety of such facilities. </w:t>
      </w:r>
      <w:r w:rsidR="004E4B62">
        <w:rPr>
          <w:rFonts w:ascii="Verdana" w:hAnsi="Verdana" w:cs="Arial"/>
          <w:sz w:val="18"/>
          <w:szCs w:val="18"/>
        </w:rPr>
        <w:t>T</w:t>
      </w:r>
      <w:r w:rsidR="004E4B62" w:rsidRPr="00D04F47">
        <w:rPr>
          <w:rFonts w:ascii="Verdana" w:hAnsi="Verdana" w:cs="Arial"/>
          <w:sz w:val="18"/>
          <w:szCs w:val="18"/>
        </w:rPr>
        <w:t xml:space="preserve">he proposed </w:t>
      </w:r>
      <w:r w:rsidR="00921758">
        <w:rPr>
          <w:rFonts w:ascii="Verdana" w:hAnsi="Verdana" w:cs="Arial"/>
          <w:sz w:val="18"/>
          <w:szCs w:val="18"/>
        </w:rPr>
        <w:t>commercial/industrial use</w:t>
      </w:r>
      <w:r w:rsidR="004E4B62" w:rsidRPr="00D04F47">
        <w:rPr>
          <w:rFonts w:ascii="Verdana" w:hAnsi="Verdana" w:cs="Arial"/>
          <w:sz w:val="18"/>
          <w:szCs w:val="18"/>
        </w:rPr>
        <w:t xml:space="preserve"> is consistent with the General Plan land use designation for the site</w:t>
      </w:r>
      <w:r w:rsidR="004E4B62">
        <w:rPr>
          <w:rFonts w:ascii="Verdana" w:hAnsi="Verdana" w:cs="Arial"/>
          <w:sz w:val="18"/>
          <w:szCs w:val="18"/>
        </w:rPr>
        <w:t xml:space="preserve"> with the approval of the Use Permit</w:t>
      </w:r>
      <w:r w:rsidR="004E4B62" w:rsidRPr="00D04F47">
        <w:rPr>
          <w:rFonts w:ascii="Verdana" w:hAnsi="Verdana" w:cs="Arial"/>
          <w:sz w:val="18"/>
          <w:szCs w:val="18"/>
        </w:rPr>
        <w:t>. The General Plan analyzes circulation and traffic volumes in relation to the intended build-out o</w:t>
      </w:r>
      <w:r w:rsidR="006A0803">
        <w:rPr>
          <w:rFonts w:ascii="Verdana" w:hAnsi="Verdana" w:cs="Arial"/>
          <w:sz w:val="18"/>
          <w:szCs w:val="18"/>
        </w:rPr>
        <w:t>f the City.</w:t>
      </w:r>
      <w:r w:rsidR="008D778B">
        <w:rPr>
          <w:rFonts w:ascii="Verdana" w:hAnsi="Verdana" w:cs="Arial"/>
          <w:sz w:val="18"/>
          <w:szCs w:val="18"/>
        </w:rPr>
        <w:t xml:space="preserve"> Expansion of the project site </w:t>
      </w:r>
      <w:r w:rsidR="004E4B62" w:rsidRPr="00D04F47">
        <w:rPr>
          <w:rFonts w:ascii="Verdana" w:hAnsi="Verdana" w:cs="Arial"/>
          <w:sz w:val="18"/>
          <w:szCs w:val="18"/>
        </w:rPr>
        <w:t xml:space="preserve">will require payment of street facility impact fees, which constitute the project's fair share contribution toward addressing any traffic issues that arise as General Plan build-out occurs. The traffic increases associated with project are considered </w:t>
      </w:r>
      <w:r w:rsidR="004E4B62" w:rsidRPr="00D04F47">
        <w:rPr>
          <w:rFonts w:ascii="Verdana" w:hAnsi="Verdana" w:cs="Arial"/>
          <w:b/>
          <w:sz w:val="18"/>
          <w:szCs w:val="18"/>
        </w:rPr>
        <w:t>Less Than Significant</w:t>
      </w:r>
      <w:r w:rsidR="004E4B62" w:rsidRPr="00D04F47">
        <w:rPr>
          <w:rFonts w:ascii="Verdana" w:hAnsi="Verdana" w:cs="Arial"/>
          <w:sz w:val="18"/>
          <w:szCs w:val="18"/>
        </w:rPr>
        <w:t xml:space="preserve">. </w:t>
      </w:r>
    </w:p>
    <w:p w14:paraId="5E965693" w14:textId="77777777" w:rsidR="005C0820" w:rsidRPr="00F0065A" w:rsidRDefault="005C0820" w:rsidP="006C2686">
      <w:pPr>
        <w:autoSpaceDE w:val="0"/>
        <w:autoSpaceDN w:val="0"/>
        <w:adjustRightInd w:val="0"/>
        <w:spacing w:after="0" w:line="240" w:lineRule="auto"/>
        <w:ind w:left="0" w:right="-180" w:firstLine="0"/>
        <w:jc w:val="both"/>
        <w:rPr>
          <w:rFonts w:ascii="Verdana" w:hAnsi="Verdana" w:cs="Arial"/>
          <w:sz w:val="18"/>
          <w:szCs w:val="18"/>
          <w:highlight w:val="yellow"/>
        </w:rPr>
      </w:pPr>
    </w:p>
    <w:p w14:paraId="108F7D3F" w14:textId="300C8EFA" w:rsidR="008D778B" w:rsidRPr="00B50AFA" w:rsidRDefault="006865DB" w:rsidP="008D778B">
      <w:pPr>
        <w:autoSpaceDE w:val="0"/>
        <w:autoSpaceDN w:val="0"/>
        <w:adjustRightInd w:val="0"/>
        <w:spacing w:after="0" w:line="240" w:lineRule="auto"/>
        <w:ind w:left="0" w:right="-180" w:firstLine="0"/>
        <w:jc w:val="both"/>
        <w:rPr>
          <w:rFonts w:ascii="Verdana" w:hAnsi="Verdana" w:cs="Arial"/>
          <w:sz w:val="18"/>
          <w:szCs w:val="18"/>
        </w:rPr>
      </w:pPr>
      <w:r w:rsidRPr="006865DB">
        <w:rPr>
          <w:rFonts w:ascii="Verdana" w:hAnsi="Verdana" w:cs="Arial"/>
          <w:b/>
          <w:sz w:val="18"/>
          <w:szCs w:val="18"/>
        </w:rPr>
        <w:t xml:space="preserve">Q.2. </w:t>
      </w:r>
      <w:r w:rsidRPr="001D4AB0">
        <w:rPr>
          <w:rFonts w:ascii="Verdana" w:hAnsi="Verdana" w:cs="Verdana"/>
          <w:b/>
          <w:bCs/>
          <w:sz w:val="18"/>
          <w:szCs w:val="18"/>
        </w:rPr>
        <w:t>Less Than Significant</w:t>
      </w:r>
      <w:r>
        <w:rPr>
          <w:rFonts w:ascii="Verdana" w:hAnsi="Verdana" w:cs="Verdana"/>
          <w:b/>
          <w:bCs/>
          <w:sz w:val="18"/>
          <w:szCs w:val="18"/>
        </w:rPr>
        <w:t xml:space="preserve"> Impact</w:t>
      </w:r>
      <w:r w:rsidRPr="001D4AB0">
        <w:rPr>
          <w:rFonts w:ascii="Verdana" w:hAnsi="Verdana" w:cs="Verdana"/>
          <w:sz w:val="18"/>
          <w:szCs w:val="18"/>
        </w:rPr>
        <w:t>.</w:t>
      </w:r>
      <w:r>
        <w:rPr>
          <w:rFonts w:ascii="Verdana" w:hAnsi="Verdana" w:cs="Arial"/>
          <w:sz w:val="18"/>
          <w:szCs w:val="18"/>
        </w:rPr>
        <w:t xml:space="preserve"> The proposed </w:t>
      </w:r>
      <w:r w:rsidR="008D778B">
        <w:rPr>
          <w:rFonts w:ascii="Verdana" w:hAnsi="Verdana" w:cs="Arial"/>
          <w:sz w:val="18"/>
          <w:szCs w:val="18"/>
        </w:rPr>
        <w:t xml:space="preserve">expansion of the existing contractor’s yard involves the minor expansion of an existing facility. </w:t>
      </w:r>
      <w:r>
        <w:rPr>
          <w:rFonts w:ascii="Verdana" w:hAnsi="Verdana" w:cs="Arial"/>
          <w:sz w:val="18"/>
          <w:szCs w:val="18"/>
        </w:rPr>
        <w:t xml:space="preserve">CEQA Guidelines 15064.3 establishes methods to determine the significant of transportation impacts through the metric of Vehicle Miles Traveled (VMT). </w:t>
      </w:r>
      <w:r w:rsidRPr="006865DB">
        <w:rPr>
          <w:rFonts w:ascii="Verdana" w:hAnsi="Verdana" w:cs="Arial"/>
          <w:sz w:val="18"/>
          <w:szCs w:val="18"/>
        </w:rPr>
        <w:t>For the purposes of this section, “vehicle miles traveled” refers to the amount and distance of automobile travel attributable to a project.</w:t>
      </w:r>
      <w:r>
        <w:rPr>
          <w:rFonts w:ascii="Verdana" w:hAnsi="Verdana" w:cs="Arial"/>
          <w:sz w:val="18"/>
          <w:szCs w:val="18"/>
        </w:rPr>
        <w:t xml:space="preserve"> </w:t>
      </w:r>
      <w:r w:rsidR="008D778B">
        <w:rPr>
          <w:rFonts w:ascii="Verdana" w:hAnsi="Verdana" w:cs="Arial"/>
          <w:sz w:val="18"/>
          <w:szCs w:val="18"/>
        </w:rPr>
        <w:t>It is not anticipat</w:t>
      </w:r>
      <w:r w:rsidR="00A12A14">
        <w:rPr>
          <w:rFonts w:ascii="Verdana" w:hAnsi="Verdana" w:cs="Arial"/>
          <w:sz w:val="18"/>
          <w:szCs w:val="18"/>
        </w:rPr>
        <w:t>ed</w:t>
      </w:r>
      <w:r w:rsidR="008D778B">
        <w:rPr>
          <w:rFonts w:ascii="Verdana" w:hAnsi="Verdana" w:cs="Arial"/>
          <w:sz w:val="18"/>
          <w:szCs w:val="18"/>
        </w:rPr>
        <w:t xml:space="preserve"> that the proposed project would increase vehicle miles traveled exceeding any threshold of significance</w:t>
      </w:r>
      <w:r w:rsidR="00B50AFA">
        <w:rPr>
          <w:rFonts w:ascii="Verdana" w:hAnsi="Verdana" w:cs="Arial"/>
          <w:sz w:val="18"/>
          <w:szCs w:val="18"/>
        </w:rPr>
        <w:t xml:space="preserve"> and is considered </w:t>
      </w:r>
      <w:r w:rsidR="00B50AFA">
        <w:rPr>
          <w:rFonts w:ascii="Verdana" w:hAnsi="Verdana" w:cs="Arial"/>
          <w:b/>
          <w:sz w:val="18"/>
          <w:szCs w:val="18"/>
        </w:rPr>
        <w:t>Less Than Significant</w:t>
      </w:r>
      <w:r w:rsidR="00B50AFA">
        <w:rPr>
          <w:rFonts w:ascii="Verdana" w:hAnsi="Verdana" w:cs="Arial"/>
          <w:sz w:val="18"/>
          <w:szCs w:val="18"/>
        </w:rPr>
        <w:t xml:space="preserve">. </w:t>
      </w:r>
    </w:p>
    <w:p w14:paraId="79B7A702" w14:textId="77777777" w:rsidR="00772923" w:rsidRPr="00F0065A" w:rsidRDefault="00772923" w:rsidP="006C2686">
      <w:pPr>
        <w:spacing w:after="0" w:line="240" w:lineRule="auto"/>
        <w:ind w:left="0" w:firstLine="0"/>
        <w:jc w:val="both"/>
        <w:rPr>
          <w:rFonts w:ascii="Verdana" w:hAnsi="Verdana" w:cs="Arial"/>
          <w:sz w:val="18"/>
          <w:szCs w:val="18"/>
          <w:highlight w:val="yellow"/>
        </w:rPr>
      </w:pPr>
    </w:p>
    <w:p w14:paraId="5AB1D149" w14:textId="242A7127" w:rsidR="00A12A14" w:rsidRPr="00B324CF" w:rsidRDefault="004E4B62" w:rsidP="006C2686">
      <w:pPr>
        <w:spacing w:after="0" w:line="240" w:lineRule="auto"/>
        <w:ind w:left="0" w:right="-270" w:firstLine="0"/>
        <w:jc w:val="both"/>
        <w:rPr>
          <w:rFonts w:ascii="Verdana" w:hAnsi="Verdana" w:cs="Arial"/>
          <w:b/>
          <w:color w:val="000000"/>
          <w:sz w:val="18"/>
          <w:szCs w:val="18"/>
        </w:rPr>
      </w:pPr>
      <w:r w:rsidRPr="00B324CF">
        <w:rPr>
          <w:rFonts w:ascii="Verdana" w:hAnsi="Verdana" w:cs="Arial"/>
          <w:b/>
          <w:sz w:val="18"/>
          <w:szCs w:val="18"/>
        </w:rPr>
        <w:t>Q</w:t>
      </w:r>
      <w:r w:rsidR="00772923" w:rsidRPr="00B324CF">
        <w:rPr>
          <w:rFonts w:ascii="Verdana" w:hAnsi="Verdana" w:cs="Arial"/>
          <w:b/>
          <w:sz w:val="18"/>
          <w:szCs w:val="18"/>
        </w:rPr>
        <w:t>.</w:t>
      </w:r>
      <w:r w:rsidRPr="00B324CF">
        <w:rPr>
          <w:rFonts w:ascii="Verdana" w:hAnsi="Verdana" w:cs="Arial"/>
          <w:b/>
          <w:sz w:val="18"/>
          <w:szCs w:val="18"/>
        </w:rPr>
        <w:t>3</w:t>
      </w:r>
      <w:r w:rsidR="00772923" w:rsidRPr="00B324CF">
        <w:rPr>
          <w:rFonts w:ascii="Verdana" w:hAnsi="Verdana" w:cs="Arial"/>
          <w:b/>
          <w:sz w:val="18"/>
          <w:szCs w:val="18"/>
        </w:rPr>
        <w:t>.</w:t>
      </w:r>
      <w:r w:rsidR="00B324CF">
        <w:rPr>
          <w:rFonts w:ascii="Verdana" w:hAnsi="Verdana" w:cs="Arial"/>
          <w:b/>
          <w:sz w:val="18"/>
          <w:szCs w:val="18"/>
        </w:rPr>
        <w:t xml:space="preserve"> – Q.4.</w:t>
      </w:r>
      <w:r w:rsidR="0018131D" w:rsidRPr="00B324CF">
        <w:rPr>
          <w:rFonts w:ascii="Verdana" w:hAnsi="Verdana" w:cs="Arial"/>
          <w:b/>
          <w:sz w:val="18"/>
          <w:szCs w:val="18"/>
        </w:rPr>
        <w:t xml:space="preserve"> </w:t>
      </w:r>
      <w:r w:rsidR="0018131D" w:rsidRPr="00B324CF">
        <w:rPr>
          <w:rFonts w:ascii="Verdana" w:hAnsi="Verdana" w:cs="Verdana"/>
          <w:b/>
          <w:bCs/>
          <w:sz w:val="18"/>
          <w:szCs w:val="18"/>
        </w:rPr>
        <w:t>Less Than Significant</w:t>
      </w:r>
      <w:r w:rsidR="0018131D" w:rsidRPr="00B324CF">
        <w:rPr>
          <w:rFonts w:ascii="Verdana" w:hAnsi="Verdana" w:cs="Verdana"/>
          <w:b/>
          <w:sz w:val="18"/>
          <w:szCs w:val="18"/>
        </w:rPr>
        <w:t xml:space="preserve"> Impact.</w:t>
      </w:r>
      <w:r w:rsidR="00015A1B" w:rsidRPr="00B324CF">
        <w:rPr>
          <w:rFonts w:ascii="Verdana" w:hAnsi="Verdana" w:cs="Arial"/>
          <w:sz w:val="18"/>
          <w:szCs w:val="18"/>
        </w:rPr>
        <w:t xml:space="preserve"> </w:t>
      </w:r>
      <w:r w:rsidR="004F3AB0" w:rsidRPr="00B324CF">
        <w:rPr>
          <w:rFonts w:ascii="Verdana" w:hAnsi="Verdana" w:cs="Shruti"/>
          <w:bCs/>
          <w:sz w:val="18"/>
          <w:szCs w:val="18"/>
        </w:rPr>
        <w:t>Primary access to the site would be provided by a future dedicated turn-pocket from Cohasset Road</w:t>
      </w:r>
      <w:r w:rsidR="004F3AB0" w:rsidRPr="00B324CF">
        <w:rPr>
          <w:rFonts w:ascii="Verdana" w:hAnsi="Verdana" w:cs="Arial"/>
          <w:color w:val="000000"/>
          <w:sz w:val="18"/>
          <w:szCs w:val="18"/>
        </w:rPr>
        <w:t xml:space="preserve">. </w:t>
      </w:r>
      <w:r w:rsidR="00B324CF" w:rsidRPr="00B324CF">
        <w:rPr>
          <w:rFonts w:ascii="Verdana" w:hAnsi="Verdana" w:cs="Arial"/>
          <w:color w:val="000000"/>
          <w:sz w:val="18"/>
          <w:szCs w:val="18"/>
        </w:rPr>
        <w:t xml:space="preserve">The turn pocket would be designed in accordance with </w:t>
      </w:r>
      <w:r w:rsidR="00B324CF" w:rsidRPr="00B324CF">
        <w:rPr>
          <w:rFonts w:ascii="Verdana" w:eastAsia="Times New Roman" w:hAnsi="Verdana"/>
          <w:sz w:val="18"/>
          <w:szCs w:val="18"/>
        </w:rPr>
        <w:t>Caltrans Highway Design Manual requirements and would therefore not substantially increase hazards or incompatible uses</w:t>
      </w:r>
      <w:r w:rsidR="00B324CF">
        <w:rPr>
          <w:rFonts w:ascii="Verdana" w:eastAsia="Times New Roman" w:hAnsi="Verdana"/>
          <w:sz w:val="18"/>
          <w:szCs w:val="18"/>
        </w:rPr>
        <w:t xml:space="preserve"> and would not result in inadequate emergency access. This </w:t>
      </w:r>
      <w:r w:rsidR="00B324CF" w:rsidRPr="00B324CF">
        <w:rPr>
          <w:rFonts w:ascii="Verdana" w:eastAsia="Times New Roman" w:hAnsi="Verdana"/>
          <w:sz w:val="18"/>
          <w:szCs w:val="18"/>
        </w:rPr>
        <w:t xml:space="preserve">is considered </w:t>
      </w:r>
      <w:r w:rsidR="00B324CF" w:rsidRPr="00B324CF">
        <w:rPr>
          <w:rFonts w:ascii="Verdana" w:eastAsia="Times New Roman" w:hAnsi="Verdana"/>
          <w:b/>
          <w:sz w:val="18"/>
          <w:szCs w:val="18"/>
        </w:rPr>
        <w:t xml:space="preserve">Less Than Significant. </w:t>
      </w:r>
    </w:p>
    <w:p w14:paraId="6A092F09" w14:textId="77777777" w:rsidR="00A12A14" w:rsidRDefault="00A12A14" w:rsidP="006C2686">
      <w:pPr>
        <w:spacing w:after="0" w:line="240" w:lineRule="auto"/>
        <w:ind w:left="0" w:right="-270" w:firstLine="0"/>
        <w:jc w:val="both"/>
        <w:rPr>
          <w:rFonts w:ascii="Verdana" w:hAnsi="Verdana" w:cs="Arial"/>
          <w:color w:val="000000"/>
          <w:sz w:val="18"/>
          <w:szCs w:val="18"/>
        </w:rPr>
      </w:pPr>
    </w:p>
    <w:p w14:paraId="1ED433B7" w14:textId="3AA0BB70" w:rsidR="00A70B61" w:rsidRPr="00411EF0" w:rsidRDefault="00CE06FD" w:rsidP="006C2686">
      <w:pPr>
        <w:spacing w:after="0" w:line="240" w:lineRule="auto"/>
        <w:ind w:left="0" w:firstLine="0"/>
        <w:jc w:val="both"/>
        <w:rPr>
          <w:rFonts w:ascii="Verdana" w:hAnsi="Verdana" w:cs="Arial"/>
          <w:sz w:val="18"/>
          <w:szCs w:val="18"/>
        </w:rPr>
      </w:pPr>
      <w:r w:rsidRPr="0054300F">
        <w:rPr>
          <w:rFonts w:ascii="Verdana" w:hAnsi="Verdana" w:cs="Arial"/>
          <w:b/>
          <w:bCs/>
          <w:sz w:val="18"/>
          <w:szCs w:val="18"/>
          <w:u w:val="single"/>
        </w:rPr>
        <w:t>MITIGATION</w:t>
      </w:r>
      <w:r w:rsidRPr="0054300F">
        <w:rPr>
          <w:rFonts w:ascii="Verdana" w:hAnsi="Verdana" w:cs="Arial"/>
          <w:bCs/>
          <w:sz w:val="18"/>
          <w:szCs w:val="18"/>
        </w:rPr>
        <w:t xml:space="preserve">: </w:t>
      </w:r>
      <w:r w:rsidR="000E2E69" w:rsidRPr="0054300F">
        <w:rPr>
          <w:rFonts w:ascii="Verdana" w:hAnsi="Verdana" w:cs="Arial"/>
          <w:sz w:val="18"/>
          <w:szCs w:val="18"/>
        </w:rPr>
        <w:t>None Required</w:t>
      </w:r>
      <w:r w:rsidR="005D7B3F" w:rsidRPr="0054300F">
        <w:rPr>
          <w:rFonts w:ascii="Verdana" w:hAnsi="Verdana" w:cs="Arial"/>
          <w:sz w:val="18"/>
          <w:szCs w:val="18"/>
        </w:rPr>
        <w:t>.</w:t>
      </w:r>
    </w:p>
    <w:p w14:paraId="43438B88" w14:textId="77777777" w:rsidR="00A70B61" w:rsidRDefault="00A70B61">
      <w:pPr>
        <w:spacing w:after="0" w:line="240" w:lineRule="auto"/>
        <w:ind w:left="0" w:firstLine="0"/>
        <w:rPr>
          <w:rFonts w:ascii="Verdana" w:hAnsi="Verdana" w:cs="Arial"/>
          <w:sz w:val="18"/>
          <w:szCs w:val="18"/>
          <w:highlight w:val="yellow"/>
        </w:rPr>
      </w:pPr>
      <w:r>
        <w:rPr>
          <w:rFonts w:ascii="Verdana" w:hAnsi="Verdana" w:cs="Arial"/>
          <w:sz w:val="18"/>
          <w:szCs w:val="18"/>
          <w:highlight w:val="yellow"/>
        </w:rPr>
        <w:br w:type="page"/>
      </w:r>
    </w:p>
    <w:tbl>
      <w:tblPr>
        <w:tblW w:w="936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90"/>
        <w:gridCol w:w="1350"/>
        <w:gridCol w:w="1440"/>
        <w:gridCol w:w="1260"/>
        <w:gridCol w:w="720"/>
      </w:tblGrid>
      <w:tr w:rsidR="00A70B61" w:rsidRPr="007661E6" w14:paraId="25FDBCA2" w14:textId="77777777" w:rsidTr="006C2686">
        <w:trPr>
          <w:tblHeader/>
        </w:trPr>
        <w:tc>
          <w:tcPr>
            <w:tcW w:w="4590" w:type="dxa"/>
            <w:vAlign w:val="bottom"/>
          </w:tcPr>
          <w:p w14:paraId="114CC410" w14:textId="77777777" w:rsidR="00A70B61" w:rsidRPr="007661E6" w:rsidRDefault="00A70B61" w:rsidP="00A96B77">
            <w:pPr>
              <w:pStyle w:val="TOCHeading2"/>
            </w:pPr>
            <w:r w:rsidRPr="007661E6">
              <w:rPr>
                <w:u w:val="single"/>
              </w:rPr>
              <w:lastRenderedPageBreak/>
              <w:br w:type="page"/>
            </w:r>
            <w:r w:rsidRPr="007661E6">
              <w:rPr>
                <w:rFonts w:cs="Arial"/>
              </w:rPr>
              <w:br w:type="page"/>
            </w:r>
            <w:bookmarkStart w:id="115" w:name="_Toc504570921"/>
            <w:bookmarkStart w:id="116" w:name="_Toc14856766"/>
            <w:bookmarkStart w:id="117" w:name="_Toc29385975"/>
            <w:r>
              <w:t>Tribal Cultural Resources</w:t>
            </w:r>
            <w:bookmarkEnd w:id="115"/>
            <w:bookmarkEnd w:id="116"/>
            <w:bookmarkEnd w:id="117"/>
          </w:p>
          <w:p w14:paraId="490A639E" w14:textId="06CF5BC0" w:rsidR="00A70B61" w:rsidRPr="0090618D" w:rsidRDefault="00A70B61" w:rsidP="00A96B77">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rPr>
                <w:rFonts w:ascii="Verdana" w:hAnsi="Verdana" w:cs="Arial"/>
                <w:bCs/>
                <w:sz w:val="18"/>
                <w:szCs w:val="18"/>
              </w:rPr>
            </w:pPr>
          </w:p>
        </w:tc>
        <w:tc>
          <w:tcPr>
            <w:tcW w:w="1350" w:type="dxa"/>
            <w:vAlign w:val="center"/>
          </w:tcPr>
          <w:p w14:paraId="2E9C7B04" w14:textId="77777777" w:rsidR="00A70B61" w:rsidRPr="007661E6" w:rsidRDefault="00A70B61" w:rsidP="00A96B77">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40" w:type="dxa"/>
            <w:vAlign w:val="center"/>
          </w:tcPr>
          <w:p w14:paraId="44282165" w14:textId="77777777" w:rsidR="00A70B61" w:rsidRPr="007661E6" w:rsidRDefault="00A70B61" w:rsidP="00A96B77">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vAlign w:val="center"/>
          </w:tcPr>
          <w:p w14:paraId="5295EA78" w14:textId="77777777" w:rsidR="00A70B61" w:rsidRPr="007661E6" w:rsidRDefault="00A70B61" w:rsidP="00A96B77">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720" w:type="dxa"/>
            <w:vAlign w:val="center"/>
          </w:tcPr>
          <w:p w14:paraId="5C50E212" w14:textId="77777777" w:rsidR="00A70B61" w:rsidRPr="007661E6" w:rsidRDefault="00A70B61" w:rsidP="00A96B77">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A70B61" w:rsidRPr="007661E6" w14:paraId="1FB84347" w14:textId="77777777" w:rsidTr="006C2686">
        <w:tc>
          <w:tcPr>
            <w:tcW w:w="4590" w:type="dxa"/>
            <w:vAlign w:val="center"/>
          </w:tcPr>
          <w:p w14:paraId="123A6281" w14:textId="2E08130B" w:rsidR="00A70B61" w:rsidRPr="007661E6" w:rsidRDefault="00A70B61" w:rsidP="00A96B77">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Pr>
                <w:rFonts w:ascii="Verdana" w:hAnsi="Verdana" w:cs="Arial"/>
                <w:sz w:val="18"/>
                <w:szCs w:val="18"/>
              </w:rPr>
              <w:t xml:space="preserve">1. </w:t>
            </w:r>
            <w:r w:rsidR="00626FDC" w:rsidRPr="00626FDC">
              <w:rPr>
                <w:rFonts w:ascii="Verdana" w:hAnsi="Verdana" w:cs="Arial"/>
                <w:sz w:val="18"/>
                <w:szCs w:val="18"/>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1350" w:type="dxa"/>
            <w:vAlign w:val="center"/>
          </w:tcPr>
          <w:p w14:paraId="3F994FB7" w14:textId="77777777" w:rsidR="00A70B61" w:rsidRPr="007661E6" w:rsidRDefault="00A70B61" w:rsidP="00A96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04EFD806" w14:textId="77777777" w:rsidR="00A70B61" w:rsidRPr="007661E6" w:rsidRDefault="00A70B61" w:rsidP="00A96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260" w:type="dxa"/>
            <w:vAlign w:val="center"/>
          </w:tcPr>
          <w:p w14:paraId="003F05AC" w14:textId="77777777" w:rsidR="00A70B61" w:rsidRPr="007661E6" w:rsidRDefault="00A70B61" w:rsidP="00A96B77">
            <w:pPr>
              <w:spacing w:after="0" w:line="240" w:lineRule="auto"/>
              <w:ind w:left="0" w:firstLine="0"/>
              <w:jc w:val="center"/>
              <w:rPr>
                <w:rFonts w:ascii="Verdana" w:hAnsi="Verdana" w:cs="Arial"/>
                <w:sz w:val="18"/>
                <w:szCs w:val="18"/>
              </w:rPr>
            </w:pPr>
          </w:p>
        </w:tc>
        <w:tc>
          <w:tcPr>
            <w:tcW w:w="720" w:type="dxa"/>
            <w:vAlign w:val="center"/>
          </w:tcPr>
          <w:p w14:paraId="0CC94066" w14:textId="77777777" w:rsidR="00A70B61" w:rsidRPr="007661E6" w:rsidRDefault="00A70B61" w:rsidP="00A96B77">
            <w:pPr>
              <w:spacing w:after="0" w:line="240" w:lineRule="auto"/>
              <w:ind w:left="0" w:firstLine="0"/>
              <w:jc w:val="center"/>
              <w:rPr>
                <w:rFonts w:ascii="Verdana" w:hAnsi="Verdana" w:cs="Arial"/>
                <w:sz w:val="18"/>
                <w:szCs w:val="18"/>
              </w:rPr>
            </w:pPr>
          </w:p>
        </w:tc>
      </w:tr>
      <w:tr w:rsidR="00CB70D5" w:rsidRPr="007661E6" w14:paraId="2DE1D4DB" w14:textId="77777777" w:rsidTr="006C2686">
        <w:tc>
          <w:tcPr>
            <w:tcW w:w="4590" w:type="dxa"/>
          </w:tcPr>
          <w:p w14:paraId="7AF9C1D0" w14:textId="77777777" w:rsidR="00CB70D5" w:rsidRPr="0090618D" w:rsidRDefault="00CB70D5" w:rsidP="00CB70D5">
            <w:pPr>
              <w:pStyle w:val="ListParagraph"/>
              <w:numPr>
                <w:ilvl w:val="1"/>
                <w:numId w:val="18"/>
              </w:num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478"/>
              <w:jc w:val="both"/>
              <w:rPr>
                <w:rFonts w:ascii="Verdana" w:hAnsi="Verdana" w:cs="Arial"/>
                <w:sz w:val="18"/>
                <w:szCs w:val="18"/>
              </w:rPr>
            </w:pPr>
            <w:r w:rsidRPr="0090618D">
              <w:rPr>
                <w:rFonts w:ascii="Verdana" w:hAnsi="Verdana" w:cs="Arial"/>
                <w:sz w:val="18"/>
                <w:szCs w:val="18"/>
              </w:rPr>
              <w:t>Listed or eligible for listing in the California Register of Historical Resources, or in a local register of historical resources</w:t>
            </w:r>
            <w:r>
              <w:rPr>
                <w:rFonts w:ascii="Verdana" w:hAnsi="Verdana" w:cs="Arial"/>
                <w:sz w:val="18"/>
                <w:szCs w:val="18"/>
              </w:rPr>
              <w:t xml:space="preserve"> as defined in Public Resources </w:t>
            </w:r>
            <w:r w:rsidRPr="0090618D">
              <w:rPr>
                <w:rFonts w:ascii="Verdana" w:hAnsi="Verdana" w:cs="Arial"/>
                <w:sz w:val="18"/>
                <w:szCs w:val="18"/>
              </w:rPr>
              <w:t>Code section 5020.1(k), or</w:t>
            </w:r>
          </w:p>
        </w:tc>
        <w:tc>
          <w:tcPr>
            <w:tcW w:w="1350" w:type="dxa"/>
            <w:vAlign w:val="center"/>
          </w:tcPr>
          <w:p w14:paraId="7803D64B" w14:textId="77777777" w:rsidR="00CB70D5" w:rsidRPr="007661E6" w:rsidRDefault="00CB70D5" w:rsidP="00CB70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471D8F63" w14:textId="1028074A" w:rsidR="00CB70D5" w:rsidRPr="007661E6" w:rsidRDefault="00CB70D5" w:rsidP="00B02BC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5412A81F" w14:textId="77777777" w:rsidR="00CB70D5" w:rsidRPr="007661E6" w:rsidRDefault="00CB70D5" w:rsidP="00CB70D5">
            <w:pPr>
              <w:spacing w:after="0" w:line="240" w:lineRule="auto"/>
              <w:ind w:left="0" w:firstLine="0"/>
              <w:jc w:val="center"/>
              <w:rPr>
                <w:rFonts w:ascii="Verdana" w:hAnsi="Verdana" w:cs="Arial"/>
                <w:sz w:val="18"/>
                <w:szCs w:val="18"/>
              </w:rPr>
            </w:pPr>
          </w:p>
        </w:tc>
        <w:tc>
          <w:tcPr>
            <w:tcW w:w="720" w:type="dxa"/>
            <w:vAlign w:val="center"/>
          </w:tcPr>
          <w:p w14:paraId="6AC8A153" w14:textId="77777777" w:rsidR="00CB70D5" w:rsidRPr="007661E6" w:rsidRDefault="00CB70D5" w:rsidP="00CB70D5">
            <w:pPr>
              <w:spacing w:after="0" w:line="240" w:lineRule="auto"/>
              <w:ind w:left="0" w:firstLine="0"/>
              <w:jc w:val="center"/>
              <w:rPr>
                <w:rFonts w:ascii="Verdana" w:hAnsi="Verdana" w:cs="Arial"/>
                <w:sz w:val="18"/>
                <w:szCs w:val="18"/>
              </w:rPr>
            </w:pPr>
          </w:p>
        </w:tc>
      </w:tr>
      <w:tr w:rsidR="00CB70D5" w:rsidRPr="007661E6" w14:paraId="3531D904" w14:textId="77777777" w:rsidTr="006C2686">
        <w:tc>
          <w:tcPr>
            <w:tcW w:w="4590" w:type="dxa"/>
          </w:tcPr>
          <w:p w14:paraId="4BAF9805" w14:textId="691EDEF2" w:rsidR="00CB70D5" w:rsidRPr="0090618D" w:rsidRDefault="00CB70D5" w:rsidP="00CB70D5">
            <w:pPr>
              <w:pStyle w:val="ListParagraph"/>
              <w:numPr>
                <w:ilvl w:val="1"/>
                <w:numId w:val="18"/>
              </w:num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478"/>
              <w:jc w:val="both"/>
              <w:rPr>
                <w:rFonts w:ascii="Verdana" w:hAnsi="Verdana" w:cs="Arial"/>
                <w:sz w:val="18"/>
                <w:szCs w:val="18"/>
              </w:rPr>
            </w:pPr>
            <w:r w:rsidRPr="0090618D">
              <w:rPr>
                <w:rFonts w:ascii="Verdana" w:hAnsi="Verdana" w:cs="Arial"/>
                <w:sz w:val="18"/>
                <w:szCs w:val="18"/>
              </w:rPr>
              <w:t>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r>
              <w:rPr>
                <w:rFonts w:ascii="Verdana" w:hAnsi="Verdana" w:cs="Arial"/>
                <w:sz w:val="18"/>
                <w:szCs w:val="18"/>
              </w:rPr>
              <w:t>.</w:t>
            </w:r>
          </w:p>
        </w:tc>
        <w:tc>
          <w:tcPr>
            <w:tcW w:w="1350" w:type="dxa"/>
            <w:vAlign w:val="center"/>
          </w:tcPr>
          <w:p w14:paraId="6C8C8412" w14:textId="77777777" w:rsidR="00CB70D5" w:rsidRPr="007661E6" w:rsidRDefault="00CB70D5" w:rsidP="00CB70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65B39954" w14:textId="33CBB9DF" w:rsidR="00CB70D5" w:rsidRPr="007661E6" w:rsidRDefault="00CB70D5" w:rsidP="00CB70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260" w:type="dxa"/>
            <w:vAlign w:val="center"/>
          </w:tcPr>
          <w:p w14:paraId="360E0FD8" w14:textId="1510EFAC" w:rsidR="00CB70D5" w:rsidRPr="007661E6" w:rsidRDefault="00CB70D5" w:rsidP="00CB70D5">
            <w:pPr>
              <w:spacing w:after="0" w:line="240" w:lineRule="auto"/>
              <w:ind w:left="0" w:firstLine="0"/>
              <w:jc w:val="center"/>
              <w:rPr>
                <w:rFonts w:ascii="Verdana" w:hAnsi="Verdana" w:cs="Arial"/>
                <w:sz w:val="18"/>
                <w:szCs w:val="18"/>
              </w:rPr>
            </w:pPr>
          </w:p>
        </w:tc>
        <w:tc>
          <w:tcPr>
            <w:tcW w:w="720" w:type="dxa"/>
            <w:vAlign w:val="center"/>
          </w:tcPr>
          <w:p w14:paraId="5482B3A0" w14:textId="5421DC80" w:rsidR="00CB70D5" w:rsidRPr="007661E6" w:rsidRDefault="00CB70D5" w:rsidP="00CB70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545F4AC4" w14:textId="77777777" w:rsidR="00A70B61" w:rsidRDefault="00A70B61" w:rsidP="00A70B61">
      <w:pPr>
        <w:spacing w:after="0" w:line="240" w:lineRule="auto"/>
        <w:ind w:left="0" w:hanging="90"/>
        <w:jc w:val="both"/>
        <w:rPr>
          <w:rFonts w:ascii="Verdana" w:hAnsi="Verdana" w:cs="Arial"/>
          <w:b/>
          <w:sz w:val="18"/>
          <w:szCs w:val="18"/>
          <w:u w:val="single"/>
        </w:rPr>
      </w:pPr>
    </w:p>
    <w:p w14:paraId="66C412A6" w14:textId="77777777" w:rsidR="00A70B61" w:rsidRPr="007950F2" w:rsidRDefault="00A70B61" w:rsidP="007D6C40">
      <w:pPr>
        <w:spacing w:after="0" w:line="240" w:lineRule="auto"/>
        <w:ind w:left="-90" w:firstLine="0"/>
        <w:jc w:val="both"/>
        <w:rPr>
          <w:rFonts w:ascii="Verdana" w:hAnsi="Verdana" w:cs="Arial"/>
          <w:b/>
          <w:sz w:val="18"/>
          <w:szCs w:val="18"/>
          <w:u w:val="single"/>
        </w:rPr>
      </w:pPr>
      <w:r w:rsidRPr="007950F2">
        <w:rPr>
          <w:rFonts w:ascii="Verdana" w:hAnsi="Verdana" w:cs="Arial"/>
          <w:b/>
          <w:sz w:val="18"/>
          <w:szCs w:val="18"/>
          <w:u w:val="single"/>
        </w:rPr>
        <w:t>DISCUSSION:</w:t>
      </w:r>
    </w:p>
    <w:p w14:paraId="0B0C5528" w14:textId="77777777" w:rsidR="00A70B61" w:rsidRPr="00AF3695" w:rsidRDefault="00A70B61" w:rsidP="006C2686">
      <w:pPr>
        <w:spacing w:after="0" w:line="240" w:lineRule="auto"/>
        <w:ind w:left="0" w:firstLine="0"/>
        <w:jc w:val="both"/>
        <w:rPr>
          <w:rFonts w:ascii="Verdana" w:hAnsi="Verdana" w:cs="Arial"/>
          <w:sz w:val="18"/>
          <w:szCs w:val="18"/>
        </w:rPr>
      </w:pPr>
    </w:p>
    <w:p w14:paraId="6A8CFD46" w14:textId="338D5488" w:rsidR="007D6C40" w:rsidRDefault="007D6C40" w:rsidP="00C905AB">
      <w:pPr>
        <w:spacing w:after="0" w:line="240" w:lineRule="auto"/>
        <w:ind w:left="-90" w:firstLine="0"/>
        <w:jc w:val="both"/>
        <w:rPr>
          <w:rFonts w:ascii="Verdana" w:hAnsi="Verdana" w:cs="Arial"/>
          <w:sz w:val="18"/>
          <w:szCs w:val="18"/>
        </w:rPr>
      </w:pPr>
      <w:r>
        <w:rPr>
          <w:rFonts w:ascii="Verdana" w:hAnsi="Verdana" w:cs="Arial"/>
          <w:b/>
          <w:sz w:val="18"/>
          <w:szCs w:val="18"/>
        </w:rPr>
        <w:t>R</w:t>
      </w:r>
      <w:r w:rsidRPr="00401FC5">
        <w:rPr>
          <w:rFonts w:ascii="Verdana" w:hAnsi="Verdana" w:cs="Arial"/>
          <w:b/>
          <w:sz w:val="18"/>
          <w:szCs w:val="18"/>
        </w:rPr>
        <w:t>.1</w:t>
      </w:r>
      <w:r>
        <w:rPr>
          <w:rFonts w:ascii="Verdana" w:hAnsi="Verdana" w:cs="Arial"/>
          <w:b/>
          <w:sz w:val="18"/>
          <w:szCs w:val="18"/>
        </w:rPr>
        <w:t xml:space="preserve">, a-b. </w:t>
      </w:r>
      <w:r w:rsidRPr="00AF3695">
        <w:rPr>
          <w:rFonts w:ascii="Verdana" w:hAnsi="Verdana" w:cs="Arial"/>
          <w:b/>
          <w:sz w:val="18"/>
          <w:szCs w:val="18"/>
        </w:rPr>
        <w:t>L</w:t>
      </w:r>
      <w:r>
        <w:rPr>
          <w:rFonts w:ascii="Verdana" w:hAnsi="Verdana" w:cs="Arial"/>
          <w:b/>
          <w:sz w:val="18"/>
          <w:szCs w:val="18"/>
        </w:rPr>
        <w:t xml:space="preserve">ess than Significant </w:t>
      </w:r>
      <w:r w:rsidRPr="00CB70D5">
        <w:rPr>
          <w:rFonts w:ascii="Verdana" w:hAnsi="Verdana" w:cs="Arial"/>
          <w:b/>
          <w:sz w:val="18"/>
          <w:szCs w:val="18"/>
        </w:rPr>
        <w:t>with Mitigation Incorporated</w:t>
      </w:r>
      <w:r>
        <w:rPr>
          <w:rFonts w:ascii="Verdana" w:hAnsi="Verdana" w:cs="Arial"/>
          <w:b/>
          <w:sz w:val="18"/>
          <w:szCs w:val="18"/>
        </w:rPr>
        <w:t xml:space="preserve">: </w:t>
      </w:r>
      <w:r>
        <w:rPr>
          <w:rFonts w:ascii="Verdana" w:hAnsi="Verdana" w:cs="Arial"/>
          <w:sz w:val="18"/>
          <w:szCs w:val="18"/>
        </w:rPr>
        <w:t xml:space="preserve">The site is classified as a medium archaeological sensitivity area on the Prehistoric Archaeological Sensitivity Areas map in the Chico General Plan. City Staff requested consultation with the Mechoopda Tribe on 10/31/2019 and received a no response. No substantial evidence has been provided to determine that the project site is listed or eligible for listing in the California Register of historic resources or is or contains a resource to be significant to a California Native American Tribe. Therefore, the project would not cause a substantial adverse change in the significance of a tribal cultural resource. </w:t>
      </w:r>
      <w:proofErr w:type="gramStart"/>
      <w:r>
        <w:rPr>
          <w:rFonts w:ascii="Verdana" w:hAnsi="Verdana"/>
          <w:sz w:val="18"/>
          <w:szCs w:val="18"/>
        </w:rPr>
        <w:t>I</w:t>
      </w:r>
      <w:r w:rsidRPr="00CB70D5">
        <w:rPr>
          <w:rFonts w:ascii="Verdana" w:hAnsi="Verdana" w:cs="Arial"/>
          <w:sz w:val="18"/>
          <w:szCs w:val="18"/>
        </w:rPr>
        <w:t>n the event that</w:t>
      </w:r>
      <w:proofErr w:type="gramEnd"/>
      <w:r w:rsidRPr="00CB70D5">
        <w:rPr>
          <w:rFonts w:ascii="Verdana" w:hAnsi="Verdana" w:cs="Arial"/>
          <w:sz w:val="18"/>
          <w:szCs w:val="18"/>
        </w:rPr>
        <w:t xml:space="preserve"> resources </w:t>
      </w:r>
      <w:r>
        <w:rPr>
          <w:rFonts w:ascii="Verdana" w:hAnsi="Verdana" w:cs="Arial"/>
          <w:sz w:val="18"/>
          <w:szCs w:val="18"/>
        </w:rPr>
        <w:t xml:space="preserve">are inadvertently discovered, </w:t>
      </w:r>
      <w:r w:rsidRPr="007950F2">
        <w:rPr>
          <w:rFonts w:ascii="Verdana" w:hAnsi="Verdana" w:cs="Arial"/>
          <w:sz w:val="18"/>
          <w:szCs w:val="18"/>
        </w:rPr>
        <w:t xml:space="preserve">Implementation of Mitigation </w:t>
      </w:r>
      <w:r>
        <w:rPr>
          <w:rFonts w:ascii="Verdana" w:hAnsi="Verdana" w:cs="Arial"/>
          <w:sz w:val="18"/>
          <w:szCs w:val="18"/>
        </w:rPr>
        <w:t xml:space="preserve">R.1 </w:t>
      </w:r>
      <w:r w:rsidRPr="007950F2">
        <w:rPr>
          <w:rFonts w:ascii="Verdana" w:hAnsi="Verdana" w:cs="Arial"/>
          <w:sz w:val="18"/>
          <w:szCs w:val="18"/>
        </w:rPr>
        <w:t>would reduce impacts to</w:t>
      </w:r>
      <w:r>
        <w:rPr>
          <w:rFonts w:ascii="Verdana" w:hAnsi="Verdana" w:cs="Arial"/>
          <w:sz w:val="18"/>
          <w:szCs w:val="18"/>
        </w:rPr>
        <w:t xml:space="preserve"> </w:t>
      </w:r>
      <w:r w:rsidRPr="00AF3695">
        <w:rPr>
          <w:rFonts w:ascii="Verdana" w:hAnsi="Verdana" w:cs="Arial"/>
          <w:b/>
          <w:sz w:val="18"/>
          <w:szCs w:val="18"/>
        </w:rPr>
        <w:t>L</w:t>
      </w:r>
      <w:r>
        <w:rPr>
          <w:rFonts w:ascii="Verdana" w:hAnsi="Verdana" w:cs="Arial"/>
          <w:b/>
          <w:sz w:val="18"/>
          <w:szCs w:val="18"/>
        </w:rPr>
        <w:t xml:space="preserve">ess than Significant </w:t>
      </w:r>
      <w:r w:rsidRPr="00CB70D5">
        <w:rPr>
          <w:rFonts w:ascii="Verdana" w:hAnsi="Verdana" w:cs="Arial"/>
          <w:b/>
          <w:sz w:val="18"/>
          <w:szCs w:val="18"/>
        </w:rPr>
        <w:t>with Mitigation Incorporated.</w:t>
      </w:r>
      <w:r>
        <w:rPr>
          <w:rFonts w:ascii="Verdana" w:hAnsi="Verdana" w:cs="Arial"/>
          <w:b/>
          <w:sz w:val="18"/>
          <w:szCs w:val="18"/>
        </w:rPr>
        <w:t xml:space="preserve"> </w:t>
      </w:r>
    </w:p>
    <w:p w14:paraId="3DDD51F4" w14:textId="77777777" w:rsidR="007D6C40" w:rsidRDefault="007D6C40" w:rsidP="00C905AB">
      <w:pPr>
        <w:spacing w:after="0" w:line="240" w:lineRule="auto"/>
        <w:ind w:left="-90" w:firstLine="0"/>
        <w:jc w:val="both"/>
        <w:rPr>
          <w:rFonts w:ascii="Verdana" w:hAnsi="Verdana" w:cs="Arial"/>
          <w:sz w:val="18"/>
          <w:szCs w:val="18"/>
        </w:rPr>
      </w:pPr>
    </w:p>
    <w:p w14:paraId="6E9DCA37" w14:textId="77777777" w:rsidR="007D6C40" w:rsidRPr="00CB70D5" w:rsidRDefault="007D6C40" w:rsidP="00C905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r w:rsidRPr="00CB70D5">
        <w:rPr>
          <w:rFonts w:ascii="Verdana" w:hAnsi="Verdana" w:cs="Arial"/>
          <w:b/>
          <w:bCs/>
          <w:sz w:val="18"/>
          <w:szCs w:val="18"/>
          <w:u w:val="single"/>
        </w:rPr>
        <w:t>MITIGATION</w:t>
      </w:r>
      <w:r w:rsidRPr="00CB70D5">
        <w:rPr>
          <w:rFonts w:ascii="Verdana" w:hAnsi="Verdana" w:cs="Arial"/>
          <w:bCs/>
          <w:sz w:val="18"/>
          <w:szCs w:val="18"/>
        </w:rPr>
        <w:t xml:space="preserve">: </w:t>
      </w:r>
    </w:p>
    <w:p w14:paraId="3663923F" w14:textId="77777777" w:rsidR="007D6C40" w:rsidRPr="00CB70D5" w:rsidRDefault="007D6C40" w:rsidP="00C905AB">
      <w:pPr>
        <w:autoSpaceDE w:val="0"/>
        <w:autoSpaceDN w:val="0"/>
        <w:adjustRightInd w:val="0"/>
        <w:spacing w:after="0" w:line="240" w:lineRule="auto"/>
        <w:ind w:left="-90" w:firstLine="0"/>
        <w:jc w:val="both"/>
        <w:rPr>
          <w:rFonts w:ascii="Verdana" w:hAnsi="Verdana" w:cs="Arial"/>
          <w:sz w:val="18"/>
          <w:szCs w:val="18"/>
        </w:rPr>
      </w:pPr>
    </w:p>
    <w:p w14:paraId="7ED538B1" w14:textId="1D9C257B" w:rsidR="007D6C40" w:rsidRPr="007D1E61" w:rsidRDefault="007D6C40" w:rsidP="00C905AB">
      <w:pPr>
        <w:autoSpaceDE w:val="0"/>
        <w:autoSpaceDN w:val="0"/>
        <w:spacing w:after="0" w:line="240" w:lineRule="auto"/>
        <w:ind w:left="-90" w:firstLine="0"/>
        <w:jc w:val="both"/>
        <w:rPr>
          <w:rFonts w:ascii="Verdana" w:hAnsi="Verdana" w:cs="Arial"/>
          <w:color w:val="000000"/>
          <w:sz w:val="18"/>
          <w:szCs w:val="20"/>
        </w:rPr>
      </w:pPr>
      <w:bookmarkStart w:id="118" w:name="_Hlk15287933"/>
      <w:r w:rsidRPr="007D1E61">
        <w:rPr>
          <w:rFonts w:ascii="Verdana" w:hAnsi="Verdana" w:cs="Arial"/>
          <w:b/>
          <w:bCs/>
          <w:color w:val="000000"/>
          <w:sz w:val="18"/>
          <w:szCs w:val="20"/>
          <w:u w:val="single"/>
        </w:rPr>
        <w:t>MITIGATION</w:t>
      </w:r>
      <w:r>
        <w:rPr>
          <w:rFonts w:ascii="Verdana" w:hAnsi="Verdana" w:cs="Arial"/>
          <w:b/>
          <w:bCs/>
          <w:color w:val="000000"/>
          <w:sz w:val="18"/>
          <w:szCs w:val="20"/>
          <w:u w:val="single"/>
        </w:rPr>
        <w:t xml:space="preserve"> R.1</w:t>
      </w:r>
      <w:r w:rsidRPr="007D1E61">
        <w:rPr>
          <w:rFonts w:ascii="Verdana" w:hAnsi="Verdana" w:cs="Arial"/>
          <w:b/>
          <w:bCs/>
          <w:color w:val="000000"/>
          <w:sz w:val="18"/>
          <w:szCs w:val="20"/>
          <w:u w:val="single"/>
        </w:rPr>
        <w:t>. (Inadvertent Discovery)</w:t>
      </w:r>
      <w:r w:rsidRPr="007D1E61">
        <w:rPr>
          <w:rFonts w:ascii="Verdana" w:hAnsi="Verdana" w:cs="Arial"/>
          <w:b/>
          <w:bCs/>
          <w:color w:val="000000"/>
          <w:sz w:val="18"/>
          <w:szCs w:val="20"/>
        </w:rPr>
        <w:t>:</w:t>
      </w:r>
      <w:r>
        <w:rPr>
          <w:rFonts w:ascii="Verdana" w:hAnsi="Verdana" w:cs="Arial"/>
          <w:b/>
          <w:bCs/>
          <w:color w:val="000000"/>
          <w:sz w:val="18"/>
          <w:szCs w:val="20"/>
        </w:rPr>
        <w:t xml:space="preserve"> </w:t>
      </w:r>
      <w:r w:rsidRPr="007D1E61">
        <w:rPr>
          <w:rFonts w:ascii="Verdana" w:hAnsi="Verdana" w:cs="Arial"/>
          <w:color w:val="000000"/>
          <w:sz w:val="18"/>
          <w:szCs w:val="20"/>
        </w:rPr>
        <w:t xml:space="preserve">If during ground disturbing activities, any potentially prehistoric, protohistoric, and/or historic cultural resources are encountered, the supervising contractor shall cease all work within 10 feet of the find (100 feet for human remains) and notify the City. A professional archaeologist meeting the Secretary of the Interior’s Professional Qualification Standards for prehistoric and historic archaeology and being familiar with the archaeological record of Butte County, shall be retained to evaluate the significance of the find. City staff shall notify all local tribes on the consultation list maintained by the State of California Native American Heritage Commission, to provide local tribes the opportunity to monitor evaluation of the site. If human remains are uncovered, the project team shall notify the Butte County Coroner pursuant to Section 7050.5 of California’s Health and Safety Code. Site work shall not resume until the archaeologist conducts </w:t>
      </w:r>
      <w:proofErr w:type="gramStart"/>
      <w:r w:rsidRPr="007D1E61">
        <w:rPr>
          <w:rFonts w:ascii="Verdana" w:hAnsi="Verdana" w:cs="Arial"/>
          <w:color w:val="000000"/>
          <w:sz w:val="18"/>
          <w:szCs w:val="20"/>
        </w:rPr>
        <w:t>sufficient</w:t>
      </w:r>
      <w:proofErr w:type="gramEnd"/>
      <w:r w:rsidRPr="007D1E61">
        <w:rPr>
          <w:rFonts w:ascii="Verdana" w:hAnsi="Verdana" w:cs="Arial"/>
          <w:color w:val="000000"/>
          <w:sz w:val="18"/>
          <w:szCs w:val="20"/>
        </w:rPr>
        <w:t xml:space="preserve"> research, testing and analysis of the archaeological evidence to make a determination that the resource is either not cultural in origin or not potentially significant. If a potentially significant resource is encountered, the archaeologist shall prepare a mitigation plan for review and approval by the City, including recommendations for total data recovery, Tribal monitoring, disposition protocol, or avoidance, if applicable. All measures determined by the City to be appropriate shall be implemented pursuant to the terms of the archaeologist’s report. The </w:t>
      </w:r>
      <w:r w:rsidRPr="007D1E61">
        <w:rPr>
          <w:rFonts w:ascii="Verdana" w:hAnsi="Verdana" w:cs="Arial"/>
          <w:color w:val="000000"/>
          <w:sz w:val="18"/>
          <w:szCs w:val="20"/>
        </w:rPr>
        <w:lastRenderedPageBreak/>
        <w:t>preceding requirement shall be incorporated into construction contracts and documents to ensure contractor knowledge and responsibility for the proper implementation.</w:t>
      </w:r>
    </w:p>
    <w:p w14:paraId="54ECD3A3" w14:textId="77777777" w:rsidR="007D6C40" w:rsidRPr="007D1E61" w:rsidRDefault="007D6C40" w:rsidP="00C905AB">
      <w:pPr>
        <w:autoSpaceDE w:val="0"/>
        <w:autoSpaceDN w:val="0"/>
        <w:spacing w:after="0" w:line="240" w:lineRule="auto"/>
        <w:ind w:left="-90" w:firstLine="0"/>
        <w:jc w:val="both"/>
        <w:rPr>
          <w:rFonts w:ascii="Verdana" w:hAnsi="Verdana" w:cs="Arial"/>
          <w:color w:val="000000"/>
          <w:sz w:val="18"/>
          <w:szCs w:val="20"/>
        </w:rPr>
      </w:pPr>
    </w:p>
    <w:p w14:paraId="1C7FFF71" w14:textId="77777777" w:rsidR="007D6C40" w:rsidRPr="007D1E61" w:rsidRDefault="007D6C40" w:rsidP="00C905AB">
      <w:pPr>
        <w:autoSpaceDE w:val="0"/>
        <w:autoSpaceDN w:val="0"/>
        <w:spacing w:after="0" w:line="240" w:lineRule="auto"/>
        <w:ind w:left="-90" w:firstLine="0"/>
        <w:jc w:val="both"/>
        <w:rPr>
          <w:rFonts w:ascii="Verdana" w:hAnsi="Verdana" w:cs="Arial"/>
          <w:color w:val="000000"/>
          <w:sz w:val="18"/>
          <w:szCs w:val="20"/>
        </w:rPr>
      </w:pPr>
      <w:r w:rsidRPr="007D1E61">
        <w:rPr>
          <w:rFonts w:ascii="Verdana" w:hAnsi="Verdana" w:cs="Arial"/>
          <w:color w:val="000000"/>
          <w:sz w:val="18"/>
          <w:szCs w:val="20"/>
        </w:rPr>
        <w:t>If paleontological resources are encountered during Project subsurface construction, all ground-disturbing activities within 10 feet shall be redirected and a qualified paleontologist contacted to assess the situation, consult with agencies as appropriate, and make recommendations for the treatment of the discovery.</w:t>
      </w:r>
    </w:p>
    <w:p w14:paraId="757742C0" w14:textId="77777777" w:rsidR="007D6C40" w:rsidRPr="000025B2" w:rsidRDefault="007D6C40" w:rsidP="00C905AB">
      <w:pPr>
        <w:autoSpaceDE w:val="0"/>
        <w:autoSpaceDN w:val="0"/>
        <w:adjustRightInd w:val="0"/>
        <w:spacing w:after="0" w:line="240" w:lineRule="auto"/>
        <w:ind w:left="-90" w:firstLine="0"/>
        <w:jc w:val="both"/>
        <w:rPr>
          <w:rFonts w:ascii="Verdana" w:hAnsi="Verdana" w:cs="Arial"/>
          <w:sz w:val="18"/>
          <w:szCs w:val="18"/>
        </w:rPr>
      </w:pPr>
    </w:p>
    <w:p w14:paraId="7B48C27F" w14:textId="705F53B0" w:rsidR="007D6C40" w:rsidRDefault="007D6C40" w:rsidP="00C905AB">
      <w:pPr>
        <w:autoSpaceDE w:val="0"/>
        <w:autoSpaceDN w:val="0"/>
        <w:adjustRightInd w:val="0"/>
        <w:spacing w:after="0" w:line="240" w:lineRule="auto"/>
        <w:ind w:left="-90" w:firstLine="0"/>
        <w:jc w:val="both"/>
        <w:rPr>
          <w:rFonts w:ascii="Verdana" w:hAnsi="Verdana" w:cs="Arial"/>
          <w:sz w:val="18"/>
          <w:szCs w:val="18"/>
        </w:rPr>
      </w:pPr>
      <w:r w:rsidRPr="00CB70D5">
        <w:rPr>
          <w:rFonts w:ascii="Verdana" w:hAnsi="Verdana" w:cs="Arial"/>
          <w:i/>
          <w:sz w:val="18"/>
          <w:szCs w:val="18"/>
        </w:rPr>
        <w:t xml:space="preserve">MITIGATION MONITORING </w:t>
      </w:r>
      <w:r w:rsidR="000870D2">
        <w:rPr>
          <w:rFonts w:ascii="Verdana" w:hAnsi="Verdana" w:cs="Arial"/>
          <w:i/>
          <w:sz w:val="18"/>
          <w:szCs w:val="18"/>
        </w:rPr>
        <w:t>R</w:t>
      </w:r>
      <w:r>
        <w:rPr>
          <w:rFonts w:ascii="Verdana" w:hAnsi="Verdana" w:cs="Arial"/>
          <w:i/>
          <w:sz w:val="18"/>
          <w:szCs w:val="18"/>
        </w:rPr>
        <w:t>.1</w:t>
      </w:r>
      <w:r w:rsidRPr="00CB70D5">
        <w:rPr>
          <w:rFonts w:ascii="Verdana" w:hAnsi="Verdana" w:cs="Arial"/>
          <w:sz w:val="18"/>
          <w:szCs w:val="18"/>
        </w:rPr>
        <w:t xml:space="preserve">: Planning staff will verify that the above wording is included on construction plans.  Should </w:t>
      </w:r>
      <w:r>
        <w:rPr>
          <w:rFonts w:ascii="Verdana" w:hAnsi="Verdana" w:cs="Arial"/>
          <w:sz w:val="18"/>
          <w:szCs w:val="18"/>
        </w:rPr>
        <w:t xml:space="preserve">tribal </w:t>
      </w:r>
      <w:r w:rsidRPr="00CB70D5">
        <w:rPr>
          <w:rFonts w:ascii="Verdana" w:hAnsi="Verdana" w:cs="Arial"/>
          <w:sz w:val="18"/>
          <w:szCs w:val="18"/>
        </w:rPr>
        <w:t>cultural resources be encountered, the supervising contractor shall be responsible for reporting any such findings to Planning staff, and contacting a professional archaeologist, in consultation with Planning staff, to evaluate the find.</w:t>
      </w:r>
    </w:p>
    <w:bookmarkEnd w:id="118"/>
    <w:p w14:paraId="315A80FE" w14:textId="0006E44A"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370A69A" w14:textId="33B432DF"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3105CB8" w14:textId="45C1D22A"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37A86E80" w14:textId="53A3E4CA"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518CED60" w14:textId="267B6D78"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68235627" w14:textId="2EAD13E6"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40E13074" w14:textId="1A0C9A13"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707F8CC3" w14:textId="68480814"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E6ACF31" w14:textId="529B622B"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E11DD85" w14:textId="7E6BFF3E"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102BFC1D" w14:textId="0273B17E"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B6CD0CB" w14:textId="0892C110"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0105279B" w14:textId="3DCD1FE7"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014DBC69" w14:textId="1E41BEC5"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5B404F00" w14:textId="4D23AA9F"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6C558268" w14:textId="2778B828"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5D3DB16B" w14:textId="22CC3C60"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1034F4F0" w14:textId="5AA5484B"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11D34C6D" w14:textId="7227A9A4"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76A3F3AF" w14:textId="0AC86B33"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45C54949" w14:textId="3C99537B"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612466FB" w14:textId="4C8F8818"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3964E38D" w14:textId="6E7A6219"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68125D07" w14:textId="2387D0CD"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2C621A98" w14:textId="4AA3160E"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6D91F2F2" w14:textId="13222248"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1F89DB15" w14:textId="06A66D94"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39C67C0A" w14:textId="6E65E93A"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56B158D2" w14:textId="6CA948C7"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3559E7FD" w14:textId="5525ABC0"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213AD299" w14:textId="68ADF5FF"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74C31D3D" w14:textId="7C4592AF"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14194893" w14:textId="2901F2C4"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4ACB07FE" w14:textId="69FE7D5A"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631BDCFB" w14:textId="3EF9699E"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0155A37A" w14:textId="77777777" w:rsidR="00895970" w:rsidRDefault="00895970" w:rsidP="00C905AB">
      <w:pPr>
        <w:autoSpaceDE w:val="0"/>
        <w:autoSpaceDN w:val="0"/>
        <w:adjustRightInd w:val="0"/>
        <w:spacing w:after="0" w:line="240" w:lineRule="auto"/>
        <w:ind w:left="0" w:right="-180" w:firstLine="0"/>
        <w:jc w:val="both"/>
        <w:rPr>
          <w:rFonts w:ascii="Verdana" w:hAnsi="Verdana" w:cs="Arial"/>
          <w:sz w:val="18"/>
          <w:szCs w:val="18"/>
        </w:rPr>
      </w:pPr>
    </w:p>
    <w:p w14:paraId="7BC63AED" w14:textId="7ECF93AD"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7C613E2B" w14:textId="399AEE3C"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07B23BF5" w14:textId="5BB2D668"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76D83AA8" w14:textId="604F27EE"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57BBBAB0" w14:textId="77777777" w:rsidR="007D6C40" w:rsidRDefault="007D6C40" w:rsidP="00C905AB">
      <w:pPr>
        <w:autoSpaceDE w:val="0"/>
        <w:autoSpaceDN w:val="0"/>
        <w:adjustRightInd w:val="0"/>
        <w:spacing w:after="0" w:line="240" w:lineRule="auto"/>
        <w:ind w:left="0" w:right="-180" w:firstLine="0"/>
        <w:jc w:val="both"/>
        <w:rPr>
          <w:rFonts w:ascii="Verdana" w:hAnsi="Verdana" w:cs="Arial"/>
          <w:sz w:val="18"/>
          <w:szCs w:val="18"/>
        </w:rPr>
      </w:pPr>
    </w:p>
    <w:p w14:paraId="781357AD" w14:textId="77777777" w:rsidR="007D6C40" w:rsidRDefault="007D6C40" w:rsidP="007D6C40">
      <w:pPr>
        <w:autoSpaceDE w:val="0"/>
        <w:autoSpaceDN w:val="0"/>
        <w:adjustRightInd w:val="0"/>
        <w:spacing w:after="0" w:line="240" w:lineRule="auto"/>
        <w:ind w:left="0" w:right="-180" w:firstLine="0"/>
        <w:jc w:val="both"/>
        <w:rPr>
          <w:rFonts w:ascii="Verdana" w:hAnsi="Verdana" w:cs="Arial"/>
          <w:sz w:val="18"/>
          <w:szCs w:val="18"/>
        </w:rPr>
      </w:pPr>
    </w:p>
    <w:tbl>
      <w:tblPr>
        <w:tblW w:w="9630" w:type="dxa"/>
        <w:tblInd w:w="-9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90"/>
        <w:gridCol w:w="1350"/>
        <w:gridCol w:w="1440"/>
        <w:gridCol w:w="1170"/>
        <w:gridCol w:w="1080"/>
      </w:tblGrid>
      <w:tr w:rsidR="000E2E69" w:rsidRPr="007661E6" w14:paraId="3DA1CDF3" w14:textId="77777777" w:rsidTr="006C2686">
        <w:trPr>
          <w:tblHeader/>
        </w:trPr>
        <w:tc>
          <w:tcPr>
            <w:tcW w:w="4590" w:type="dxa"/>
          </w:tcPr>
          <w:p w14:paraId="5CC3A715" w14:textId="13C6200E" w:rsidR="000E2E69" w:rsidRPr="007661E6" w:rsidRDefault="00CB7BA5" w:rsidP="00A96B77">
            <w:pPr>
              <w:pStyle w:val="TOCHeading2"/>
            </w:pPr>
            <w:r w:rsidRPr="007661E6">
              <w:rPr>
                <w:u w:val="single"/>
              </w:rPr>
              <w:lastRenderedPageBreak/>
              <w:br w:type="page"/>
            </w:r>
            <w:r w:rsidR="000E2E69" w:rsidRPr="007661E6">
              <w:rPr>
                <w:rFonts w:cs="Arial"/>
              </w:rPr>
              <w:br w:type="page"/>
            </w:r>
            <w:bookmarkStart w:id="119" w:name="_Toc504570922"/>
            <w:bookmarkStart w:id="120" w:name="_Toc14856767"/>
            <w:bookmarkStart w:id="121" w:name="_Toc29385976"/>
            <w:r w:rsidR="000E2E69" w:rsidRPr="007661E6">
              <w:t>Utilities</w:t>
            </w:r>
            <w:bookmarkEnd w:id="119"/>
            <w:r w:rsidR="00626FDC">
              <w:t xml:space="preserve"> and Service Systems</w:t>
            </w:r>
            <w:bookmarkEnd w:id="120"/>
            <w:bookmarkEnd w:id="121"/>
          </w:p>
          <w:p w14:paraId="58EDBC00" w14:textId="512760D6" w:rsidR="000E2E69" w:rsidRPr="007661E6" w:rsidRDefault="00626FDC" w:rsidP="00483B6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jc w:val="both"/>
              <w:rPr>
                <w:rFonts w:ascii="Verdana" w:hAnsi="Verdana" w:cs="Arial"/>
                <w:b/>
                <w:bCs/>
                <w:sz w:val="18"/>
                <w:szCs w:val="18"/>
              </w:rPr>
            </w:pPr>
            <w:r w:rsidRPr="00626FDC">
              <w:rPr>
                <w:rFonts w:ascii="Verdana" w:hAnsi="Verdana" w:cs="Arial"/>
                <w:sz w:val="18"/>
                <w:szCs w:val="18"/>
              </w:rPr>
              <w:t>Would the project:</w:t>
            </w:r>
          </w:p>
        </w:tc>
        <w:tc>
          <w:tcPr>
            <w:tcW w:w="1350" w:type="dxa"/>
            <w:vAlign w:val="center"/>
          </w:tcPr>
          <w:p w14:paraId="33523101"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40" w:type="dxa"/>
            <w:vAlign w:val="center"/>
          </w:tcPr>
          <w:p w14:paraId="732EC781"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64A89F64"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080" w:type="dxa"/>
            <w:vAlign w:val="center"/>
          </w:tcPr>
          <w:p w14:paraId="33F79F2A"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1260A9E9" w14:textId="77777777" w:rsidTr="006C2686">
        <w:tc>
          <w:tcPr>
            <w:tcW w:w="4590" w:type="dxa"/>
            <w:vAlign w:val="center"/>
          </w:tcPr>
          <w:p w14:paraId="0366A5E5" w14:textId="6B8868C4"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1. </w:t>
            </w:r>
            <w:r w:rsidR="00626FDC" w:rsidRPr="00626FDC">
              <w:rPr>
                <w:rFonts w:ascii="Verdana" w:hAnsi="Verdana" w:cs="Arial"/>
                <w:sz w:val="18"/>
                <w:szCs w:val="18"/>
              </w:rPr>
              <w:t>Require or result in the relocation or construction of new or expanded water,</w:t>
            </w:r>
            <w:r w:rsidR="00626FDC">
              <w:t xml:space="preserve"> </w:t>
            </w:r>
            <w:r w:rsidR="00626FDC" w:rsidRPr="00626FDC">
              <w:rPr>
                <w:rFonts w:ascii="Verdana" w:hAnsi="Verdana" w:cs="Arial"/>
                <w:sz w:val="18"/>
                <w:szCs w:val="18"/>
              </w:rPr>
              <w:t>wastewater treatment or storm water drainage, electric power, natural gas, or telecommunications facilities</w:t>
            </w:r>
            <w:r w:rsidR="00626FDC">
              <w:rPr>
                <w:rFonts w:ascii="Verdana" w:hAnsi="Verdana" w:cs="Arial"/>
                <w:sz w:val="18"/>
                <w:szCs w:val="18"/>
              </w:rPr>
              <w:t xml:space="preserve">, </w:t>
            </w:r>
            <w:r w:rsidR="00626FDC" w:rsidRPr="00626FDC">
              <w:rPr>
                <w:rFonts w:ascii="Verdana" w:hAnsi="Verdana" w:cs="Arial"/>
                <w:sz w:val="18"/>
                <w:szCs w:val="18"/>
              </w:rPr>
              <w:t>the construction or relocation of which could cause significant environmental effects?</w:t>
            </w:r>
          </w:p>
        </w:tc>
        <w:tc>
          <w:tcPr>
            <w:tcW w:w="1350" w:type="dxa"/>
            <w:vAlign w:val="center"/>
          </w:tcPr>
          <w:p w14:paraId="013BF55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3946F9CE"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72EA1864" w14:textId="01FCF847" w:rsidR="000E2E69" w:rsidRPr="007661E6" w:rsidRDefault="00666611" w:rsidP="00986E7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19B6BC40" w14:textId="523979A8" w:rsidR="000E2E69" w:rsidRPr="007661E6" w:rsidRDefault="000E2E69" w:rsidP="00483B65">
            <w:pPr>
              <w:spacing w:after="0" w:line="240" w:lineRule="auto"/>
              <w:ind w:left="0" w:firstLine="0"/>
              <w:jc w:val="center"/>
              <w:rPr>
                <w:rFonts w:ascii="Verdana" w:hAnsi="Verdana" w:cs="Arial"/>
                <w:sz w:val="18"/>
                <w:szCs w:val="18"/>
              </w:rPr>
            </w:pPr>
          </w:p>
        </w:tc>
      </w:tr>
      <w:tr w:rsidR="000E2E69" w:rsidRPr="007661E6" w14:paraId="4C10D733" w14:textId="77777777" w:rsidTr="006C2686">
        <w:tc>
          <w:tcPr>
            <w:tcW w:w="4590" w:type="dxa"/>
          </w:tcPr>
          <w:p w14:paraId="21630E23" w14:textId="5F6DEDF4"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2. </w:t>
            </w:r>
            <w:r w:rsidR="00626FDC" w:rsidRPr="00626FDC">
              <w:rPr>
                <w:rFonts w:ascii="Verdana" w:hAnsi="Verdana" w:cs="Arial"/>
                <w:sz w:val="18"/>
                <w:szCs w:val="18"/>
              </w:rPr>
              <w:t xml:space="preserve">Have </w:t>
            </w:r>
            <w:proofErr w:type="gramStart"/>
            <w:r w:rsidR="00626FDC" w:rsidRPr="00626FDC">
              <w:rPr>
                <w:rFonts w:ascii="Verdana" w:hAnsi="Verdana" w:cs="Arial"/>
                <w:sz w:val="18"/>
                <w:szCs w:val="18"/>
              </w:rPr>
              <w:t>sufficient</w:t>
            </w:r>
            <w:proofErr w:type="gramEnd"/>
            <w:r w:rsidR="00626FDC" w:rsidRPr="00626FDC">
              <w:rPr>
                <w:rFonts w:ascii="Verdana" w:hAnsi="Verdana" w:cs="Arial"/>
                <w:sz w:val="18"/>
                <w:szCs w:val="18"/>
              </w:rPr>
              <w:t xml:space="preserve"> water supplies available to serve the project and reasonably foreseeable future development during normal, dry and multiple dry years</w:t>
            </w:r>
            <w:r w:rsidR="00626FDC">
              <w:rPr>
                <w:rFonts w:ascii="Verdana" w:hAnsi="Verdana" w:cs="Arial"/>
                <w:sz w:val="18"/>
                <w:szCs w:val="18"/>
              </w:rPr>
              <w:t>?</w:t>
            </w:r>
          </w:p>
        </w:tc>
        <w:tc>
          <w:tcPr>
            <w:tcW w:w="1350" w:type="dxa"/>
            <w:vAlign w:val="center"/>
          </w:tcPr>
          <w:p w14:paraId="676FB12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6226FF3F"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0D1B07F4" w14:textId="0076CAD8" w:rsidR="000E2E69" w:rsidRPr="007661E6" w:rsidRDefault="00666611" w:rsidP="00B02BC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45864BA5" w14:textId="77777777" w:rsidR="000E2E69" w:rsidRPr="007661E6" w:rsidRDefault="000E2E69" w:rsidP="00666611">
            <w:pPr>
              <w:spacing w:after="0" w:line="240" w:lineRule="auto"/>
              <w:ind w:left="0" w:firstLine="0"/>
              <w:jc w:val="center"/>
              <w:rPr>
                <w:rFonts w:ascii="Verdana" w:hAnsi="Verdana" w:cs="Arial"/>
                <w:sz w:val="18"/>
                <w:szCs w:val="18"/>
              </w:rPr>
            </w:pPr>
          </w:p>
        </w:tc>
      </w:tr>
      <w:tr w:rsidR="000E2E69" w:rsidRPr="007661E6" w14:paraId="16DB8294" w14:textId="77777777" w:rsidTr="006C2686">
        <w:tc>
          <w:tcPr>
            <w:tcW w:w="4590" w:type="dxa"/>
          </w:tcPr>
          <w:p w14:paraId="3D1CACB3" w14:textId="285B2B30"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3. </w:t>
            </w:r>
            <w:r w:rsidR="00626FDC" w:rsidRPr="00626FDC">
              <w:rPr>
                <w:rFonts w:ascii="Verdana" w:hAnsi="Verdana" w:cs="Arial"/>
                <w:sz w:val="18"/>
                <w:szCs w:val="18"/>
              </w:rPr>
              <w:t>Result in a determination by the wastewater treatment provider which serves or may serve the project that it has adequate capacity to serve the project’s projected demand in addition to the provider’s existing commitments?</w:t>
            </w:r>
          </w:p>
        </w:tc>
        <w:tc>
          <w:tcPr>
            <w:tcW w:w="1350" w:type="dxa"/>
            <w:vAlign w:val="center"/>
          </w:tcPr>
          <w:p w14:paraId="549C1578"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5F3B63A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046A66E5" w14:textId="77777777" w:rsidR="000E2E69" w:rsidRPr="007661E6" w:rsidRDefault="000E2E69" w:rsidP="00986E7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00FA2148"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0E2E69" w:rsidRPr="007661E6" w14:paraId="0DDF56F3" w14:textId="77777777" w:rsidTr="006C2686">
        <w:trPr>
          <w:trHeight w:val="48"/>
        </w:trPr>
        <w:tc>
          <w:tcPr>
            <w:tcW w:w="4590" w:type="dxa"/>
          </w:tcPr>
          <w:p w14:paraId="7E2D1CD0" w14:textId="5E32345D"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4. </w:t>
            </w:r>
            <w:r w:rsidR="00626FDC" w:rsidRPr="00626FDC">
              <w:rPr>
                <w:rFonts w:ascii="Verdana" w:hAnsi="Verdana" w:cs="Arial"/>
                <w:sz w:val="18"/>
                <w:szCs w:val="18"/>
              </w:rPr>
              <w:t>Generate solid waste in excess of State or local standards, or in excess of the capacity of local infrastructure, or otherwise impair the attainment of solid waste reduction goals?</w:t>
            </w:r>
          </w:p>
        </w:tc>
        <w:tc>
          <w:tcPr>
            <w:tcW w:w="1350" w:type="dxa"/>
            <w:vAlign w:val="center"/>
          </w:tcPr>
          <w:p w14:paraId="4B1DA285"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0ABADF07"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3E0ACDE2"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3F8935BD"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0E2E69" w:rsidRPr="007661E6" w14:paraId="6EA336EB" w14:textId="77777777" w:rsidTr="006C2686">
        <w:tc>
          <w:tcPr>
            <w:tcW w:w="4590" w:type="dxa"/>
          </w:tcPr>
          <w:p w14:paraId="4C176019" w14:textId="28B19E2A"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5. </w:t>
            </w:r>
            <w:r w:rsidR="00626FDC" w:rsidRPr="00626FDC">
              <w:rPr>
                <w:rFonts w:ascii="Verdana" w:hAnsi="Verdana" w:cs="Arial"/>
                <w:sz w:val="18"/>
                <w:szCs w:val="18"/>
              </w:rPr>
              <w:t>Comply with federal, state, and local management and reduction statutes and regulations related to solid waste?</w:t>
            </w:r>
          </w:p>
        </w:tc>
        <w:tc>
          <w:tcPr>
            <w:tcW w:w="1350" w:type="dxa"/>
            <w:vAlign w:val="center"/>
          </w:tcPr>
          <w:p w14:paraId="08DC1212"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7DADFA20"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1661A9AB"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1080" w:type="dxa"/>
            <w:vAlign w:val="center"/>
          </w:tcPr>
          <w:p w14:paraId="3BB6CB5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04236412" w14:textId="77777777" w:rsidR="002C243A" w:rsidRPr="007661E6" w:rsidRDefault="002C243A" w:rsidP="006C2686">
      <w:pPr>
        <w:spacing w:after="0" w:line="240" w:lineRule="auto"/>
        <w:ind w:left="0" w:firstLine="0"/>
        <w:rPr>
          <w:rFonts w:ascii="Verdana" w:hAnsi="Verdana"/>
          <w:b/>
          <w:sz w:val="18"/>
          <w:szCs w:val="18"/>
          <w:u w:val="single"/>
        </w:rPr>
      </w:pPr>
    </w:p>
    <w:p w14:paraId="518C4121" w14:textId="77777777" w:rsidR="00461AAF" w:rsidRPr="007950F2" w:rsidRDefault="000E2E69" w:rsidP="006C2686">
      <w:pPr>
        <w:spacing w:after="0" w:line="240" w:lineRule="auto"/>
        <w:ind w:left="0" w:firstLine="0"/>
        <w:rPr>
          <w:rFonts w:ascii="Verdana" w:hAnsi="Verdana" w:cs="Arial"/>
          <w:b/>
          <w:sz w:val="18"/>
          <w:szCs w:val="18"/>
        </w:rPr>
      </w:pPr>
      <w:r w:rsidRPr="007950F2">
        <w:rPr>
          <w:rFonts w:ascii="Verdana" w:hAnsi="Verdana"/>
          <w:b/>
          <w:sz w:val="18"/>
          <w:szCs w:val="18"/>
          <w:u w:val="single"/>
        </w:rPr>
        <w:t>DISCUSSION</w:t>
      </w:r>
      <w:r w:rsidRPr="007950F2">
        <w:rPr>
          <w:rFonts w:ascii="Verdana" w:hAnsi="Verdana"/>
          <w:b/>
          <w:sz w:val="18"/>
          <w:szCs w:val="18"/>
        </w:rPr>
        <w:t>:</w:t>
      </w:r>
      <w:r w:rsidR="00461AAF" w:rsidRPr="007950F2">
        <w:rPr>
          <w:rFonts w:ascii="Verdana" w:hAnsi="Verdana" w:cs="Arial"/>
          <w:b/>
          <w:sz w:val="18"/>
          <w:szCs w:val="18"/>
        </w:rPr>
        <w:t xml:space="preserve"> </w:t>
      </w:r>
    </w:p>
    <w:p w14:paraId="0CAB6FB9" w14:textId="77777777" w:rsidR="000E2E69" w:rsidRPr="007950F2" w:rsidRDefault="000E2E69" w:rsidP="006C2686">
      <w:pPr>
        <w:spacing w:after="0" w:line="240" w:lineRule="auto"/>
        <w:ind w:left="0" w:firstLine="0"/>
        <w:rPr>
          <w:rFonts w:ascii="Verdana" w:hAnsi="Verdana" w:cs="Arial"/>
          <w:sz w:val="18"/>
          <w:szCs w:val="18"/>
        </w:rPr>
      </w:pPr>
    </w:p>
    <w:p w14:paraId="3C6BD532" w14:textId="17B1CC45" w:rsidR="002C243A" w:rsidRPr="004527C4" w:rsidRDefault="00B33CB1" w:rsidP="006C2686">
      <w:pPr>
        <w:autoSpaceDE w:val="0"/>
        <w:autoSpaceDN w:val="0"/>
        <w:adjustRightInd w:val="0"/>
        <w:spacing w:after="0" w:line="240" w:lineRule="auto"/>
        <w:ind w:left="0" w:right="-180" w:firstLine="0"/>
        <w:jc w:val="both"/>
        <w:rPr>
          <w:rFonts w:ascii="Verdana" w:hAnsi="Verdana" w:cs="Shruti"/>
          <w:bCs/>
          <w:sz w:val="18"/>
          <w:szCs w:val="18"/>
        </w:rPr>
      </w:pPr>
      <w:r>
        <w:rPr>
          <w:rFonts w:ascii="Verdana" w:hAnsi="Verdana" w:cs="Arial"/>
          <w:b/>
          <w:bCs/>
          <w:sz w:val="18"/>
          <w:szCs w:val="18"/>
        </w:rPr>
        <w:t>S</w:t>
      </w:r>
      <w:r w:rsidR="00461AAF" w:rsidRPr="004527C4">
        <w:rPr>
          <w:rFonts w:ascii="Verdana" w:hAnsi="Verdana" w:cs="Arial"/>
          <w:b/>
          <w:bCs/>
          <w:sz w:val="18"/>
          <w:szCs w:val="18"/>
        </w:rPr>
        <w:t>.1</w:t>
      </w:r>
      <w:r w:rsidR="00CE06FD" w:rsidRPr="004527C4">
        <w:rPr>
          <w:rFonts w:ascii="Verdana" w:hAnsi="Verdana" w:cs="Arial"/>
          <w:b/>
          <w:bCs/>
          <w:sz w:val="18"/>
          <w:szCs w:val="18"/>
        </w:rPr>
        <w:t>.-</w:t>
      </w:r>
      <w:r>
        <w:rPr>
          <w:rFonts w:ascii="Verdana" w:hAnsi="Verdana" w:cs="Arial"/>
          <w:b/>
          <w:bCs/>
          <w:sz w:val="18"/>
          <w:szCs w:val="18"/>
        </w:rPr>
        <w:t>S</w:t>
      </w:r>
      <w:r w:rsidR="0018131D">
        <w:rPr>
          <w:rFonts w:ascii="Verdana" w:hAnsi="Verdana" w:cs="Arial"/>
          <w:b/>
          <w:bCs/>
          <w:sz w:val="18"/>
          <w:szCs w:val="18"/>
        </w:rPr>
        <w:t>.</w:t>
      </w:r>
      <w:r>
        <w:rPr>
          <w:rFonts w:ascii="Verdana" w:hAnsi="Verdana" w:cs="Arial"/>
          <w:b/>
          <w:bCs/>
          <w:sz w:val="18"/>
          <w:szCs w:val="18"/>
        </w:rPr>
        <w:t>3</w:t>
      </w:r>
      <w:r w:rsidR="00CE06FD" w:rsidRPr="004527C4">
        <w:rPr>
          <w:rFonts w:ascii="Verdana" w:hAnsi="Verdana" w:cs="Arial"/>
          <w:b/>
          <w:bCs/>
          <w:sz w:val="18"/>
          <w:szCs w:val="18"/>
        </w:rPr>
        <w:t>.</w:t>
      </w:r>
      <w:r w:rsidR="0018131D">
        <w:rPr>
          <w:rFonts w:ascii="Verdana" w:hAnsi="Verdana" w:cs="Arial"/>
          <w:b/>
          <w:bCs/>
          <w:sz w:val="18"/>
          <w:szCs w:val="18"/>
        </w:rPr>
        <w:t xml:space="preserve"> </w:t>
      </w:r>
      <w:r w:rsidR="0018131D" w:rsidRPr="004527C4">
        <w:rPr>
          <w:rFonts w:ascii="Verdana" w:hAnsi="Verdana" w:cs="Arial"/>
          <w:b/>
          <w:bCs/>
          <w:sz w:val="18"/>
          <w:szCs w:val="18"/>
        </w:rPr>
        <w:t>Less Than Significant</w:t>
      </w:r>
      <w:r w:rsidR="00386BC5">
        <w:rPr>
          <w:rFonts w:ascii="Verdana" w:hAnsi="Verdana" w:cs="Arial"/>
          <w:b/>
          <w:bCs/>
          <w:sz w:val="18"/>
          <w:szCs w:val="18"/>
        </w:rPr>
        <w:t xml:space="preserve"> Impact</w:t>
      </w:r>
      <w:r w:rsidR="0018131D" w:rsidRPr="004527C4">
        <w:rPr>
          <w:rFonts w:ascii="Verdana" w:hAnsi="Verdana" w:cs="Arial"/>
          <w:bCs/>
          <w:sz w:val="18"/>
          <w:szCs w:val="18"/>
        </w:rPr>
        <w:t>.</w:t>
      </w:r>
      <w:r w:rsidR="00461AAF" w:rsidRPr="004527C4">
        <w:rPr>
          <w:rFonts w:ascii="Verdana" w:hAnsi="Verdana" w:cs="Arial"/>
          <w:b/>
          <w:bCs/>
          <w:sz w:val="18"/>
          <w:szCs w:val="18"/>
        </w:rPr>
        <w:t> </w:t>
      </w:r>
      <w:r w:rsidR="00ED1ACF" w:rsidRPr="00CF6B12">
        <w:rPr>
          <w:rFonts w:ascii="Verdana" w:hAnsi="Verdana" w:cs="Arial"/>
          <w:bCs/>
          <w:sz w:val="18"/>
          <w:szCs w:val="18"/>
        </w:rPr>
        <w:t>The propo</w:t>
      </w:r>
      <w:r w:rsidR="00ED1ACF">
        <w:rPr>
          <w:rFonts w:ascii="Verdana" w:hAnsi="Verdana" w:cs="Arial"/>
          <w:bCs/>
          <w:sz w:val="18"/>
          <w:szCs w:val="18"/>
        </w:rPr>
        <w:t xml:space="preserve">sal involves the expansion of an existing contractor’s yard for Santos Engineering, Inc. The project involves several main components, including: 1) Filling and grading of approximately 7,300 cubic yards of fill volume at the northwest corner of the site with the fill slope extending onto the adjacent property to support improved on-site circulation at the site; 2) Development of the site with a personal storage facility (mini storage) including the construction of nine new buildings, new site lighting, parking and landscape area; 3) The addition of a materials storage area including construction of a new approximately 4,000 square foot storage building and outdoor storage area, and; 4) A new dedicated turn lane from Cohasset Road to the project site. </w:t>
      </w:r>
      <w:r w:rsidR="005C0820" w:rsidRPr="004527C4">
        <w:rPr>
          <w:rFonts w:ascii="Verdana" w:hAnsi="Verdana" w:cs="Arial"/>
          <w:color w:val="000000"/>
          <w:sz w:val="18"/>
          <w:szCs w:val="18"/>
        </w:rPr>
        <w:t>All necessary utilities (water, storm drain, sewer, gas, phone or other communications, and electric facilities) are available near the site and extending them throughout the development will be required. The project would not exceed the capacity of wastewater treatment facilities. Utilities are available and adequate to serve the proposed development.</w:t>
      </w:r>
      <w:r w:rsidR="001C687C" w:rsidRPr="004527C4">
        <w:rPr>
          <w:rFonts w:ascii="Verdana" w:hAnsi="Verdana" w:cs="Arial"/>
          <w:color w:val="000000"/>
          <w:sz w:val="18"/>
          <w:szCs w:val="18"/>
        </w:rPr>
        <w:t xml:space="preserve"> </w:t>
      </w:r>
      <w:r w:rsidR="000510C0" w:rsidRPr="004527C4">
        <w:rPr>
          <w:rFonts w:ascii="Verdana" w:hAnsi="Verdana" w:cs="Shruti"/>
          <w:sz w:val="18"/>
          <w:szCs w:val="18"/>
        </w:rPr>
        <w:t xml:space="preserve">Impacts regarding the provision of utilities and wastewater services </w:t>
      </w:r>
      <w:r w:rsidR="002C243A" w:rsidRPr="004527C4">
        <w:rPr>
          <w:rFonts w:ascii="Verdana" w:hAnsi="Verdana" w:cs="Arial"/>
          <w:sz w:val="18"/>
          <w:szCs w:val="18"/>
        </w:rPr>
        <w:t xml:space="preserve">are considered </w:t>
      </w:r>
      <w:r w:rsidR="00354A8A" w:rsidRPr="004527C4">
        <w:rPr>
          <w:rFonts w:ascii="Verdana" w:hAnsi="Verdana" w:cs="Arial"/>
          <w:b/>
          <w:bCs/>
          <w:sz w:val="18"/>
          <w:szCs w:val="18"/>
        </w:rPr>
        <w:t>Less Than Significant</w:t>
      </w:r>
      <w:r w:rsidR="002C243A" w:rsidRPr="004527C4">
        <w:rPr>
          <w:rFonts w:ascii="Verdana" w:hAnsi="Verdana" w:cs="Arial"/>
          <w:bCs/>
          <w:sz w:val="18"/>
          <w:szCs w:val="18"/>
        </w:rPr>
        <w:t>.</w:t>
      </w:r>
    </w:p>
    <w:p w14:paraId="56757A16" w14:textId="75B2BF74" w:rsidR="002848DD" w:rsidRPr="004527C4" w:rsidRDefault="002848DD" w:rsidP="006C2686">
      <w:pPr>
        <w:spacing w:after="0" w:line="240" w:lineRule="auto"/>
        <w:ind w:left="0" w:firstLine="0"/>
        <w:rPr>
          <w:rFonts w:ascii="Verdana" w:hAnsi="Verdana" w:cs="Arial"/>
          <w:sz w:val="18"/>
          <w:szCs w:val="18"/>
        </w:rPr>
      </w:pPr>
    </w:p>
    <w:p w14:paraId="0594BA66" w14:textId="58E9711D" w:rsidR="00461AAF" w:rsidRPr="004527C4" w:rsidRDefault="00B33CB1" w:rsidP="006C2686">
      <w:pPr>
        <w:spacing w:after="0" w:line="240" w:lineRule="auto"/>
        <w:ind w:left="0" w:right="-180" w:firstLine="0"/>
        <w:jc w:val="both"/>
        <w:rPr>
          <w:rFonts w:ascii="Verdana" w:hAnsi="Verdana" w:cs="Arial"/>
          <w:sz w:val="18"/>
          <w:szCs w:val="18"/>
        </w:rPr>
      </w:pPr>
      <w:r>
        <w:rPr>
          <w:rFonts w:ascii="Verdana" w:hAnsi="Verdana" w:cs="Arial"/>
          <w:b/>
          <w:bCs/>
          <w:sz w:val="18"/>
          <w:szCs w:val="18"/>
        </w:rPr>
        <w:t>S</w:t>
      </w:r>
      <w:r w:rsidR="00666611" w:rsidRPr="004527C4">
        <w:rPr>
          <w:rFonts w:ascii="Verdana" w:hAnsi="Verdana" w:cs="Arial"/>
          <w:b/>
          <w:bCs/>
          <w:sz w:val="18"/>
          <w:szCs w:val="18"/>
        </w:rPr>
        <w:t>.</w:t>
      </w:r>
      <w:r>
        <w:rPr>
          <w:rFonts w:ascii="Verdana" w:hAnsi="Verdana" w:cs="Arial"/>
          <w:b/>
          <w:bCs/>
          <w:sz w:val="18"/>
          <w:szCs w:val="18"/>
        </w:rPr>
        <w:t>4</w:t>
      </w:r>
      <w:r w:rsidR="00666611" w:rsidRPr="004527C4">
        <w:rPr>
          <w:rFonts w:ascii="Verdana" w:hAnsi="Verdana" w:cs="Arial"/>
          <w:b/>
          <w:bCs/>
          <w:sz w:val="18"/>
          <w:szCs w:val="18"/>
        </w:rPr>
        <w:t>.-</w:t>
      </w:r>
      <w:r>
        <w:rPr>
          <w:rFonts w:ascii="Verdana" w:hAnsi="Verdana" w:cs="Arial"/>
          <w:b/>
          <w:bCs/>
          <w:sz w:val="18"/>
          <w:szCs w:val="18"/>
        </w:rPr>
        <w:t>S</w:t>
      </w:r>
      <w:r w:rsidR="0018131D">
        <w:rPr>
          <w:rFonts w:ascii="Verdana" w:hAnsi="Verdana" w:cs="Arial"/>
          <w:b/>
          <w:bCs/>
          <w:sz w:val="18"/>
          <w:szCs w:val="18"/>
        </w:rPr>
        <w:t>.</w:t>
      </w:r>
      <w:r>
        <w:rPr>
          <w:rFonts w:ascii="Verdana" w:hAnsi="Verdana" w:cs="Arial"/>
          <w:b/>
          <w:bCs/>
          <w:sz w:val="18"/>
          <w:szCs w:val="18"/>
        </w:rPr>
        <w:t>5</w:t>
      </w:r>
      <w:r w:rsidR="00666611" w:rsidRPr="004527C4">
        <w:rPr>
          <w:rFonts w:ascii="Verdana" w:hAnsi="Verdana" w:cs="Arial"/>
          <w:b/>
          <w:bCs/>
          <w:sz w:val="18"/>
          <w:szCs w:val="18"/>
        </w:rPr>
        <w:t>.</w:t>
      </w:r>
      <w:r w:rsidR="0018131D">
        <w:rPr>
          <w:rFonts w:ascii="Verdana" w:hAnsi="Verdana" w:cs="Arial"/>
          <w:b/>
          <w:bCs/>
          <w:sz w:val="18"/>
          <w:szCs w:val="18"/>
        </w:rPr>
        <w:t xml:space="preserve"> </w:t>
      </w:r>
      <w:r w:rsidR="0018131D" w:rsidRPr="004527C4">
        <w:rPr>
          <w:rFonts w:ascii="Verdana" w:hAnsi="Verdana" w:cs="Arial"/>
          <w:b/>
          <w:bCs/>
          <w:sz w:val="18"/>
          <w:szCs w:val="18"/>
        </w:rPr>
        <w:t>Less Than Significant</w:t>
      </w:r>
      <w:r w:rsidR="00386BC5">
        <w:rPr>
          <w:rFonts w:ascii="Verdana" w:hAnsi="Verdana" w:cs="Arial"/>
          <w:b/>
          <w:bCs/>
          <w:sz w:val="18"/>
          <w:szCs w:val="18"/>
        </w:rPr>
        <w:t xml:space="preserve"> Impact</w:t>
      </w:r>
      <w:r w:rsidR="0018131D" w:rsidRPr="004527C4">
        <w:rPr>
          <w:rFonts w:ascii="Verdana" w:hAnsi="Verdana" w:cs="Arial"/>
          <w:bCs/>
          <w:sz w:val="18"/>
          <w:szCs w:val="18"/>
        </w:rPr>
        <w:t>.</w:t>
      </w:r>
      <w:r w:rsidR="00915046" w:rsidRPr="004527C4">
        <w:rPr>
          <w:rFonts w:ascii="Verdana" w:hAnsi="Verdana" w:cs="Arial"/>
          <w:b/>
          <w:bCs/>
          <w:sz w:val="18"/>
          <w:szCs w:val="18"/>
        </w:rPr>
        <w:t> </w:t>
      </w:r>
      <w:r w:rsidR="00666611" w:rsidRPr="004527C4">
        <w:rPr>
          <w:rFonts w:ascii="Verdana" w:hAnsi="Verdana" w:cs="Arial"/>
          <w:sz w:val="18"/>
          <w:szCs w:val="18"/>
        </w:rPr>
        <w:t xml:space="preserve">Available capacity exists at the Neal Road landfill to accommodate waste generated by the project.  </w:t>
      </w:r>
      <w:r w:rsidR="00C3555F" w:rsidRPr="004527C4">
        <w:rPr>
          <w:rFonts w:ascii="Verdana" w:hAnsi="Verdana" w:cs="Arial"/>
          <w:sz w:val="18"/>
          <w:szCs w:val="18"/>
        </w:rPr>
        <w:t xml:space="preserve">Per the City’s General Plan EIR, Neal Road landfill has a remaining 95.9 percent capacity. </w:t>
      </w:r>
      <w:r w:rsidR="00666611" w:rsidRPr="004527C4">
        <w:rPr>
          <w:rFonts w:ascii="Verdana" w:hAnsi="Verdana" w:cs="Arial"/>
          <w:sz w:val="18"/>
          <w:szCs w:val="18"/>
        </w:rPr>
        <w:t xml:space="preserve">Recycling containers and service will be provided for the project as required by state law. This impact would be </w:t>
      </w:r>
      <w:r w:rsidR="00354A8A" w:rsidRPr="004527C4">
        <w:rPr>
          <w:rFonts w:ascii="Verdana" w:hAnsi="Verdana" w:cs="Arial"/>
          <w:b/>
          <w:bCs/>
          <w:sz w:val="18"/>
          <w:szCs w:val="18"/>
        </w:rPr>
        <w:t>Less Than Significant</w:t>
      </w:r>
      <w:r w:rsidR="00666611" w:rsidRPr="004527C4">
        <w:rPr>
          <w:rFonts w:ascii="Verdana" w:hAnsi="Verdana" w:cs="Arial"/>
          <w:sz w:val="18"/>
          <w:szCs w:val="18"/>
        </w:rPr>
        <w:t>.</w:t>
      </w:r>
    </w:p>
    <w:p w14:paraId="4F559328" w14:textId="3B0590CA" w:rsidR="0073137B" w:rsidRDefault="0073137B" w:rsidP="006C2686">
      <w:pPr>
        <w:spacing w:after="0" w:line="240" w:lineRule="auto"/>
        <w:ind w:left="0" w:firstLine="0"/>
        <w:rPr>
          <w:rFonts w:ascii="Verdana" w:hAnsi="Verdana" w:cs="Arial"/>
          <w:sz w:val="18"/>
          <w:szCs w:val="18"/>
        </w:rPr>
      </w:pPr>
      <w:r>
        <w:rPr>
          <w:rFonts w:ascii="Verdana" w:hAnsi="Verdana" w:cs="Arial"/>
          <w:sz w:val="18"/>
          <w:szCs w:val="18"/>
        </w:rPr>
        <w:br w:type="page"/>
      </w:r>
    </w:p>
    <w:p w14:paraId="5F906C13" w14:textId="77777777" w:rsidR="00461AAF" w:rsidRPr="004527C4" w:rsidRDefault="00461AAF" w:rsidP="006C2686">
      <w:pPr>
        <w:spacing w:after="0" w:line="240" w:lineRule="auto"/>
        <w:ind w:left="0" w:firstLine="0"/>
        <w:rPr>
          <w:rFonts w:ascii="Verdana" w:hAnsi="Verdana" w:cs="Arial"/>
          <w:sz w:val="18"/>
          <w:szCs w:val="18"/>
        </w:rPr>
      </w:pPr>
    </w:p>
    <w:p w14:paraId="2A174875" w14:textId="77777777" w:rsidR="00D75C30" w:rsidRDefault="00CE06FD" w:rsidP="00B02BC6">
      <w:pPr>
        <w:spacing w:after="0" w:line="240" w:lineRule="auto"/>
        <w:ind w:left="0" w:firstLine="0"/>
        <w:jc w:val="both"/>
        <w:rPr>
          <w:rFonts w:ascii="Verdana" w:hAnsi="Verdana" w:cs="Arial"/>
          <w:sz w:val="18"/>
          <w:szCs w:val="18"/>
        </w:rPr>
      </w:pPr>
      <w:r w:rsidRPr="004527C4">
        <w:rPr>
          <w:rFonts w:ascii="Verdana" w:hAnsi="Verdana" w:cs="Arial"/>
          <w:b/>
          <w:bCs/>
          <w:sz w:val="18"/>
          <w:szCs w:val="18"/>
          <w:u w:val="single"/>
        </w:rPr>
        <w:t>MITIGATION</w:t>
      </w:r>
      <w:r w:rsidRPr="004527C4">
        <w:rPr>
          <w:rFonts w:ascii="Verdana" w:hAnsi="Verdana" w:cs="Arial"/>
          <w:bCs/>
          <w:sz w:val="18"/>
          <w:szCs w:val="18"/>
        </w:rPr>
        <w:t xml:space="preserve">: </w:t>
      </w:r>
      <w:r w:rsidR="000E2E69" w:rsidRPr="004527C4">
        <w:rPr>
          <w:rFonts w:ascii="Verdana" w:hAnsi="Verdana" w:cs="Arial"/>
          <w:sz w:val="18"/>
          <w:szCs w:val="18"/>
        </w:rPr>
        <w:t>None Required</w:t>
      </w:r>
      <w:r w:rsidR="005D7B3F" w:rsidRPr="004527C4">
        <w:rPr>
          <w:rFonts w:ascii="Verdana" w:hAnsi="Verdana" w:cs="Arial"/>
          <w:sz w:val="18"/>
          <w:szCs w:val="18"/>
        </w:rPr>
        <w:t>.</w:t>
      </w:r>
    </w:p>
    <w:tbl>
      <w:tblPr>
        <w:tblW w:w="9630" w:type="dxa"/>
        <w:tblInd w:w="-9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590"/>
        <w:gridCol w:w="1350"/>
        <w:gridCol w:w="1440"/>
        <w:gridCol w:w="1170"/>
        <w:gridCol w:w="1080"/>
      </w:tblGrid>
      <w:tr w:rsidR="00D75C30" w:rsidRPr="007661E6" w14:paraId="4725CB34" w14:textId="77777777" w:rsidTr="006562D1">
        <w:trPr>
          <w:tblHeader/>
        </w:trPr>
        <w:tc>
          <w:tcPr>
            <w:tcW w:w="4590" w:type="dxa"/>
          </w:tcPr>
          <w:p w14:paraId="5A436B79" w14:textId="2292462B" w:rsidR="00D75C30" w:rsidRPr="007661E6" w:rsidRDefault="00D75C30" w:rsidP="00D75C30">
            <w:pPr>
              <w:pStyle w:val="TOCHeading2"/>
              <w:numPr>
                <w:ilvl w:val="0"/>
                <w:numId w:val="28"/>
              </w:numPr>
            </w:pPr>
            <w:r w:rsidRPr="00D75C30">
              <w:rPr>
                <w:u w:val="single"/>
              </w:rPr>
              <w:br w:type="page"/>
            </w:r>
            <w:r w:rsidRPr="00D75C30">
              <w:rPr>
                <w:rFonts w:cs="Arial"/>
              </w:rPr>
              <w:br w:type="page"/>
            </w:r>
            <w:bookmarkStart w:id="122" w:name="_Toc14856768"/>
            <w:bookmarkStart w:id="123" w:name="_Toc29385977"/>
            <w:r>
              <w:rPr>
                <w:rFonts w:cs="Arial"/>
              </w:rPr>
              <w:t>Wildfire</w:t>
            </w:r>
            <w:bookmarkEnd w:id="122"/>
            <w:bookmarkEnd w:id="123"/>
          </w:p>
          <w:p w14:paraId="677ED8EC" w14:textId="23B4B99D" w:rsidR="00D75C30" w:rsidRPr="00D75C30" w:rsidRDefault="00626FDC" w:rsidP="006562D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jc w:val="both"/>
              <w:rPr>
                <w:rFonts w:ascii="Verdana" w:hAnsi="Verdana" w:cs="Arial"/>
                <w:b/>
                <w:bCs/>
                <w:sz w:val="18"/>
                <w:szCs w:val="18"/>
              </w:rPr>
            </w:pPr>
            <w:r w:rsidRPr="00626FDC">
              <w:rPr>
                <w:rFonts w:ascii="Verdana" w:hAnsi="Verdana"/>
                <w:sz w:val="18"/>
              </w:rPr>
              <w:t>If located in or near state responsibility areas or lands classified as very high fire hazard severity zones, would the project:</w:t>
            </w:r>
            <w:r w:rsidR="00D75C30" w:rsidRPr="00D75C30">
              <w:rPr>
                <w:rFonts w:ascii="Verdana" w:hAnsi="Verdana"/>
                <w:sz w:val="18"/>
              </w:rPr>
              <w:t xml:space="preserve"> </w:t>
            </w:r>
          </w:p>
        </w:tc>
        <w:tc>
          <w:tcPr>
            <w:tcW w:w="1350" w:type="dxa"/>
            <w:vAlign w:val="center"/>
          </w:tcPr>
          <w:p w14:paraId="0854B905" w14:textId="77777777" w:rsidR="00D75C30" w:rsidRPr="007661E6" w:rsidRDefault="00D75C30" w:rsidP="006562D1">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40" w:type="dxa"/>
            <w:vAlign w:val="center"/>
          </w:tcPr>
          <w:p w14:paraId="354A9BC8" w14:textId="77777777" w:rsidR="00D75C30" w:rsidRPr="007661E6" w:rsidRDefault="00D75C30" w:rsidP="006562D1">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0A470C85" w14:textId="77777777" w:rsidR="00D75C30" w:rsidRPr="007661E6" w:rsidRDefault="00D75C30" w:rsidP="006562D1">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1080" w:type="dxa"/>
            <w:vAlign w:val="center"/>
          </w:tcPr>
          <w:p w14:paraId="62B7FB05" w14:textId="77777777" w:rsidR="00D75C30" w:rsidRPr="007661E6" w:rsidRDefault="00D75C30" w:rsidP="006562D1">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D75C30" w:rsidRPr="007661E6" w14:paraId="499885D9" w14:textId="77777777" w:rsidTr="006562D1">
        <w:tc>
          <w:tcPr>
            <w:tcW w:w="4590" w:type="dxa"/>
            <w:vAlign w:val="center"/>
          </w:tcPr>
          <w:p w14:paraId="0FF1624F" w14:textId="54CD0159" w:rsidR="00D75C30" w:rsidRPr="007661E6" w:rsidRDefault="00D75C30" w:rsidP="00626FD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1. </w:t>
            </w:r>
            <w:r>
              <w:rPr>
                <w:rFonts w:ascii="Verdana" w:hAnsi="Verdana" w:cs="Arial"/>
                <w:sz w:val="18"/>
                <w:szCs w:val="18"/>
              </w:rPr>
              <w:t>Substantially impair an adopted emergency response plan or emergency evacuation plan</w:t>
            </w:r>
            <w:r w:rsidR="00626FDC">
              <w:rPr>
                <w:rFonts w:ascii="Verdana" w:hAnsi="Verdana" w:cs="Arial"/>
                <w:sz w:val="18"/>
                <w:szCs w:val="18"/>
              </w:rPr>
              <w:t>?</w:t>
            </w:r>
            <w:r>
              <w:rPr>
                <w:rFonts w:ascii="Verdana" w:hAnsi="Verdana" w:cs="Arial"/>
                <w:sz w:val="18"/>
                <w:szCs w:val="18"/>
              </w:rPr>
              <w:t xml:space="preserve"> </w:t>
            </w:r>
          </w:p>
        </w:tc>
        <w:tc>
          <w:tcPr>
            <w:tcW w:w="1350" w:type="dxa"/>
            <w:vAlign w:val="center"/>
          </w:tcPr>
          <w:p w14:paraId="3A553110"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71480DC6"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74455266" w14:textId="40618BD1" w:rsidR="00D75C30" w:rsidRPr="007661E6" w:rsidRDefault="00386BC5" w:rsidP="006562D1">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2276FB6F" w14:textId="119C9DE1" w:rsidR="00D75C30" w:rsidRPr="007661E6" w:rsidRDefault="00D75C30" w:rsidP="006562D1">
            <w:pPr>
              <w:spacing w:after="0" w:line="240" w:lineRule="auto"/>
              <w:ind w:left="0" w:firstLine="0"/>
              <w:jc w:val="center"/>
              <w:rPr>
                <w:rFonts w:ascii="Verdana" w:hAnsi="Verdana" w:cs="Arial"/>
                <w:sz w:val="18"/>
                <w:szCs w:val="18"/>
              </w:rPr>
            </w:pPr>
          </w:p>
        </w:tc>
      </w:tr>
      <w:tr w:rsidR="00D75C30" w:rsidRPr="007661E6" w14:paraId="608E62A1" w14:textId="77777777" w:rsidTr="006562D1">
        <w:tc>
          <w:tcPr>
            <w:tcW w:w="4590" w:type="dxa"/>
          </w:tcPr>
          <w:p w14:paraId="7B53BC55" w14:textId="7FBA96CC" w:rsidR="00D75C30" w:rsidRPr="007661E6" w:rsidRDefault="00D75C30" w:rsidP="006562D1">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 xml:space="preserve">2. </w:t>
            </w:r>
            <w:r w:rsidR="00626FDC" w:rsidRPr="00626FDC">
              <w:rPr>
                <w:rFonts w:ascii="Verdana" w:hAnsi="Verdana" w:cs="Arial"/>
                <w:sz w:val="18"/>
                <w:szCs w:val="18"/>
              </w:rPr>
              <w:t>Due to slope, prevailing winds, and other factors, exacerbate wildfire risks, and thereby expose project occupants to, pollutant concentrations from a wildfire or the uncontrolled spread of a wildfire?</w:t>
            </w:r>
          </w:p>
        </w:tc>
        <w:tc>
          <w:tcPr>
            <w:tcW w:w="1350" w:type="dxa"/>
            <w:vAlign w:val="center"/>
          </w:tcPr>
          <w:p w14:paraId="566CF54D"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2D0B5E85"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2835DC19" w14:textId="13234374" w:rsidR="00D75C30" w:rsidRPr="007661E6" w:rsidRDefault="00386BC5" w:rsidP="006562D1">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3549855F" w14:textId="53C86F12" w:rsidR="00D75C30" w:rsidRPr="007661E6" w:rsidRDefault="00D75C30" w:rsidP="006562D1">
            <w:pPr>
              <w:spacing w:after="0" w:line="240" w:lineRule="auto"/>
              <w:ind w:left="0" w:firstLine="0"/>
              <w:jc w:val="center"/>
              <w:rPr>
                <w:rFonts w:ascii="Verdana" w:hAnsi="Verdana" w:cs="Arial"/>
                <w:sz w:val="18"/>
                <w:szCs w:val="18"/>
              </w:rPr>
            </w:pPr>
          </w:p>
        </w:tc>
      </w:tr>
      <w:tr w:rsidR="00D75C30" w:rsidRPr="007661E6" w14:paraId="70CD6E99" w14:textId="77777777" w:rsidTr="006562D1">
        <w:tc>
          <w:tcPr>
            <w:tcW w:w="4590" w:type="dxa"/>
          </w:tcPr>
          <w:p w14:paraId="516AA184" w14:textId="265619F5" w:rsidR="00D75C30" w:rsidRPr="00D75C30" w:rsidRDefault="00D75C30" w:rsidP="006562D1">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D75C30">
              <w:rPr>
                <w:rFonts w:ascii="Verdana" w:hAnsi="Verdana" w:cs="Arial"/>
                <w:sz w:val="18"/>
                <w:szCs w:val="18"/>
              </w:rPr>
              <w:t>3. Requ</w:t>
            </w:r>
            <w:r w:rsidRPr="00D75C30">
              <w:rPr>
                <w:rFonts w:ascii="Verdana" w:hAnsi="Verdana"/>
                <w:sz w:val="18"/>
                <w:szCs w:val="18"/>
              </w:rPr>
              <w:t xml:space="preserve">ire the installation or maintenance of associated infrastructure (such as roads, fuel breaks, emergency water sources, power lines or other utilities) that may exacerbate fire risk or that may result in temporary or ongoing impacts to the environment? </w:t>
            </w:r>
          </w:p>
        </w:tc>
        <w:tc>
          <w:tcPr>
            <w:tcW w:w="1350" w:type="dxa"/>
            <w:vAlign w:val="center"/>
          </w:tcPr>
          <w:p w14:paraId="02C3156E"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1119D396"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26D6E4EF" w14:textId="4ADF8245" w:rsidR="00D75C30" w:rsidRPr="007661E6" w:rsidRDefault="00386BC5" w:rsidP="00386BC5">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1D195B3A" w14:textId="00C65571"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D75C30" w:rsidRPr="007661E6" w14:paraId="7A2A6697" w14:textId="77777777" w:rsidTr="006562D1">
        <w:trPr>
          <w:trHeight w:val="48"/>
        </w:trPr>
        <w:tc>
          <w:tcPr>
            <w:tcW w:w="4590" w:type="dxa"/>
          </w:tcPr>
          <w:p w14:paraId="1418DC12" w14:textId="37BE1DE5" w:rsidR="00D75C30" w:rsidRPr="00D75C30" w:rsidRDefault="00D75C30" w:rsidP="006562D1">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D75C30">
              <w:rPr>
                <w:rFonts w:ascii="Verdana" w:hAnsi="Verdana" w:cs="Arial"/>
                <w:sz w:val="18"/>
                <w:szCs w:val="18"/>
              </w:rPr>
              <w:t xml:space="preserve">4. </w:t>
            </w:r>
            <w:r w:rsidRPr="00D75C30">
              <w:rPr>
                <w:rFonts w:ascii="Verdana" w:hAnsi="Verdana"/>
                <w:sz w:val="18"/>
                <w:szCs w:val="18"/>
              </w:rPr>
              <w:t>Expose people or structures to significant risks, including downslope or downstream flooding or landslides, as a result of runoff, post-fire slope instability, or drainage changes?</w:t>
            </w:r>
          </w:p>
        </w:tc>
        <w:tc>
          <w:tcPr>
            <w:tcW w:w="1350" w:type="dxa"/>
            <w:vAlign w:val="center"/>
          </w:tcPr>
          <w:p w14:paraId="18BF5504"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440" w:type="dxa"/>
            <w:vAlign w:val="center"/>
          </w:tcPr>
          <w:p w14:paraId="7F2D2FF3" w14:textId="77777777"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70" w:type="dxa"/>
            <w:vAlign w:val="center"/>
          </w:tcPr>
          <w:p w14:paraId="039571A5" w14:textId="7B9575B1" w:rsidR="00D75C30" w:rsidRPr="007661E6" w:rsidRDefault="00386BC5" w:rsidP="00386BC5">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1080" w:type="dxa"/>
            <w:vAlign w:val="center"/>
          </w:tcPr>
          <w:p w14:paraId="17357DDE" w14:textId="2FD10555" w:rsidR="00D75C30" w:rsidRPr="007661E6" w:rsidRDefault="00D75C30" w:rsidP="00656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74B39B9E" w14:textId="77777777" w:rsidR="00D75C30" w:rsidRDefault="00D75C30" w:rsidP="00B02BC6">
      <w:pPr>
        <w:spacing w:after="0" w:line="240" w:lineRule="auto"/>
        <w:ind w:left="0" w:firstLine="0"/>
        <w:jc w:val="both"/>
        <w:rPr>
          <w:rFonts w:ascii="Verdana" w:hAnsi="Verdana" w:cs="Arial"/>
          <w:sz w:val="18"/>
          <w:szCs w:val="18"/>
        </w:rPr>
      </w:pPr>
    </w:p>
    <w:p w14:paraId="2965F6D5" w14:textId="77777777" w:rsidR="00D75C30" w:rsidRPr="007950F2" w:rsidRDefault="00D75C30" w:rsidP="00D75C30">
      <w:pPr>
        <w:spacing w:after="0" w:line="240" w:lineRule="auto"/>
        <w:ind w:left="0" w:firstLine="0"/>
        <w:rPr>
          <w:rFonts w:ascii="Verdana" w:hAnsi="Verdana" w:cs="Arial"/>
          <w:b/>
          <w:sz w:val="18"/>
          <w:szCs w:val="18"/>
        </w:rPr>
      </w:pPr>
      <w:r w:rsidRPr="007950F2">
        <w:rPr>
          <w:rFonts w:ascii="Verdana" w:hAnsi="Verdana"/>
          <w:b/>
          <w:sz w:val="18"/>
          <w:szCs w:val="18"/>
          <w:u w:val="single"/>
        </w:rPr>
        <w:t>DISCUSSION</w:t>
      </w:r>
      <w:r w:rsidRPr="007950F2">
        <w:rPr>
          <w:rFonts w:ascii="Verdana" w:hAnsi="Verdana"/>
          <w:b/>
          <w:sz w:val="18"/>
          <w:szCs w:val="18"/>
        </w:rPr>
        <w:t>:</w:t>
      </w:r>
      <w:r w:rsidRPr="007950F2">
        <w:rPr>
          <w:rFonts w:ascii="Verdana" w:hAnsi="Verdana" w:cs="Arial"/>
          <w:b/>
          <w:sz w:val="18"/>
          <w:szCs w:val="18"/>
        </w:rPr>
        <w:t xml:space="preserve"> </w:t>
      </w:r>
    </w:p>
    <w:p w14:paraId="47BB1BBA" w14:textId="77777777" w:rsidR="00D75C30" w:rsidRPr="007950F2" w:rsidRDefault="00D75C30" w:rsidP="00D75C30">
      <w:pPr>
        <w:spacing w:after="0" w:line="240" w:lineRule="auto"/>
        <w:ind w:left="0" w:firstLine="0"/>
        <w:rPr>
          <w:rFonts w:ascii="Verdana" w:hAnsi="Verdana" w:cs="Arial"/>
          <w:sz w:val="18"/>
          <w:szCs w:val="18"/>
        </w:rPr>
      </w:pPr>
    </w:p>
    <w:p w14:paraId="5BF433FB" w14:textId="6AB07419" w:rsidR="006562D1" w:rsidRPr="00E11C53" w:rsidRDefault="006562D1" w:rsidP="00D75C30">
      <w:pPr>
        <w:autoSpaceDE w:val="0"/>
        <w:autoSpaceDN w:val="0"/>
        <w:adjustRightInd w:val="0"/>
        <w:spacing w:after="0" w:line="240" w:lineRule="auto"/>
        <w:ind w:left="0" w:right="-180" w:firstLine="0"/>
        <w:jc w:val="both"/>
        <w:rPr>
          <w:rFonts w:ascii="Verdana" w:hAnsi="Verdana" w:cs="Arial"/>
          <w:bCs/>
          <w:sz w:val="18"/>
          <w:szCs w:val="18"/>
        </w:rPr>
      </w:pPr>
      <w:r>
        <w:rPr>
          <w:rFonts w:ascii="Verdana" w:hAnsi="Verdana" w:cs="Arial"/>
          <w:b/>
          <w:bCs/>
          <w:sz w:val="18"/>
          <w:szCs w:val="18"/>
        </w:rPr>
        <w:t>T</w:t>
      </w:r>
      <w:r w:rsidR="00D75C30" w:rsidRPr="004527C4">
        <w:rPr>
          <w:rFonts w:ascii="Verdana" w:hAnsi="Verdana" w:cs="Arial"/>
          <w:b/>
          <w:bCs/>
          <w:sz w:val="18"/>
          <w:szCs w:val="18"/>
        </w:rPr>
        <w:t>.1.-</w:t>
      </w:r>
      <w:r>
        <w:rPr>
          <w:rFonts w:ascii="Verdana" w:hAnsi="Verdana" w:cs="Arial"/>
          <w:b/>
          <w:bCs/>
          <w:sz w:val="18"/>
          <w:szCs w:val="18"/>
        </w:rPr>
        <w:t>T.4</w:t>
      </w:r>
      <w:r w:rsidR="00D75C30" w:rsidRPr="004527C4">
        <w:rPr>
          <w:rFonts w:ascii="Verdana" w:hAnsi="Verdana" w:cs="Arial"/>
          <w:b/>
          <w:bCs/>
          <w:sz w:val="18"/>
          <w:szCs w:val="18"/>
        </w:rPr>
        <w:t>.</w:t>
      </w:r>
      <w:r w:rsidR="00D75C30">
        <w:rPr>
          <w:rFonts w:ascii="Verdana" w:hAnsi="Verdana" w:cs="Arial"/>
          <w:b/>
          <w:bCs/>
          <w:sz w:val="18"/>
          <w:szCs w:val="18"/>
        </w:rPr>
        <w:t xml:space="preserve"> </w:t>
      </w:r>
      <w:r w:rsidR="00D75C30" w:rsidRPr="004527C4">
        <w:rPr>
          <w:rFonts w:ascii="Verdana" w:hAnsi="Verdana" w:cs="Arial"/>
          <w:b/>
          <w:bCs/>
          <w:sz w:val="18"/>
          <w:szCs w:val="18"/>
        </w:rPr>
        <w:t>Less Than Significant</w:t>
      </w:r>
      <w:r w:rsidR="00D75C30" w:rsidRPr="004527C4">
        <w:rPr>
          <w:rFonts w:ascii="Verdana" w:hAnsi="Verdana" w:cs="Arial"/>
          <w:bCs/>
          <w:sz w:val="18"/>
          <w:szCs w:val="18"/>
        </w:rPr>
        <w:t>.</w:t>
      </w:r>
      <w:r w:rsidR="00D75C30" w:rsidRPr="004527C4">
        <w:rPr>
          <w:rFonts w:ascii="Verdana" w:hAnsi="Verdana" w:cs="Arial"/>
          <w:b/>
          <w:bCs/>
          <w:sz w:val="18"/>
          <w:szCs w:val="18"/>
        </w:rPr>
        <w:t> </w:t>
      </w:r>
      <w:r w:rsidR="00D75C30" w:rsidRPr="004527C4">
        <w:rPr>
          <w:rFonts w:ascii="Verdana" w:hAnsi="Verdana" w:cs="Arial"/>
          <w:bCs/>
          <w:sz w:val="18"/>
          <w:szCs w:val="18"/>
        </w:rPr>
        <w:t>The</w:t>
      </w:r>
      <w:r w:rsidR="003A0A5C">
        <w:rPr>
          <w:rFonts w:ascii="Verdana" w:hAnsi="Verdana" w:cs="Arial"/>
          <w:bCs/>
          <w:sz w:val="18"/>
          <w:szCs w:val="18"/>
        </w:rPr>
        <w:t xml:space="preserve"> City of Chico is identified as a non-very high fire </w:t>
      </w:r>
      <w:r w:rsidR="00E11C53">
        <w:rPr>
          <w:rFonts w:ascii="Verdana" w:hAnsi="Verdana" w:cs="Arial"/>
          <w:bCs/>
          <w:sz w:val="18"/>
          <w:szCs w:val="18"/>
        </w:rPr>
        <w:t>hazard</w:t>
      </w:r>
      <w:r w:rsidR="003A0A5C">
        <w:rPr>
          <w:rFonts w:ascii="Verdana" w:hAnsi="Verdana" w:cs="Arial"/>
          <w:bCs/>
          <w:sz w:val="18"/>
          <w:szCs w:val="18"/>
        </w:rPr>
        <w:t xml:space="preserve"> severity zone (non-VHFHSZ) as recommended by Cal Fire. The project site is served by the City of Chico Fire Department and is</w:t>
      </w:r>
      <w:r w:rsidR="00E11C53">
        <w:rPr>
          <w:rFonts w:ascii="Verdana" w:hAnsi="Verdana" w:cs="Arial"/>
          <w:bCs/>
          <w:sz w:val="18"/>
          <w:szCs w:val="18"/>
        </w:rPr>
        <w:t xml:space="preserve"> not</w:t>
      </w:r>
      <w:r w:rsidR="003A0A5C">
        <w:rPr>
          <w:rFonts w:ascii="Verdana" w:hAnsi="Verdana" w:cs="Arial"/>
          <w:bCs/>
          <w:sz w:val="18"/>
          <w:szCs w:val="18"/>
        </w:rPr>
        <w:t xml:space="preserve"> located in a Local Responsibility Area (LRA) pursuant to Fire Hazard Severity Zones in SRA map adopted by Cal Fire on November 7, 2017. The </w:t>
      </w:r>
      <w:r w:rsidR="00E11C53">
        <w:rPr>
          <w:rFonts w:ascii="Verdana" w:hAnsi="Verdana" w:cs="Arial"/>
          <w:bCs/>
          <w:sz w:val="18"/>
          <w:szCs w:val="18"/>
        </w:rPr>
        <w:t>proposed</w:t>
      </w:r>
      <w:r w:rsidR="003A0A5C">
        <w:rPr>
          <w:rFonts w:ascii="Verdana" w:hAnsi="Verdana" w:cs="Arial"/>
          <w:bCs/>
          <w:sz w:val="18"/>
          <w:szCs w:val="18"/>
        </w:rPr>
        <w:t xml:space="preserve"> project would have </w:t>
      </w:r>
      <w:r w:rsidR="00E11C53">
        <w:rPr>
          <w:rFonts w:ascii="Verdana" w:hAnsi="Verdana" w:cs="Arial"/>
          <w:b/>
          <w:bCs/>
          <w:sz w:val="18"/>
          <w:szCs w:val="18"/>
        </w:rPr>
        <w:t>No Impact</w:t>
      </w:r>
      <w:r w:rsidR="00E11C53">
        <w:rPr>
          <w:rFonts w:ascii="Verdana" w:hAnsi="Verdana" w:cs="Arial"/>
          <w:bCs/>
          <w:sz w:val="18"/>
          <w:szCs w:val="18"/>
        </w:rPr>
        <w:t xml:space="preserve"> on wildfire. </w:t>
      </w:r>
    </w:p>
    <w:p w14:paraId="14240CF7" w14:textId="46121FF2" w:rsidR="003A0A5C" w:rsidRDefault="003A0A5C" w:rsidP="00D75C30">
      <w:pPr>
        <w:autoSpaceDE w:val="0"/>
        <w:autoSpaceDN w:val="0"/>
        <w:adjustRightInd w:val="0"/>
        <w:spacing w:after="0" w:line="240" w:lineRule="auto"/>
        <w:ind w:left="0" w:right="-180" w:firstLine="0"/>
        <w:jc w:val="both"/>
        <w:rPr>
          <w:rFonts w:ascii="Verdana" w:hAnsi="Verdana" w:cs="Arial"/>
          <w:bCs/>
          <w:sz w:val="18"/>
          <w:szCs w:val="18"/>
        </w:rPr>
      </w:pPr>
    </w:p>
    <w:p w14:paraId="01DCF719" w14:textId="77777777" w:rsidR="00D75C30" w:rsidRDefault="00D75C30" w:rsidP="00D75C30">
      <w:pPr>
        <w:spacing w:after="0" w:line="240" w:lineRule="auto"/>
        <w:ind w:left="0" w:firstLine="0"/>
        <w:jc w:val="both"/>
        <w:rPr>
          <w:rFonts w:ascii="Verdana" w:hAnsi="Verdana" w:cs="Arial"/>
          <w:sz w:val="18"/>
          <w:szCs w:val="18"/>
        </w:rPr>
      </w:pPr>
      <w:r w:rsidRPr="004527C4">
        <w:rPr>
          <w:rFonts w:ascii="Verdana" w:hAnsi="Verdana" w:cs="Arial"/>
          <w:b/>
          <w:bCs/>
          <w:sz w:val="18"/>
          <w:szCs w:val="18"/>
          <w:u w:val="single"/>
        </w:rPr>
        <w:t>MITIGATION</w:t>
      </w:r>
      <w:r w:rsidRPr="004527C4">
        <w:rPr>
          <w:rFonts w:ascii="Verdana" w:hAnsi="Verdana" w:cs="Arial"/>
          <w:bCs/>
          <w:sz w:val="18"/>
          <w:szCs w:val="18"/>
        </w:rPr>
        <w:t xml:space="preserve">: </w:t>
      </w:r>
      <w:r w:rsidRPr="004527C4">
        <w:rPr>
          <w:rFonts w:ascii="Verdana" w:hAnsi="Verdana" w:cs="Arial"/>
          <w:sz w:val="18"/>
          <w:szCs w:val="18"/>
        </w:rPr>
        <w:t>None Required.</w:t>
      </w:r>
    </w:p>
    <w:p w14:paraId="1553A9A0" w14:textId="4FE73A47" w:rsidR="00C3555F" w:rsidRDefault="00C3555F" w:rsidP="00B02BC6">
      <w:pPr>
        <w:spacing w:after="0" w:line="240" w:lineRule="auto"/>
        <w:ind w:left="0" w:firstLine="0"/>
        <w:jc w:val="both"/>
        <w:rPr>
          <w:rFonts w:ascii="Verdana" w:hAnsi="Verdana" w:cs="Arial"/>
          <w:sz w:val="18"/>
          <w:szCs w:val="18"/>
        </w:rPr>
      </w:pPr>
      <w:r>
        <w:rPr>
          <w:rFonts w:ascii="Verdana" w:hAnsi="Verdana" w:cs="Arial"/>
          <w:sz w:val="18"/>
          <w:szCs w:val="18"/>
        </w:rPr>
        <w:br w:type="page"/>
      </w:r>
    </w:p>
    <w:p w14:paraId="5B27DFEE" w14:textId="652D225B" w:rsidR="000E2E69" w:rsidRPr="007661E6" w:rsidRDefault="00A91ACA" w:rsidP="00A91ACA">
      <w:pPr>
        <w:pStyle w:val="TOCHeading2"/>
        <w:numPr>
          <w:ilvl w:val="0"/>
          <w:numId w:val="28"/>
        </w:numPr>
      </w:pPr>
      <w:bookmarkStart w:id="124" w:name="_Toc191702588"/>
      <w:bookmarkStart w:id="125" w:name="_Toc504570923"/>
      <w:bookmarkStart w:id="126" w:name="_Toc14856769"/>
      <w:bookmarkStart w:id="127" w:name="_Toc29385978"/>
      <w:r>
        <w:lastRenderedPageBreak/>
        <w:t>M</w:t>
      </w:r>
      <w:r w:rsidR="000E2E69" w:rsidRPr="007661E6">
        <w:t>ANDATORY FINDINGS OF SIGNIFICANCE</w:t>
      </w:r>
      <w:bookmarkEnd w:id="124"/>
      <w:bookmarkEnd w:id="125"/>
      <w:bookmarkEnd w:id="126"/>
      <w:bookmarkEnd w:id="127"/>
    </w:p>
    <w:tbl>
      <w:tblPr>
        <w:tblW w:w="9630"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857"/>
        <w:gridCol w:w="1236"/>
        <w:gridCol w:w="1500"/>
        <w:gridCol w:w="1119"/>
        <w:gridCol w:w="918"/>
      </w:tblGrid>
      <w:tr w:rsidR="000E2E69" w:rsidRPr="007661E6" w14:paraId="207C8378" w14:textId="77777777" w:rsidTr="006C2686">
        <w:trPr>
          <w:jc w:val="center"/>
        </w:trPr>
        <w:tc>
          <w:tcPr>
            <w:tcW w:w="4857" w:type="dxa"/>
            <w:vAlign w:val="bottom"/>
          </w:tcPr>
          <w:p w14:paraId="23C6825B" w14:textId="77777777" w:rsidR="000E2E69" w:rsidRPr="007661E6" w:rsidRDefault="000E2E69" w:rsidP="00B02BC6">
            <w:pPr>
              <w:pStyle w:val="Heading2"/>
              <w:ind w:left="0" w:firstLine="0"/>
              <w:rPr>
                <w:rFonts w:ascii="Verdana" w:hAnsi="Verdana"/>
                <w:color w:val="auto"/>
                <w:sz w:val="18"/>
                <w:szCs w:val="18"/>
              </w:rPr>
            </w:pPr>
          </w:p>
        </w:tc>
        <w:tc>
          <w:tcPr>
            <w:tcW w:w="1236" w:type="dxa"/>
            <w:vAlign w:val="center"/>
          </w:tcPr>
          <w:p w14:paraId="1183AF2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03E4548D"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698C5AB8"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18" w:type="dxa"/>
            <w:vAlign w:val="center"/>
          </w:tcPr>
          <w:p w14:paraId="48813935"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56F7CEB" w14:textId="77777777" w:rsidTr="006C2686">
        <w:trPr>
          <w:trHeight w:val="1974"/>
          <w:jc w:val="center"/>
        </w:trPr>
        <w:tc>
          <w:tcPr>
            <w:tcW w:w="4857" w:type="dxa"/>
            <w:vAlign w:val="bottom"/>
          </w:tcPr>
          <w:p w14:paraId="63CC4492" w14:textId="0D1B308A" w:rsidR="000E2E69" w:rsidRPr="007661E6" w:rsidRDefault="00B84755" w:rsidP="00B84755">
            <w:pPr>
              <w:spacing w:before="80" w:after="80" w:line="240" w:lineRule="auto"/>
              <w:ind w:left="0" w:firstLine="0"/>
              <w:jc w:val="both"/>
              <w:rPr>
                <w:rFonts w:ascii="Verdana" w:hAnsi="Verdana" w:cs="Arial"/>
                <w:sz w:val="18"/>
                <w:szCs w:val="18"/>
              </w:rPr>
            </w:pPr>
            <w:r>
              <w:rPr>
                <w:rFonts w:ascii="Verdana" w:hAnsi="Verdana" w:cs="Arial"/>
                <w:sz w:val="18"/>
                <w:szCs w:val="18"/>
              </w:rPr>
              <w:t xml:space="preserve">1. </w:t>
            </w:r>
            <w:r w:rsidR="00626FDC" w:rsidRPr="00626FDC">
              <w:rPr>
                <w:rFonts w:ascii="Verdana" w:hAnsi="Verdana" w:cs="Arial"/>
                <w:sz w:val="18"/>
                <w:szCs w:val="18"/>
              </w:rPr>
              <w:t>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r w:rsidR="000E2E69" w:rsidRPr="007661E6">
              <w:rPr>
                <w:rFonts w:ascii="Verdana" w:hAnsi="Verdana" w:cs="Arial"/>
                <w:sz w:val="18"/>
                <w:szCs w:val="18"/>
              </w:rPr>
              <w:t>.</w:t>
            </w:r>
          </w:p>
        </w:tc>
        <w:tc>
          <w:tcPr>
            <w:tcW w:w="1236" w:type="dxa"/>
            <w:vAlign w:val="center"/>
          </w:tcPr>
          <w:p w14:paraId="04E09533"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36C865E6" w14:textId="77777777" w:rsidR="000E2E69" w:rsidRPr="007661E6" w:rsidRDefault="000E2E69" w:rsidP="0054684B">
            <w:pPr>
              <w:spacing w:after="0" w:line="240" w:lineRule="auto"/>
              <w:ind w:left="0" w:firstLine="0"/>
              <w:jc w:val="center"/>
              <w:rPr>
                <w:rFonts w:ascii="Verdana" w:hAnsi="Verdana" w:cs="Arial"/>
                <w:sz w:val="18"/>
                <w:szCs w:val="18"/>
              </w:rPr>
            </w:pPr>
          </w:p>
        </w:tc>
        <w:tc>
          <w:tcPr>
            <w:tcW w:w="1119" w:type="dxa"/>
            <w:vAlign w:val="center"/>
          </w:tcPr>
          <w:p w14:paraId="40F9EE03" w14:textId="18BB4F31" w:rsidR="000E2E69" w:rsidRPr="007661E6" w:rsidRDefault="00E84DDC" w:rsidP="00D9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center"/>
              <w:rPr>
                <w:rFonts w:ascii="Verdana" w:hAnsi="Verdana" w:cs="Arial"/>
                <w:sz w:val="18"/>
                <w:szCs w:val="18"/>
              </w:rPr>
            </w:pPr>
            <w:r w:rsidRPr="007661E6">
              <w:rPr>
                <w:rFonts w:ascii="Verdana" w:hAnsi="Verdana" w:cs="Arial"/>
                <w:sz w:val="18"/>
                <w:szCs w:val="18"/>
              </w:rPr>
              <w:t>X</w:t>
            </w:r>
          </w:p>
        </w:tc>
        <w:tc>
          <w:tcPr>
            <w:tcW w:w="918" w:type="dxa"/>
            <w:vAlign w:val="center"/>
          </w:tcPr>
          <w:p w14:paraId="4F2CD18A" w14:textId="12C5D32D" w:rsidR="000E2E69" w:rsidRPr="007661E6" w:rsidRDefault="000E2E69" w:rsidP="00E84D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r>
      <w:tr w:rsidR="000E2E69" w:rsidRPr="007661E6" w14:paraId="1171A093" w14:textId="77777777" w:rsidTr="006C2686">
        <w:trPr>
          <w:trHeight w:val="1146"/>
          <w:jc w:val="center"/>
        </w:trPr>
        <w:tc>
          <w:tcPr>
            <w:tcW w:w="4857" w:type="dxa"/>
            <w:vAlign w:val="bottom"/>
          </w:tcPr>
          <w:p w14:paraId="2117F86C" w14:textId="6721D79A" w:rsidR="000E2E69" w:rsidRPr="007661E6" w:rsidRDefault="00B84755" w:rsidP="00B84755">
            <w:pPr>
              <w:spacing w:before="80" w:after="80" w:line="240" w:lineRule="auto"/>
              <w:ind w:left="0" w:firstLine="0"/>
              <w:jc w:val="both"/>
              <w:rPr>
                <w:rFonts w:ascii="Verdana" w:hAnsi="Verdana" w:cs="Arial"/>
                <w:sz w:val="18"/>
                <w:szCs w:val="18"/>
              </w:rPr>
            </w:pPr>
            <w:r>
              <w:rPr>
                <w:rFonts w:ascii="Verdana" w:hAnsi="Verdana" w:cs="Arial"/>
                <w:sz w:val="18"/>
                <w:szCs w:val="18"/>
              </w:rPr>
              <w:t xml:space="preserve">2. </w:t>
            </w:r>
            <w:r w:rsidR="00626FDC" w:rsidRPr="00626FDC">
              <w:rPr>
                <w:rFonts w:ascii="Verdana" w:hAnsi="Verdana" w:cs="Arial"/>
                <w:sz w:val="18"/>
                <w:szCs w:val="18"/>
              </w:rPr>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236" w:type="dxa"/>
            <w:vAlign w:val="center"/>
          </w:tcPr>
          <w:p w14:paraId="779141F4"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1A9C2A19" w14:textId="77777777" w:rsidR="000E2E69" w:rsidRPr="007661E6" w:rsidRDefault="000E2E69" w:rsidP="00963368">
            <w:pPr>
              <w:spacing w:after="0" w:line="240" w:lineRule="auto"/>
              <w:ind w:left="0" w:firstLine="0"/>
              <w:jc w:val="center"/>
              <w:rPr>
                <w:rFonts w:ascii="Verdana" w:hAnsi="Verdana" w:cs="Arial"/>
                <w:sz w:val="18"/>
                <w:szCs w:val="18"/>
              </w:rPr>
            </w:pPr>
          </w:p>
        </w:tc>
        <w:tc>
          <w:tcPr>
            <w:tcW w:w="1119" w:type="dxa"/>
            <w:vAlign w:val="center"/>
          </w:tcPr>
          <w:p w14:paraId="7407CFAE" w14:textId="77777777" w:rsidR="000E2E69" w:rsidRPr="007661E6" w:rsidRDefault="000E2E69" w:rsidP="0054684B">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18" w:type="dxa"/>
            <w:vAlign w:val="center"/>
          </w:tcPr>
          <w:p w14:paraId="6AB734CE"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r>
      <w:tr w:rsidR="000E2E69" w:rsidRPr="007661E6" w14:paraId="20B3F2B7" w14:textId="77777777" w:rsidTr="006C2686">
        <w:trPr>
          <w:trHeight w:val="543"/>
          <w:jc w:val="center"/>
        </w:trPr>
        <w:tc>
          <w:tcPr>
            <w:tcW w:w="4857" w:type="dxa"/>
            <w:vAlign w:val="bottom"/>
          </w:tcPr>
          <w:p w14:paraId="4F29E3CB" w14:textId="18591500" w:rsidR="000E2E69" w:rsidRPr="007661E6" w:rsidRDefault="00B84755" w:rsidP="00B84755">
            <w:pPr>
              <w:spacing w:before="80" w:after="80" w:line="240" w:lineRule="auto"/>
              <w:ind w:left="0" w:firstLine="0"/>
              <w:jc w:val="both"/>
              <w:rPr>
                <w:rFonts w:ascii="Verdana" w:hAnsi="Verdana" w:cs="Arial"/>
                <w:sz w:val="18"/>
                <w:szCs w:val="18"/>
              </w:rPr>
            </w:pPr>
            <w:r>
              <w:rPr>
                <w:rFonts w:ascii="Verdana" w:hAnsi="Verdana" w:cs="Arial"/>
                <w:sz w:val="18"/>
                <w:szCs w:val="18"/>
              </w:rPr>
              <w:t xml:space="preserve">3. </w:t>
            </w:r>
            <w:r w:rsidR="00626FDC" w:rsidRPr="00626FDC">
              <w:rPr>
                <w:rFonts w:ascii="Verdana" w:hAnsi="Verdana" w:cs="Arial"/>
                <w:sz w:val="18"/>
                <w:szCs w:val="18"/>
              </w:rPr>
              <w:t>Does the project have environmental effects which will cause substantial adverse effects on human beings, either directly or indirectly?</w:t>
            </w:r>
          </w:p>
        </w:tc>
        <w:tc>
          <w:tcPr>
            <w:tcW w:w="1236" w:type="dxa"/>
            <w:vAlign w:val="center"/>
          </w:tcPr>
          <w:p w14:paraId="59E3BD86"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10EA9221" w14:textId="77777777" w:rsidR="000E2E69" w:rsidRPr="007661E6" w:rsidRDefault="000E2E69" w:rsidP="00963368">
            <w:pPr>
              <w:spacing w:after="0" w:line="240" w:lineRule="auto"/>
              <w:ind w:left="0" w:firstLine="0"/>
              <w:jc w:val="center"/>
              <w:rPr>
                <w:rFonts w:ascii="Verdana" w:hAnsi="Verdana" w:cs="Arial"/>
                <w:sz w:val="18"/>
                <w:szCs w:val="18"/>
              </w:rPr>
            </w:pPr>
          </w:p>
        </w:tc>
        <w:tc>
          <w:tcPr>
            <w:tcW w:w="1119" w:type="dxa"/>
            <w:vAlign w:val="center"/>
          </w:tcPr>
          <w:p w14:paraId="11F4A44E" w14:textId="585F64FE" w:rsidR="000E2E69" w:rsidRPr="007661E6" w:rsidRDefault="00D04F47" w:rsidP="00D04F47">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918" w:type="dxa"/>
            <w:vAlign w:val="center"/>
          </w:tcPr>
          <w:p w14:paraId="224A8A9A" w14:textId="3EC773B5"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r>
    </w:tbl>
    <w:p w14:paraId="327315DF" w14:textId="77777777" w:rsidR="000E2E69" w:rsidRPr="007661E6" w:rsidRDefault="000E2E69" w:rsidP="006C2686">
      <w:pPr>
        <w:spacing w:after="0" w:line="240" w:lineRule="auto"/>
        <w:ind w:left="0" w:firstLine="0"/>
        <w:rPr>
          <w:rFonts w:ascii="Verdana" w:hAnsi="Verdana"/>
          <w:sz w:val="18"/>
          <w:szCs w:val="18"/>
        </w:rPr>
      </w:pPr>
    </w:p>
    <w:p w14:paraId="041AD91E" w14:textId="77777777" w:rsidR="000E2E69" w:rsidRPr="00D04F47" w:rsidRDefault="000E2E69" w:rsidP="006C2686">
      <w:pPr>
        <w:spacing w:after="0" w:line="240" w:lineRule="auto"/>
        <w:ind w:left="0" w:firstLine="0"/>
        <w:rPr>
          <w:rFonts w:ascii="Verdana" w:hAnsi="Verdana"/>
          <w:b/>
          <w:sz w:val="18"/>
          <w:szCs w:val="18"/>
          <w:u w:val="single"/>
        </w:rPr>
      </w:pPr>
      <w:r w:rsidRPr="00D04F47">
        <w:rPr>
          <w:rFonts w:ascii="Verdana" w:hAnsi="Verdana"/>
          <w:b/>
          <w:sz w:val="18"/>
          <w:szCs w:val="18"/>
          <w:u w:val="single"/>
        </w:rPr>
        <w:t>DISCUSSION:</w:t>
      </w:r>
    </w:p>
    <w:p w14:paraId="150803DB" w14:textId="77777777" w:rsidR="000E2E69" w:rsidRPr="00D04F47" w:rsidRDefault="000E2E69" w:rsidP="006C26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both"/>
        <w:rPr>
          <w:rFonts w:ascii="Verdana" w:hAnsi="Verdana" w:cs="Shruti"/>
          <w:sz w:val="18"/>
          <w:szCs w:val="18"/>
        </w:rPr>
      </w:pPr>
    </w:p>
    <w:p w14:paraId="2ED3764A" w14:textId="4B59E706" w:rsidR="00867EA6" w:rsidRDefault="00245B4F" w:rsidP="006C268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ight="-90" w:firstLine="0"/>
        <w:jc w:val="both"/>
        <w:rPr>
          <w:rFonts w:ascii="Verdana" w:hAnsi="Verdana" w:cs="Arial"/>
          <w:bCs/>
          <w:sz w:val="18"/>
          <w:szCs w:val="18"/>
        </w:rPr>
      </w:pPr>
      <w:r>
        <w:rPr>
          <w:rFonts w:ascii="Verdana" w:hAnsi="Verdana" w:cs="Shruti"/>
          <w:b/>
          <w:sz w:val="18"/>
          <w:szCs w:val="18"/>
        </w:rPr>
        <w:t xml:space="preserve">U. </w:t>
      </w:r>
      <w:r w:rsidR="00B84755">
        <w:rPr>
          <w:rFonts w:ascii="Verdana" w:hAnsi="Verdana" w:cs="Shruti"/>
          <w:b/>
          <w:sz w:val="18"/>
          <w:szCs w:val="18"/>
        </w:rPr>
        <w:t>1</w:t>
      </w:r>
      <w:r w:rsidR="000E2E69" w:rsidRPr="00D04F47">
        <w:rPr>
          <w:rFonts w:ascii="Verdana" w:hAnsi="Verdana" w:cs="Shruti"/>
          <w:b/>
          <w:sz w:val="18"/>
          <w:szCs w:val="18"/>
        </w:rPr>
        <w:t>-</w:t>
      </w:r>
      <w:r w:rsidR="00B84755">
        <w:rPr>
          <w:rFonts w:ascii="Verdana" w:hAnsi="Verdana" w:cs="Shruti"/>
          <w:b/>
          <w:sz w:val="18"/>
          <w:szCs w:val="18"/>
        </w:rPr>
        <w:t>3</w:t>
      </w:r>
      <w:r w:rsidR="0018131D">
        <w:rPr>
          <w:rFonts w:ascii="Verdana" w:hAnsi="Verdana" w:cs="Shruti"/>
          <w:b/>
          <w:sz w:val="18"/>
          <w:szCs w:val="18"/>
        </w:rPr>
        <w:t xml:space="preserve">. </w:t>
      </w:r>
      <w:r w:rsidR="0018131D" w:rsidRPr="004527C4">
        <w:rPr>
          <w:rFonts w:ascii="Verdana" w:hAnsi="Verdana" w:cs="Arial"/>
          <w:b/>
          <w:bCs/>
          <w:sz w:val="18"/>
          <w:szCs w:val="18"/>
        </w:rPr>
        <w:t>Less Than Significant</w:t>
      </w:r>
      <w:r w:rsidR="00386BC5">
        <w:rPr>
          <w:rFonts w:ascii="Verdana" w:hAnsi="Verdana" w:cs="Arial"/>
          <w:b/>
          <w:bCs/>
          <w:sz w:val="18"/>
          <w:szCs w:val="18"/>
        </w:rPr>
        <w:t xml:space="preserve"> Impact</w:t>
      </w:r>
      <w:r w:rsidR="0018131D" w:rsidRPr="004527C4">
        <w:rPr>
          <w:rFonts w:ascii="Verdana" w:hAnsi="Verdana" w:cs="Arial"/>
          <w:bCs/>
          <w:sz w:val="18"/>
          <w:szCs w:val="18"/>
        </w:rPr>
        <w:t>.</w:t>
      </w:r>
      <w:r w:rsidR="000E2E69" w:rsidRPr="00D04F47">
        <w:rPr>
          <w:rFonts w:ascii="Verdana" w:hAnsi="Verdana" w:cs="Shruti"/>
          <w:sz w:val="18"/>
          <w:szCs w:val="18"/>
        </w:rPr>
        <w:t xml:space="preserve"> </w:t>
      </w:r>
      <w:r w:rsidR="00E84DDC" w:rsidRPr="00D04F47">
        <w:rPr>
          <w:rFonts w:ascii="Verdana" w:hAnsi="Verdana" w:cs="Shruti"/>
          <w:sz w:val="18"/>
          <w:szCs w:val="18"/>
        </w:rPr>
        <w:t>The project does not have the potential to significantly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  Based on the preceding environmental analysis, the application of existing regulations and incorporation of identified mitigation measures will ensure that all potentially significant environmental impacts associated with the project, including those related to air quality, biological resources, cultural resources</w:t>
      </w:r>
      <w:r w:rsidR="00F940D4">
        <w:rPr>
          <w:rFonts w:ascii="Verdana" w:hAnsi="Verdana" w:cs="Shruti"/>
          <w:sz w:val="18"/>
          <w:szCs w:val="18"/>
        </w:rPr>
        <w:t xml:space="preserve"> and hydrology</w:t>
      </w:r>
      <w:r w:rsidR="00E84DDC" w:rsidRPr="00D04F47">
        <w:rPr>
          <w:rFonts w:ascii="Verdana" w:hAnsi="Verdana" w:cs="Shruti"/>
          <w:sz w:val="18"/>
          <w:szCs w:val="18"/>
        </w:rPr>
        <w:t xml:space="preserve"> would be minimized or avoided, and the project will not result in direct or indirect adverse effects on human beings or the environment, nor result in significant cumulative impacts.</w:t>
      </w:r>
      <w:r w:rsidR="00B02BC6">
        <w:rPr>
          <w:rFonts w:ascii="Verdana" w:hAnsi="Verdana" w:cs="Shruti"/>
          <w:sz w:val="18"/>
          <w:szCs w:val="18"/>
        </w:rPr>
        <w:t xml:space="preserve"> Cumulative impacts related to the build-out of the project area was analyzed in the City’s 2030 General Plan.</w:t>
      </w:r>
      <w:r w:rsidR="00461AAF" w:rsidRPr="00D04F47">
        <w:rPr>
          <w:rFonts w:ascii="Verdana" w:hAnsi="Verdana" w:cs="Arial"/>
          <w:sz w:val="18"/>
          <w:szCs w:val="18"/>
        </w:rPr>
        <w:t xml:space="preserve"> </w:t>
      </w:r>
      <w:r w:rsidR="001E3DCC" w:rsidRPr="00D04F47">
        <w:rPr>
          <w:rFonts w:ascii="Verdana" w:hAnsi="Verdana" w:cs="Arial"/>
          <w:sz w:val="18"/>
          <w:szCs w:val="18"/>
        </w:rPr>
        <w:t xml:space="preserve">Therefore, with the incorporation of the identified mitigation measures, the project will result in a </w:t>
      </w:r>
      <w:r w:rsidR="00354A8A" w:rsidRPr="00D04F47">
        <w:rPr>
          <w:rFonts w:ascii="Verdana" w:hAnsi="Verdana" w:cs="Arial"/>
          <w:b/>
          <w:bCs/>
          <w:sz w:val="18"/>
          <w:szCs w:val="18"/>
        </w:rPr>
        <w:t>Less Than Significant</w:t>
      </w:r>
      <w:r w:rsidR="00B7316E" w:rsidRPr="00D04F47">
        <w:rPr>
          <w:rFonts w:ascii="Verdana" w:hAnsi="Verdana" w:cs="Arial"/>
          <w:b/>
          <w:bCs/>
          <w:sz w:val="18"/>
          <w:szCs w:val="18"/>
        </w:rPr>
        <w:t xml:space="preserve"> </w:t>
      </w:r>
      <w:r w:rsidR="00B7316E" w:rsidRPr="00D04F47">
        <w:rPr>
          <w:rFonts w:ascii="Verdana" w:hAnsi="Verdana" w:cs="Arial"/>
          <w:bCs/>
          <w:sz w:val="18"/>
          <w:szCs w:val="18"/>
        </w:rPr>
        <w:t>impact</w:t>
      </w:r>
      <w:r w:rsidR="00461AAF" w:rsidRPr="00D04F47">
        <w:rPr>
          <w:rFonts w:ascii="Verdana" w:hAnsi="Verdana" w:cs="Arial"/>
          <w:bCs/>
          <w:sz w:val="18"/>
          <w:szCs w:val="18"/>
        </w:rPr>
        <w:t>.</w:t>
      </w:r>
    </w:p>
    <w:p w14:paraId="6836B3B4" w14:textId="77777777" w:rsidR="00867EA6" w:rsidRDefault="00867EA6" w:rsidP="002C243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right="-90" w:firstLine="0"/>
        <w:jc w:val="both"/>
        <w:rPr>
          <w:rFonts w:ascii="Verdana" w:hAnsi="Verdana" w:cs="Arial"/>
          <w:sz w:val="18"/>
          <w:szCs w:val="18"/>
        </w:rPr>
      </w:pPr>
    </w:p>
    <w:p w14:paraId="6F88A59F" w14:textId="529A9042" w:rsidR="00411EF0" w:rsidRDefault="00411EF0">
      <w:pPr>
        <w:spacing w:after="0" w:line="240" w:lineRule="auto"/>
        <w:ind w:left="0" w:firstLine="0"/>
        <w:rPr>
          <w:rFonts w:ascii="Verdana" w:hAnsi="Verdana" w:cs="Shruti"/>
          <w:sz w:val="18"/>
          <w:szCs w:val="18"/>
        </w:rPr>
      </w:pPr>
      <w:r>
        <w:rPr>
          <w:rFonts w:ascii="Verdana" w:hAnsi="Verdana" w:cs="Shruti"/>
          <w:sz w:val="18"/>
          <w:szCs w:val="18"/>
        </w:rPr>
        <w:br w:type="page"/>
      </w:r>
    </w:p>
    <w:p w14:paraId="6F3C336D" w14:textId="18F967BB" w:rsidR="00CF799D" w:rsidRPr="00E11EE5" w:rsidRDefault="000E2E69" w:rsidP="00E11EE5">
      <w:pPr>
        <w:pStyle w:val="TOCHeading1"/>
      </w:pPr>
      <w:bookmarkStart w:id="128" w:name="_Toc191702589"/>
      <w:bookmarkStart w:id="129" w:name="_Toc504570924"/>
      <w:bookmarkStart w:id="130" w:name="_Toc14856770"/>
      <w:bookmarkStart w:id="131" w:name="_Toc29385979"/>
      <w:r w:rsidRPr="007661E6">
        <w:lastRenderedPageBreak/>
        <w:t>REFERENCES</w:t>
      </w:r>
      <w:bookmarkEnd w:id="128"/>
      <w:bookmarkEnd w:id="129"/>
      <w:bookmarkEnd w:id="130"/>
      <w:bookmarkEnd w:id="131"/>
    </w:p>
    <w:p w14:paraId="45E1CBF9" w14:textId="5408D251"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r w:rsidRPr="00CF799D">
        <w:rPr>
          <w:rFonts w:ascii="Verdana" w:hAnsi="Verdana" w:cs="Tahoma"/>
          <w:sz w:val="18"/>
          <w:szCs w:val="18"/>
        </w:rPr>
        <w:t>Butte County. 20</w:t>
      </w:r>
      <w:r w:rsidR="00A70512">
        <w:rPr>
          <w:rFonts w:ascii="Verdana" w:hAnsi="Verdana" w:cs="Tahoma"/>
          <w:sz w:val="18"/>
          <w:szCs w:val="18"/>
        </w:rPr>
        <w:t>17</w:t>
      </w:r>
      <w:r w:rsidRPr="00CF799D">
        <w:rPr>
          <w:rFonts w:ascii="Verdana" w:hAnsi="Verdana" w:cs="Tahoma"/>
          <w:sz w:val="18"/>
          <w:szCs w:val="18"/>
        </w:rPr>
        <w:t>. The Butte County Airport Land Use Compatibility Plan,</w:t>
      </w:r>
      <w:r w:rsidR="00A70512">
        <w:rPr>
          <w:rFonts w:ascii="Verdana" w:hAnsi="Verdana" w:cs="Tahoma"/>
          <w:sz w:val="18"/>
          <w:szCs w:val="18"/>
        </w:rPr>
        <w:t xml:space="preserve"> Mead and Hunt, </w:t>
      </w:r>
      <w:r w:rsidR="009E10B3">
        <w:rPr>
          <w:rFonts w:ascii="Verdana" w:hAnsi="Verdana" w:cs="Tahoma"/>
          <w:sz w:val="18"/>
          <w:szCs w:val="18"/>
        </w:rPr>
        <w:t xml:space="preserve">adopted </w:t>
      </w:r>
      <w:proofErr w:type="gramStart"/>
      <w:r w:rsidR="009E10B3">
        <w:rPr>
          <w:rFonts w:ascii="Verdana" w:hAnsi="Verdana" w:cs="Tahoma"/>
          <w:sz w:val="18"/>
          <w:szCs w:val="18"/>
        </w:rPr>
        <w:t>November,</w:t>
      </w:r>
      <w:proofErr w:type="gramEnd"/>
      <w:r w:rsidR="009E10B3">
        <w:rPr>
          <w:rFonts w:ascii="Verdana" w:hAnsi="Verdana" w:cs="Tahoma"/>
          <w:sz w:val="18"/>
          <w:szCs w:val="18"/>
        </w:rPr>
        <w:t xml:space="preserve"> 2017. </w:t>
      </w:r>
    </w:p>
    <w:p w14:paraId="27E31338" w14:textId="77777777" w:rsidR="00CF799D" w:rsidRPr="00CF799D" w:rsidRDefault="00CF799D" w:rsidP="00CF799D">
      <w:pPr>
        <w:autoSpaceDE w:val="0"/>
        <w:autoSpaceDN w:val="0"/>
        <w:adjustRightInd w:val="0"/>
        <w:spacing w:after="0" w:line="240" w:lineRule="auto"/>
        <w:ind w:left="0" w:firstLine="0"/>
        <w:rPr>
          <w:rFonts w:ascii="Verdana" w:hAnsi="Verdana" w:cs="Tahoma"/>
          <w:sz w:val="18"/>
          <w:szCs w:val="18"/>
        </w:rPr>
      </w:pPr>
    </w:p>
    <w:p w14:paraId="4D6511DA" w14:textId="396AAF1D"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Arial"/>
          <w:sz w:val="18"/>
          <w:szCs w:val="18"/>
        </w:rPr>
        <w:t xml:space="preserve">BCAQMD. 2014. CEQA Air Quality Handbook. </w:t>
      </w:r>
      <w:r w:rsidRPr="00CF799D">
        <w:rPr>
          <w:rFonts w:ascii="Verdana" w:hAnsi="Verdana"/>
          <w:sz w:val="18"/>
          <w:szCs w:val="18"/>
        </w:rPr>
        <w:t>http://bcaqmd.shasta.com/wp-content/uploads/CEQA-Handbook-Appendices-2014.pdf</w:t>
      </w:r>
      <w:r w:rsidRPr="00CF799D">
        <w:rPr>
          <w:rFonts w:ascii="Verdana" w:hAnsi="Verdana" w:cs="Arial"/>
          <w:sz w:val="18"/>
          <w:szCs w:val="18"/>
        </w:rPr>
        <w:t>. 2014</w:t>
      </w:r>
    </w:p>
    <w:p w14:paraId="16D04A4D" w14:textId="77777777" w:rsidR="00CF799D" w:rsidRDefault="00CF799D" w:rsidP="00B02BC6">
      <w:pPr>
        <w:autoSpaceDE w:val="0"/>
        <w:autoSpaceDN w:val="0"/>
        <w:adjustRightInd w:val="0"/>
        <w:spacing w:after="0" w:line="240" w:lineRule="auto"/>
        <w:ind w:left="270" w:hanging="270"/>
        <w:jc w:val="both"/>
        <w:rPr>
          <w:rFonts w:ascii="Verdana" w:hAnsi="Verdana" w:cs="Tahoma"/>
          <w:sz w:val="18"/>
          <w:szCs w:val="18"/>
        </w:rPr>
      </w:pPr>
    </w:p>
    <w:p w14:paraId="566E601C" w14:textId="77777777"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California Water Service. 2016. California Water Service Company, 2015 Urban Water Management Plan, Chico-Hamilton District, Final Draft. California.</w:t>
      </w:r>
    </w:p>
    <w:p w14:paraId="6369EF02"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7202FB96" w14:textId="77777777" w:rsidR="00CF799D" w:rsidRPr="00CF799D" w:rsidRDefault="00CF799D" w:rsidP="00CF799D">
      <w:pPr>
        <w:autoSpaceDE w:val="0"/>
        <w:autoSpaceDN w:val="0"/>
        <w:adjustRightInd w:val="0"/>
        <w:spacing w:after="0" w:line="240" w:lineRule="auto"/>
        <w:ind w:left="270" w:hanging="270"/>
        <w:jc w:val="both"/>
        <w:rPr>
          <w:rFonts w:ascii="Verdana" w:hAnsi="Verdana" w:cs="Verdana"/>
          <w:sz w:val="18"/>
          <w:szCs w:val="18"/>
        </w:rPr>
      </w:pPr>
      <w:r w:rsidRPr="00CF799D">
        <w:rPr>
          <w:rFonts w:ascii="Verdana" w:hAnsi="Verdana" w:cs="Verdana"/>
          <w:bCs/>
          <w:sz w:val="18"/>
          <w:szCs w:val="18"/>
        </w:rPr>
        <w:t>California Department of Conservation, Division of Land Resource Protection. Farmland Mapping and Monitoring Program. Butte County Important Farmland 2010</w:t>
      </w:r>
    </w:p>
    <w:p w14:paraId="777A9DDA" w14:textId="77777777" w:rsidR="00CF799D" w:rsidRPr="00CF799D" w:rsidRDefault="00CF799D" w:rsidP="00CF799D">
      <w:pPr>
        <w:autoSpaceDE w:val="0"/>
        <w:autoSpaceDN w:val="0"/>
        <w:adjustRightInd w:val="0"/>
        <w:spacing w:after="0" w:line="240" w:lineRule="auto"/>
        <w:ind w:left="270" w:hanging="270"/>
        <w:jc w:val="both"/>
        <w:rPr>
          <w:rFonts w:ascii="Verdana" w:hAnsi="Verdana" w:cs="Verdana"/>
          <w:sz w:val="18"/>
          <w:szCs w:val="18"/>
        </w:rPr>
      </w:pPr>
      <w:r w:rsidRPr="00CF799D">
        <w:rPr>
          <w:rFonts w:ascii="Verdana" w:hAnsi="Verdana" w:cs="Tahoma"/>
          <w:sz w:val="18"/>
          <w:szCs w:val="18"/>
        </w:rPr>
        <w:t xml:space="preserve">Online resource: </w:t>
      </w:r>
      <w:hyperlink r:id="rId21" w:history="1">
        <w:r w:rsidRPr="00CF799D">
          <w:rPr>
            <w:rStyle w:val="Hyperlink"/>
            <w:rFonts w:ascii="Verdana" w:hAnsi="Verdana" w:cs="Verdana"/>
            <w:color w:val="auto"/>
            <w:sz w:val="18"/>
            <w:szCs w:val="18"/>
          </w:rPr>
          <w:t>ftp://ftp.consrv.ca.gov/pub/dlrp/FMMP/pdf/2010/but10.pdf</w:t>
        </w:r>
      </w:hyperlink>
    </w:p>
    <w:p w14:paraId="3606B7D8"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6047C922" w14:textId="77777777" w:rsidR="00CF799D" w:rsidRDefault="00CF799D" w:rsidP="00CF799D">
      <w:pPr>
        <w:autoSpaceDE w:val="0"/>
        <w:autoSpaceDN w:val="0"/>
        <w:adjustRightInd w:val="0"/>
        <w:spacing w:after="0" w:line="240" w:lineRule="auto"/>
        <w:ind w:left="270" w:hanging="270"/>
        <w:jc w:val="both"/>
        <w:rPr>
          <w:rStyle w:val="Hyperlink"/>
          <w:rFonts w:ascii="Verdana" w:hAnsi="Verdana" w:cs="Arial"/>
          <w:color w:val="auto"/>
          <w:sz w:val="18"/>
          <w:szCs w:val="18"/>
        </w:rPr>
      </w:pPr>
      <w:r>
        <w:rPr>
          <w:rFonts w:ascii="Verdana" w:hAnsi="Verdana" w:cs="Arial"/>
          <w:sz w:val="18"/>
          <w:szCs w:val="18"/>
        </w:rPr>
        <w:t xml:space="preserve">City of Chico. 2001. </w:t>
      </w:r>
      <w:r w:rsidRPr="00CF799D">
        <w:rPr>
          <w:rFonts w:ascii="Verdana" w:hAnsi="Verdana" w:cs="Arial"/>
          <w:sz w:val="18"/>
          <w:szCs w:val="18"/>
        </w:rPr>
        <w:t>Chico Urban Area Nitrate Compliance Plan Environmental Impact Report. Butte County State Clearinghouse # 1999102080. Certified on September 25, 2001</w:t>
      </w:r>
      <w:r>
        <w:rPr>
          <w:rFonts w:ascii="Verdana" w:hAnsi="Verdana" w:cs="Arial"/>
          <w:sz w:val="18"/>
          <w:szCs w:val="18"/>
        </w:rPr>
        <w:t xml:space="preserve">. </w:t>
      </w:r>
      <w:hyperlink r:id="rId22" w:history="1">
        <w:r w:rsidRPr="00CF799D">
          <w:rPr>
            <w:rStyle w:val="Hyperlink"/>
            <w:rFonts w:ascii="Verdana" w:hAnsi="Verdana" w:cs="Arial"/>
            <w:color w:val="auto"/>
            <w:sz w:val="18"/>
            <w:szCs w:val="18"/>
          </w:rPr>
          <w:t>http://www.nitratecompliance.org/</w:t>
        </w:r>
      </w:hyperlink>
    </w:p>
    <w:p w14:paraId="746EDAB0" w14:textId="77777777" w:rsidR="00CF799D" w:rsidRPr="00CF799D" w:rsidRDefault="00CF799D" w:rsidP="00CF799D">
      <w:pPr>
        <w:autoSpaceDE w:val="0"/>
        <w:autoSpaceDN w:val="0"/>
        <w:adjustRightInd w:val="0"/>
        <w:spacing w:after="0" w:line="240" w:lineRule="auto"/>
        <w:ind w:left="270" w:hanging="270"/>
        <w:jc w:val="both"/>
        <w:rPr>
          <w:rFonts w:ascii="Verdana" w:hAnsi="Verdana" w:cs="Arial"/>
          <w:sz w:val="18"/>
          <w:szCs w:val="18"/>
        </w:rPr>
      </w:pPr>
    </w:p>
    <w:p w14:paraId="3AC7B8DA" w14:textId="17172F07"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Pr>
          <w:rFonts w:ascii="Verdana" w:hAnsi="Verdana" w:cs="Tahoma"/>
          <w:sz w:val="18"/>
          <w:szCs w:val="18"/>
        </w:rPr>
        <w:t>City of Chico</w:t>
      </w:r>
      <w:r w:rsidRPr="00CF799D">
        <w:rPr>
          <w:rFonts w:ascii="Verdana" w:hAnsi="Verdana" w:cs="Tahoma"/>
          <w:sz w:val="18"/>
          <w:szCs w:val="18"/>
        </w:rPr>
        <w:t>. 2011a. City of Chico</w:t>
      </w:r>
      <w:r>
        <w:rPr>
          <w:rFonts w:ascii="Verdana" w:hAnsi="Verdana" w:cs="Tahoma"/>
          <w:sz w:val="18"/>
          <w:szCs w:val="18"/>
        </w:rPr>
        <w:t xml:space="preserve"> 2030</w:t>
      </w:r>
      <w:r w:rsidRPr="00CF799D">
        <w:rPr>
          <w:rFonts w:ascii="Verdana" w:hAnsi="Verdana" w:cs="Tahoma"/>
          <w:sz w:val="18"/>
          <w:szCs w:val="18"/>
        </w:rPr>
        <w:t xml:space="preserve"> General Plan, adopted April 12, 2011.</w:t>
      </w:r>
    </w:p>
    <w:p w14:paraId="1B0B65CE"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1F4D44D0" w14:textId="4A47EEEB"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Pr>
          <w:rFonts w:ascii="Verdana" w:hAnsi="Verdana" w:cs="Tahoma"/>
          <w:sz w:val="18"/>
          <w:szCs w:val="18"/>
        </w:rPr>
        <w:t xml:space="preserve">City of </w:t>
      </w:r>
      <w:r w:rsidRPr="00CF799D">
        <w:rPr>
          <w:rFonts w:ascii="Verdana" w:hAnsi="Verdana" w:cs="Tahoma"/>
          <w:sz w:val="18"/>
          <w:szCs w:val="18"/>
        </w:rPr>
        <w:t>Chico. 2011b. City of Chico General Plan Environmental Impact Report. State Clearinghouse Number 2008122038.  Certified April 12, 2011.</w:t>
      </w:r>
    </w:p>
    <w:p w14:paraId="5C4C1D3C" w14:textId="77777777" w:rsidR="00CF799D" w:rsidRDefault="00CF799D" w:rsidP="00CF799D">
      <w:pPr>
        <w:tabs>
          <w:tab w:val="left" w:pos="-90"/>
          <w:tab w:val="left" w:pos="1440"/>
        </w:tabs>
        <w:spacing w:after="0" w:line="240" w:lineRule="auto"/>
        <w:ind w:left="270" w:right="-180" w:hanging="270"/>
        <w:jc w:val="both"/>
        <w:rPr>
          <w:rFonts w:ascii="Verdana" w:hAnsi="Verdana" w:cs="Arial"/>
          <w:sz w:val="18"/>
          <w:szCs w:val="18"/>
        </w:rPr>
      </w:pPr>
    </w:p>
    <w:p w14:paraId="1B48D5AA" w14:textId="77777777" w:rsidR="00E11EE5" w:rsidRDefault="00CF799D" w:rsidP="00E11EE5">
      <w:pPr>
        <w:tabs>
          <w:tab w:val="left" w:pos="-90"/>
          <w:tab w:val="left" w:pos="1440"/>
        </w:tabs>
        <w:spacing w:after="0" w:line="240" w:lineRule="auto"/>
        <w:ind w:left="270" w:right="-180" w:hanging="270"/>
        <w:jc w:val="both"/>
        <w:rPr>
          <w:rFonts w:ascii="Verdana" w:hAnsi="Verdana" w:cs="Arial"/>
          <w:sz w:val="18"/>
          <w:szCs w:val="18"/>
        </w:rPr>
      </w:pPr>
      <w:r>
        <w:rPr>
          <w:rFonts w:ascii="Verdana" w:hAnsi="Verdana" w:cs="Arial"/>
          <w:sz w:val="18"/>
          <w:szCs w:val="18"/>
        </w:rPr>
        <w:t xml:space="preserve">City of Chico. 2012. </w:t>
      </w:r>
      <w:r w:rsidRPr="00CF799D">
        <w:rPr>
          <w:rFonts w:ascii="Verdana" w:hAnsi="Verdana" w:cs="Arial"/>
          <w:sz w:val="18"/>
          <w:szCs w:val="18"/>
        </w:rPr>
        <w:t>Chico Urban Area Bicycle Plan</w:t>
      </w:r>
      <w:r>
        <w:rPr>
          <w:rFonts w:ascii="Verdana" w:hAnsi="Verdana" w:cs="Arial"/>
          <w:sz w:val="18"/>
          <w:szCs w:val="18"/>
        </w:rPr>
        <w:t>.</w:t>
      </w:r>
      <w:r w:rsidR="00D20354">
        <w:rPr>
          <w:rFonts w:ascii="Verdana" w:hAnsi="Verdana" w:cs="Arial"/>
          <w:sz w:val="18"/>
          <w:szCs w:val="18"/>
        </w:rPr>
        <w:tab/>
      </w:r>
    </w:p>
    <w:p w14:paraId="339E55BE" w14:textId="3E716CB6" w:rsidR="00CF799D" w:rsidRPr="00CF799D" w:rsidRDefault="00E11EE5" w:rsidP="00E11EE5">
      <w:pPr>
        <w:tabs>
          <w:tab w:val="left" w:pos="-90"/>
          <w:tab w:val="left" w:pos="1440"/>
        </w:tabs>
        <w:spacing w:after="0" w:line="240" w:lineRule="auto"/>
        <w:ind w:left="270" w:right="-180" w:hanging="270"/>
        <w:jc w:val="both"/>
        <w:rPr>
          <w:rFonts w:ascii="Verdana" w:hAnsi="Verdana" w:cs="Arial"/>
          <w:sz w:val="18"/>
          <w:szCs w:val="18"/>
        </w:rPr>
      </w:pPr>
      <w:r>
        <w:rPr>
          <w:rFonts w:ascii="Verdana" w:hAnsi="Verdana" w:cs="Arial"/>
          <w:sz w:val="18"/>
          <w:szCs w:val="18"/>
        </w:rPr>
        <w:tab/>
      </w:r>
      <w:hyperlink r:id="rId23" w:history="1">
        <w:r w:rsidR="00CF799D" w:rsidRPr="00CF799D">
          <w:rPr>
            <w:rStyle w:val="Hyperlink"/>
            <w:rFonts w:ascii="Verdana" w:hAnsi="Verdana" w:cs="Arial"/>
            <w:color w:val="auto"/>
            <w:sz w:val="18"/>
            <w:szCs w:val="18"/>
          </w:rPr>
          <w:t>http://www.chico.ca.us/building_development_services/traffic/documents/2012BIKEPLAN.pdf</w:t>
        </w:r>
      </w:hyperlink>
      <w:r w:rsidR="00CF799D" w:rsidRPr="00CF799D">
        <w:rPr>
          <w:rFonts w:ascii="Verdana" w:hAnsi="Verdana" w:cs="Arial"/>
          <w:sz w:val="18"/>
          <w:szCs w:val="18"/>
        </w:rPr>
        <w:t xml:space="preserve"> </w:t>
      </w:r>
    </w:p>
    <w:p w14:paraId="7255A325"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5A60BC80" w14:textId="68E3D347"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Pr>
          <w:rFonts w:ascii="Verdana" w:hAnsi="Verdana" w:cs="Tahoma"/>
          <w:sz w:val="18"/>
          <w:szCs w:val="18"/>
        </w:rPr>
        <w:t>City of Chico. 201</w:t>
      </w:r>
      <w:r w:rsidR="00245B4F">
        <w:rPr>
          <w:rFonts w:ascii="Verdana" w:hAnsi="Verdana" w:cs="Tahoma"/>
          <w:sz w:val="18"/>
          <w:szCs w:val="18"/>
        </w:rPr>
        <w:t>9</w:t>
      </w:r>
      <w:r>
        <w:rPr>
          <w:rFonts w:ascii="Verdana" w:hAnsi="Verdana" w:cs="Tahoma"/>
          <w:sz w:val="18"/>
          <w:szCs w:val="18"/>
        </w:rPr>
        <w:t xml:space="preserve">. </w:t>
      </w:r>
      <w:r w:rsidRPr="00CF799D">
        <w:rPr>
          <w:rFonts w:ascii="Verdana" w:hAnsi="Verdana" w:cs="Tahoma"/>
          <w:sz w:val="18"/>
          <w:szCs w:val="18"/>
        </w:rPr>
        <w:t>Chico Municipal Code</w:t>
      </w:r>
      <w:r>
        <w:rPr>
          <w:rFonts w:ascii="Verdana" w:hAnsi="Verdana" w:cs="Tahoma"/>
          <w:sz w:val="18"/>
          <w:szCs w:val="18"/>
        </w:rPr>
        <w:t>.</w:t>
      </w:r>
    </w:p>
    <w:p w14:paraId="4C2C504B" w14:textId="6E2344D6"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http://www.amlegal.com/nxt/gateway.dll/California/chico_ca/chicomunicipalcode?f=templates$fn=default.htm$3.0$vid=amlegal:chico_ca. 201</w:t>
      </w:r>
      <w:r w:rsidR="00245B4F">
        <w:rPr>
          <w:rFonts w:ascii="Verdana" w:hAnsi="Verdana" w:cs="Tahoma"/>
          <w:sz w:val="18"/>
          <w:szCs w:val="18"/>
        </w:rPr>
        <w:t>9</w:t>
      </w:r>
      <w:r w:rsidRPr="00CF799D">
        <w:rPr>
          <w:rFonts w:ascii="Verdana" w:hAnsi="Verdana" w:cs="Tahoma"/>
          <w:sz w:val="18"/>
          <w:szCs w:val="18"/>
        </w:rPr>
        <w:t>.</w:t>
      </w:r>
    </w:p>
    <w:p w14:paraId="1EE6BCCD"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01A6B1E5" w14:textId="77777777"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 xml:space="preserve">Dole, J.A., and M. Sun. 1992. Field and genetic survey of the endangered Butte County meadowfoam-Limnanthes </w:t>
      </w:r>
      <w:proofErr w:type="spellStart"/>
      <w:r w:rsidRPr="00CF799D">
        <w:rPr>
          <w:rFonts w:ascii="Verdana" w:hAnsi="Verdana" w:cs="Tahoma"/>
          <w:sz w:val="18"/>
          <w:szCs w:val="18"/>
        </w:rPr>
        <w:t>floccosa</w:t>
      </w:r>
      <w:proofErr w:type="spellEnd"/>
      <w:r w:rsidRPr="00CF799D">
        <w:rPr>
          <w:rFonts w:ascii="Verdana" w:hAnsi="Verdana" w:cs="Tahoma"/>
          <w:sz w:val="18"/>
          <w:szCs w:val="18"/>
        </w:rPr>
        <w:t xml:space="preserve"> subsp. </w:t>
      </w:r>
      <w:proofErr w:type="spellStart"/>
      <w:r w:rsidRPr="00CF799D">
        <w:rPr>
          <w:rFonts w:ascii="Verdana" w:hAnsi="Verdana" w:cs="Tahoma"/>
          <w:sz w:val="18"/>
          <w:szCs w:val="18"/>
        </w:rPr>
        <w:t>californica</w:t>
      </w:r>
      <w:proofErr w:type="spellEnd"/>
      <w:r w:rsidRPr="00CF799D">
        <w:rPr>
          <w:rFonts w:ascii="Verdana" w:hAnsi="Verdana" w:cs="Tahoma"/>
          <w:sz w:val="18"/>
          <w:szCs w:val="18"/>
        </w:rPr>
        <w:t>. (</w:t>
      </w:r>
      <w:proofErr w:type="spellStart"/>
      <w:r w:rsidRPr="00CF799D">
        <w:rPr>
          <w:rFonts w:ascii="Verdana" w:hAnsi="Verdana" w:cs="Tahoma"/>
          <w:sz w:val="18"/>
          <w:szCs w:val="18"/>
        </w:rPr>
        <w:t>Limnanthaceae</w:t>
      </w:r>
      <w:proofErr w:type="spellEnd"/>
      <w:r w:rsidRPr="00CF799D">
        <w:rPr>
          <w:rFonts w:ascii="Verdana" w:hAnsi="Verdana" w:cs="Tahoma"/>
          <w:sz w:val="18"/>
          <w:szCs w:val="18"/>
        </w:rPr>
        <w:t>). Conservation Biology 6:549-558.</w:t>
      </w:r>
    </w:p>
    <w:p w14:paraId="4FBF3254" w14:textId="77777777" w:rsidR="00CF799D" w:rsidRDefault="00CF799D" w:rsidP="00B02BC6">
      <w:pPr>
        <w:autoSpaceDE w:val="0"/>
        <w:autoSpaceDN w:val="0"/>
        <w:adjustRightInd w:val="0"/>
        <w:spacing w:after="0" w:line="240" w:lineRule="auto"/>
        <w:ind w:left="270" w:hanging="270"/>
        <w:jc w:val="both"/>
        <w:rPr>
          <w:rFonts w:ascii="Verdana" w:hAnsi="Verdana" w:cs="Tahoma"/>
          <w:sz w:val="18"/>
          <w:szCs w:val="18"/>
        </w:rPr>
      </w:pPr>
    </w:p>
    <w:p w14:paraId="21627FDB" w14:textId="7F1CD2AA"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DTSC.  201</w:t>
      </w:r>
      <w:r w:rsidR="00245B4F">
        <w:rPr>
          <w:rFonts w:ascii="Verdana" w:hAnsi="Verdana" w:cs="Tahoma"/>
          <w:sz w:val="18"/>
          <w:szCs w:val="18"/>
        </w:rPr>
        <w:t>9</w:t>
      </w:r>
      <w:r w:rsidRPr="00CF799D">
        <w:rPr>
          <w:rFonts w:ascii="Verdana" w:hAnsi="Verdana" w:cs="Tahoma"/>
          <w:sz w:val="18"/>
          <w:szCs w:val="18"/>
        </w:rPr>
        <w:t>.  California Department of Toxic Substances Control. Hazardous Waste and Substances Sites List.  www.envirostar.dtsc.ca.gov. 201</w:t>
      </w:r>
      <w:r w:rsidR="00245B4F">
        <w:rPr>
          <w:rFonts w:ascii="Verdana" w:hAnsi="Verdana" w:cs="Tahoma"/>
          <w:sz w:val="18"/>
          <w:szCs w:val="18"/>
        </w:rPr>
        <w:t>9</w:t>
      </w:r>
      <w:r w:rsidRPr="00CF799D">
        <w:rPr>
          <w:rFonts w:ascii="Verdana" w:hAnsi="Verdana" w:cs="Tahoma"/>
          <w:sz w:val="18"/>
          <w:szCs w:val="18"/>
        </w:rPr>
        <w:t>.</w:t>
      </w:r>
    </w:p>
    <w:p w14:paraId="5ACFAE2D"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
    <w:p w14:paraId="6C59E856" w14:textId="4721A64A" w:rsidR="00CF799D" w:rsidRP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 xml:space="preserve">FEMA.  2011. Flood Insurance Rate Maps. </w:t>
      </w:r>
      <w:r w:rsidR="0051381B">
        <w:rPr>
          <w:rFonts w:ascii="Verdana" w:hAnsi="Verdana" w:cs="Tahoma"/>
          <w:sz w:val="18"/>
          <w:szCs w:val="18"/>
        </w:rPr>
        <w:t>Map ID -</w:t>
      </w:r>
      <w:r w:rsidR="0051381B" w:rsidRPr="0051381B">
        <w:rPr>
          <w:rFonts w:ascii="Verdana" w:hAnsi="Verdana" w:cs="Tahoma"/>
          <w:sz w:val="18"/>
          <w:szCs w:val="18"/>
        </w:rPr>
        <w:t>06007C0340E</w:t>
      </w:r>
      <w:r w:rsidR="0051381B" w:rsidRPr="00CF799D">
        <w:rPr>
          <w:rFonts w:ascii="Verdana" w:hAnsi="Verdana" w:cs="Tahoma"/>
          <w:sz w:val="18"/>
          <w:szCs w:val="18"/>
        </w:rPr>
        <w:t xml:space="preserve"> </w:t>
      </w:r>
      <w:r w:rsidRPr="00CF799D">
        <w:rPr>
          <w:rFonts w:ascii="Verdana" w:hAnsi="Verdana" w:cs="Tahoma"/>
          <w:sz w:val="18"/>
          <w:szCs w:val="18"/>
        </w:rPr>
        <w:t>http://map1.msc.fema.gov/.  201</w:t>
      </w:r>
      <w:r w:rsidR="0051381B">
        <w:rPr>
          <w:rFonts w:ascii="Verdana" w:hAnsi="Verdana" w:cs="Tahoma"/>
          <w:sz w:val="18"/>
          <w:szCs w:val="18"/>
        </w:rPr>
        <w:t>9</w:t>
      </w:r>
      <w:r w:rsidRPr="00CF799D">
        <w:rPr>
          <w:rFonts w:ascii="Verdana" w:hAnsi="Verdana" w:cs="Tahoma"/>
          <w:sz w:val="18"/>
          <w:szCs w:val="18"/>
        </w:rPr>
        <w:t>.</w:t>
      </w:r>
    </w:p>
    <w:p w14:paraId="74FAAFDB" w14:textId="77777777" w:rsidR="00CF799D" w:rsidRDefault="00CF799D" w:rsidP="00B02BC6">
      <w:pPr>
        <w:autoSpaceDE w:val="0"/>
        <w:autoSpaceDN w:val="0"/>
        <w:adjustRightInd w:val="0"/>
        <w:spacing w:after="0" w:line="240" w:lineRule="auto"/>
        <w:ind w:left="270" w:hanging="270"/>
        <w:jc w:val="both"/>
        <w:rPr>
          <w:rFonts w:ascii="Verdana" w:hAnsi="Verdana" w:cs="Tahoma"/>
          <w:sz w:val="18"/>
          <w:szCs w:val="18"/>
        </w:rPr>
      </w:pPr>
    </w:p>
    <w:p w14:paraId="712B187D" w14:textId="77777777" w:rsidR="00CF799D" w:rsidRPr="00CF799D" w:rsidRDefault="00CF799D" w:rsidP="00CF799D">
      <w:pPr>
        <w:autoSpaceDE w:val="0"/>
        <w:autoSpaceDN w:val="0"/>
        <w:adjustRightInd w:val="0"/>
        <w:spacing w:after="0" w:line="240" w:lineRule="auto"/>
        <w:ind w:left="270" w:hanging="270"/>
        <w:rPr>
          <w:rFonts w:ascii="Verdana" w:hAnsi="Verdana" w:cs="Tahoma"/>
          <w:sz w:val="18"/>
          <w:szCs w:val="18"/>
        </w:rPr>
      </w:pPr>
      <w:proofErr w:type="spellStart"/>
      <w:r w:rsidRPr="00CF799D">
        <w:rPr>
          <w:rFonts w:ascii="Verdana" w:hAnsi="Verdana" w:cs="Tahoma"/>
          <w:sz w:val="18"/>
          <w:szCs w:val="18"/>
        </w:rPr>
        <w:t>Fiztner</w:t>
      </w:r>
      <w:proofErr w:type="spellEnd"/>
      <w:r w:rsidRPr="00CF799D">
        <w:rPr>
          <w:rFonts w:ascii="Verdana" w:hAnsi="Verdana" w:cs="Tahoma"/>
          <w:sz w:val="18"/>
          <w:szCs w:val="18"/>
        </w:rPr>
        <w:t xml:space="preserve">, R.E. 1980. Behavioral ecology of the </w:t>
      </w:r>
      <w:proofErr w:type="spellStart"/>
      <w:r w:rsidRPr="00CF799D">
        <w:rPr>
          <w:rFonts w:ascii="Verdana" w:hAnsi="Verdana" w:cs="Tahoma"/>
          <w:sz w:val="18"/>
          <w:szCs w:val="18"/>
        </w:rPr>
        <w:t>Swainson’s</w:t>
      </w:r>
      <w:proofErr w:type="spellEnd"/>
      <w:r w:rsidRPr="00CF799D">
        <w:rPr>
          <w:rFonts w:ascii="Verdana" w:hAnsi="Verdana" w:cs="Tahoma"/>
          <w:sz w:val="18"/>
          <w:szCs w:val="18"/>
        </w:rPr>
        <w:t xml:space="preserve"> hawk (Buteo </w:t>
      </w:r>
      <w:proofErr w:type="spellStart"/>
      <w:r w:rsidRPr="00CF799D">
        <w:rPr>
          <w:rFonts w:ascii="Verdana" w:hAnsi="Verdana" w:cs="Tahoma"/>
          <w:sz w:val="18"/>
          <w:szCs w:val="18"/>
        </w:rPr>
        <w:t>swainsoni</w:t>
      </w:r>
      <w:proofErr w:type="spellEnd"/>
      <w:r w:rsidRPr="00CF799D">
        <w:rPr>
          <w:rFonts w:ascii="Verdana" w:hAnsi="Verdana" w:cs="Tahoma"/>
          <w:sz w:val="18"/>
          <w:szCs w:val="18"/>
        </w:rPr>
        <w:t>) in southeastern Washington. Pac. NW Lab PLN-2754.</w:t>
      </w:r>
    </w:p>
    <w:p w14:paraId="4462A405" w14:textId="77777777" w:rsidR="00CF799D" w:rsidRDefault="00CF799D" w:rsidP="00B02BC6">
      <w:pPr>
        <w:autoSpaceDE w:val="0"/>
        <w:autoSpaceDN w:val="0"/>
        <w:adjustRightInd w:val="0"/>
        <w:spacing w:after="0" w:line="240" w:lineRule="auto"/>
        <w:ind w:left="270" w:hanging="270"/>
        <w:jc w:val="both"/>
        <w:rPr>
          <w:rFonts w:ascii="Verdana" w:hAnsi="Verdana" w:cs="Tahoma"/>
          <w:sz w:val="18"/>
          <w:szCs w:val="18"/>
        </w:rPr>
      </w:pPr>
    </w:p>
    <w:p w14:paraId="3655AA7C" w14:textId="78070E71" w:rsidR="00B02BC6" w:rsidRDefault="00C8482B" w:rsidP="00B02BC6">
      <w:pPr>
        <w:autoSpaceDE w:val="0"/>
        <w:autoSpaceDN w:val="0"/>
        <w:adjustRightInd w:val="0"/>
        <w:spacing w:after="0" w:line="240" w:lineRule="auto"/>
        <w:ind w:left="270" w:hanging="270"/>
        <w:rPr>
          <w:rFonts w:ascii="Verdana" w:hAnsi="Verdana" w:cs="Tahoma"/>
          <w:sz w:val="18"/>
          <w:szCs w:val="18"/>
        </w:rPr>
      </w:pPr>
      <w:r>
        <w:rPr>
          <w:rFonts w:ascii="Verdana" w:hAnsi="Verdana" w:cs="Tahoma"/>
          <w:sz w:val="18"/>
          <w:szCs w:val="18"/>
        </w:rPr>
        <w:t xml:space="preserve">Gallaway Enterprises. 2019. Biological Resource </w:t>
      </w:r>
      <w:r w:rsidR="006B5D76">
        <w:rPr>
          <w:rFonts w:ascii="Verdana" w:hAnsi="Verdana" w:cs="Tahoma"/>
          <w:sz w:val="18"/>
          <w:szCs w:val="18"/>
        </w:rPr>
        <w:t>Assessment – City of Chico BMX Track Relocation Project.</w:t>
      </w:r>
      <w:r>
        <w:rPr>
          <w:rFonts w:ascii="Verdana" w:hAnsi="Verdana" w:cs="Tahoma"/>
          <w:sz w:val="18"/>
          <w:szCs w:val="18"/>
        </w:rPr>
        <w:t xml:space="preserve"> </w:t>
      </w:r>
    </w:p>
    <w:p w14:paraId="203626C6" w14:textId="77777777" w:rsidR="006B5D76" w:rsidRPr="00CF799D" w:rsidRDefault="006B5D76" w:rsidP="00B02BC6">
      <w:pPr>
        <w:autoSpaceDE w:val="0"/>
        <w:autoSpaceDN w:val="0"/>
        <w:adjustRightInd w:val="0"/>
        <w:spacing w:after="0" w:line="240" w:lineRule="auto"/>
        <w:ind w:left="270" w:hanging="270"/>
        <w:rPr>
          <w:rFonts w:ascii="Verdana" w:hAnsi="Verdana" w:cs="Tahoma"/>
          <w:sz w:val="18"/>
          <w:szCs w:val="18"/>
        </w:rPr>
      </w:pPr>
    </w:p>
    <w:p w14:paraId="51EA2FBC" w14:textId="6EF9162F" w:rsidR="006B5D76" w:rsidRPr="00CF799D" w:rsidRDefault="006B5D76" w:rsidP="006B5D76">
      <w:pPr>
        <w:autoSpaceDE w:val="0"/>
        <w:autoSpaceDN w:val="0"/>
        <w:adjustRightInd w:val="0"/>
        <w:spacing w:after="0" w:line="240" w:lineRule="auto"/>
        <w:ind w:left="270" w:hanging="270"/>
        <w:rPr>
          <w:rFonts w:ascii="Verdana" w:hAnsi="Verdana" w:cs="Tahoma"/>
          <w:sz w:val="18"/>
          <w:szCs w:val="18"/>
        </w:rPr>
      </w:pPr>
      <w:r>
        <w:rPr>
          <w:rFonts w:ascii="Verdana" w:hAnsi="Verdana" w:cs="Tahoma"/>
          <w:sz w:val="18"/>
          <w:szCs w:val="18"/>
        </w:rPr>
        <w:t xml:space="preserve">Gallaway Enterprises. 2019. Draft Delineation of Waters of the United States – City of Chico BMX Track Relocation Project. </w:t>
      </w:r>
    </w:p>
    <w:p w14:paraId="3B529A68" w14:textId="77777777" w:rsidR="00CF799D" w:rsidRDefault="00CF799D" w:rsidP="00B02BC6">
      <w:pPr>
        <w:autoSpaceDE w:val="0"/>
        <w:autoSpaceDN w:val="0"/>
        <w:adjustRightInd w:val="0"/>
        <w:spacing w:after="0" w:line="240" w:lineRule="auto"/>
        <w:ind w:left="270" w:hanging="270"/>
        <w:rPr>
          <w:rFonts w:ascii="Verdana" w:hAnsi="Verdana" w:cs="Tahoma"/>
          <w:sz w:val="18"/>
          <w:szCs w:val="18"/>
        </w:rPr>
      </w:pPr>
    </w:p>
    <w:p w14:paraId="0F7A3041" w14:textId="77777777" w:rsidR="00B02BC6" w:rsidRPr="00CF799D" w:rsidRDefault="00B02BC6" w:rsidP="00B02BC6">
      <w:pPr>
        <w:autoSpaceDE w:val="0"/>
        <w:autoSpaceDN w:val="0"/>
        <w:adjustRightInd w:val="0"/>
        <w:spacing w:after="0" w:line="240" w:lineRule="auto"/>
        <w:ind w:left="270" w:hanging="270"/>
        <w:rPr>
          <w:rFonts w:ascii="Verdana" w:hAnsi="Verdana" w:cs="Tahoma"/>
          <w:sz w:val="18"/>
          <w:szCs w:val="18"/>
        </w:rPr>
      </w:pPr>
      <w:r w:rsidRPr="00CF799D">
        <w:rPr>
          <w:rFonts w:ascii="Verdana" w:hAnsi="Verdana" w:cs="Tahoma"/>
          <w:sz w:val="18"/>
          <w:szCs w:val="18"/>
        </w:rPr>
        <w:t>Mayer, K.E. and W.F. Laudenslayer. 1988. A Guide to Wildlife Habitats of California. California Department of Forestry and Fire Protection. Sacramento, CA.</w:t>
      </w:r>
    </w:p>
    <w:p w14:paraId="2268E378" w14:textId="77777777" w:rsidR="00CF799D" w:rsidRDefault="00CF799D" w:rsidP="00B02BC6">
      <w:pPr>
        <w:autoSpaceDE w:val="0"/>
        <w:autoSpaceDN w:val="0"/>
        <w:adjustRightInd w:val="0"/>
        <w:spacing w:after="0" w:line="240" w:lineRule="auto"/>
        <w:ind w:left="270" w:hanging="270"/>
        <w:rPr>
          <w:rFonts w:ascii="Verdana" w:hAnsi="Verdana" w:cs="Tahoma"/>
          <w:sz w:val="18"/>
          <w:szCs w:val="18"/>
        </w:rPr>
      </w:pPr>
    </w:p>
    <w:p w14:paraId="71E471F7" w14:textId="77777777" w:rsidR="00B02BC6" w:rsidRPr="00CF799D" w:rsidRDefault="00B02BC6" w:rsidP="00B02BC6">
      <w:pPr>
        <w:autoSpaceDE w:val="0"/>
        <w:autoSpaceDN w:val="0"/>
        <w:adjustRightInd w:val="0"/>
        <w:spacing w:after="0" w:line="240" w:lineRule="auto"/>
        <w:ind w:left="270" w:hanging="270"/>
        <w:rPr>
          <w:rFonts w:ascii="Verdana" w:hAnsi="Verdana" w:cs="Tahoma"/>
          <w:sz w:val="18"/>
          <w:szCs w:val="18"/>
        </w:rPr>
      </w:pPr>
      <w:r w:rsidRPr="00CF799D">
        <w:rPr>
          <w:rFonts w:ascii="Verdana" w:hAnsi="Verdana" w:cs="Tahoma"/>
          <w:sz w:val="18"/>
          <w:szCs w:val="18"/>
        </w:rPr>
        <w:t>NRCS. 2006. Soil Survey of Butte Area, California, Parts of Butte and Plumas Counties. Natural Resources Conservation Service.</w:t>
      </w:r>
    </w:p>
    <w:p w14:paraId="458F2421" w14:textId="77777777" w:rsidR="00CF799D" w:rsidRDefault="00CF799D" w:rsidP="00B02BC6">
      <w:pPr>
        <w:autoSpaceDE w:val="0"/>
        <w:autoSpaceDN w:val="0"/>
        <w:adjustRightInd w:val="0"/>
        <w:spacing w:after="0" w:line="240" w:lineRule="auto"/>
        <w:ind w:left="270" w:hanging="270"/>
        <w:rPr>
          <w:rFonts w:ascii="Verdana" w:hAnsi="Verdana" w:cs="Tahoma"/>
          <w:sz w:val="18"/>
          <w:szCs w:val="18"/>
        </w:rPr>
      </w:pPr>
    </w:p>
    <w:p w14:paraId="24518DA0" w14:textId="452E576B" w:rsidR="00CF799D" w:rsidRDefault="00CF799D" w:rsidP="00CF799D">
      <w:pPr>
        <w:autoSpaceDE w:val="0"/>
        <w:autoSpaceDN w:val="0"/>
        <w:adjustRightInd w:val="0"/>
        <w:spacing w:after="0" w:line="240" w:lineRule="auto"/>
        <w:ind w:left="270" w:hanging="270"/>
        <w:jc w:val="both"/>
        <w:rPr>
          <w:rFonts w:ascii="Verdana" w:hAnsi="Verdana" w:cs="Tahoma"/>
          <w:sz w:val="18"/>
          <w:szCs w:val="18"/>
        </w:rPr>
      </w:pPr>
      <w:r w:rsidRPr="00CF799D">
        <w:rPr>
          <w:rFonts w:ascii="Verdana" w:hAnsi="Verdana" w:cs="Tahoma"/>
          <w:sz w:val="18"/>
          <w:szCs w:val="18"/>
        </w:rPr>
        <w:t>SWRCB.  2011.  State Water Resources Control Board. http://geotracker.swrcb.ca.gov. 201</w:t>
      </w:r>
      <w:r w:rsidR="00E11EE5">
        <w:rPr>
          <w:rFonts w:ascii="Verdana" w:hAnsi="Verdana" w:cs="Tahoma"/>
          <w:sz w:val="18"/>
          <w:szCs w:val="18"/>
        </w:rPr>
        <w:t>9</w:t>
      </w:r>
      <w:r w:rsidRPr="00CF799D">
        <w:rPr>
          <w:rFonts w:ascii="Verdana" w:hAnsi="Verdana" w:cs="Tahoma"/>
          <w:sz w:val="18"/>
          <w:szCs w:val="18"/>
        </w:rPr>
        <w:t>.</w:t>
      </w:r>
    </w:p>
    <w:p w14:paraId="1F69EE37" w14:textId="77777777" w:rsidR="00CF799D" w:rsidRPr="00CF799D" w:rsidRDefault="00CF799D" w:rsidP="00B02BC6">
      <w:pPr>
        <w:autoSpaceDE w:val="0"/>
        <w:autoSpaceDN w:val="0"/>
        <w:adjustRightInd w:val="0"/>
        <w:spacing w:after="0" w:line="240" w:lineRule="auto"/>
        <w:ind w:left="270" w:hanging="270"/>
        <w:rPr>
          <w:rFonts w:ascii="Verdana" w:hAnsi="Verdana" w:cs="Tahoma"/>
          <w:sz w:val="18"/>
          <w:szCs w:val="18"/>
        </w:rPr>
      </w:pPr>
    </w:p>
    <w:p w14:paraId="40D9FF06" w14:textId="2D820FCB" w:rsidR="00CF799D" w:rsidRPr="00CF799D" w:rsidRDefault="00CF799D" w:rsidP="00E11EE5">
      <w:pPr>
        <w:autoSpaceDE w:val="0"/>
        <w:autoSpaceDN w:val="0"/>
        <w:adjustRightInd w:val="0"/>
        <w:spacing w:after="0" w:line="240" w:lineRule="auto"/>
        <w:ind w:left="270" w:hanging="270"/>
        <w:rPr>
          <w:rFonts w:ascii="Verdana" w:hAnsi="Verdana" w:cs="Tahoma"/>
          <w:sz w:val="18"/>
          <w:szCs w:val="18"/>
        </w:rPr>
      </w:pPr>
      <w:r w:rsidRPr="00CF799D">
        <w:rPr>
          <w:rFonts w:ascii="Verdana" w:hAnsi="Verdana" w:cs="Tahoma"/>
          <w:sz w:val="18"/>
          <w:szCs w:val="18"/>
        </w:rPr>
        <w:t>USFWS. 2005. Recovery Plan for Vernal Pool Ecosystems of California and Southern Oregon. Portland OR. Xxii+ 574pp.</w:t>
      </w:r>
    </w:p>
    <w:sectPr w:rsidR="00CF799D" w:rsidRPr="00CF799D" w:rsidSect="00A44E3A">
      <w:pgSz w:w="12240" w:h="15840"/>
      <w:pgMar w:top="1440" w:right="1440" w:bottom="1440" w:left="144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35371" w14:textId="77777777" w:rsidR="00ED18CB" w:rsidRDefault="00ED18CB" w:rsidP="00842D29">
      <w:pPr>
        <w:spacing w:line="240" w:lineRule="auto"/>
      </w:pPr>
      <w:r>
        <w:separator/>
      </w:r>
    </w:p>
    <w:p w14:paraId="79921382" w14:textId="77777777" w:rsidR="00ED18CB" w:rsidRDefault="00ED18CB"/>
  </w:endnote>
  <w:endnote w:type="continuationSeparator" w:id="0">
    <w:p w14:paraId="3387EA58" w14:textId="77777777" w:rsidR="00ED18CB" w:rsidRDefault="00ED18CB" w:rsidP="00842D29">
      <w:pPr>
        <w:spacing w:line="240" w:lineRule="auto"/>
      </w:pPr>
      <w:r>
        <w:continuationSeparator/>
      </w:r>
    </w:p>
    <w:p w14:paraId="552CB0D1" w14:textId="77777777" w:rsidR="00ED18CB" w:rsidRDefault="00ED1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PGEG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hruti">
    <w:altName w:val="Shruti"/>
    <w:panose1 w:val="02000500000000000000"/>
    <w:charset w:val="00"/>
    <w:family w:val="swiss"/>
    <w:pitch w:val="variable"/>
    <w:sig w:usb0="0004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6F934" w14:textId="77777777" w:rsidR="00ED18CB" w:rsidRPr="005F49C5" w:rsidRDefault="00ED18CB" w:rsidP="00A82320">
    <w:pPr>
      <w:pStyle w:val="Footer"/>
    </w:pPr>
    <w:r w:rsidRPr="005F49C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9774" w14:textId="2FAF250D" w:rsidR="00ED18CB" w:rsidRDefault="00ED18CB" w:rsidP="006C42C0">
    <w:pPr>
      <w:pStyle w:val="Footer"/>
      <w:jc w:val="center"/>
    </w:pPr>
    <w:r>
      <w:fldChar w:fldCharType="begin"/>
    </w:r>
    <w:r>
      <w:instrText xml:space="preserve"> PAGE   \* MERGEFORMAT </w:instrText>
    </w:r>
    <w:r>
      <w:fldChar w:fldCharType="separate"/>
    </w:r>
    <w:r>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1468C" w14:textId="77777777" w:rsidR="00ED18CB" w:rsidRDefault="00ED18CB" w:rsidP="00842D29">
      <w:pPr>
        <w:spacing w:line="240" w:lineRule="auto"/>
      </w:pPr>
      <w:r>
        <w:separator/>
      </w:r>
    </w:p>
    <w:p w14:paraId="0935505E" w14:textId="77777777" w:rsidR="00ED18CB" w:rsidRDefault="00ED18CB"/>
  </w:footnote>
  <w:footnote w:type="continuationSeparator" w:id="0">
    <w:p w14:paraId="2349BFFA" w14:textId="77777777" w:rsidR="00ED18CB" w:rsidRDefault="00ED18CB" w:rsidP="00842D29">
      <w:pPr>
        <w:spacing w:line="240" w:lineRule="auto"/>
      </w:pPr>
      <w:r>
        <w:continuationSeparator/>
      </w:r>
    </w:p>
    <w:p w14:paraId="76D392CD" w14:textId="77777777" w:rsidR="00ED18CB" w:rsidRDefault="00ED1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EC0AB" w14:textId="77777777" w:rsidR="00ED18CB" w:rsidRDefault="00ED18CB" w:rsidP="00A82320">
    <w:pPr>
      <w:pStyle w:val="Heading1"/>
      <w:tabs>
        <w:tab w:val="right" w:pos="9360"/>
      </w:tabs>
    </w:pPr>
    <w:r>
      <w:rPr>
        <w:i/>
        <w:color w:val="808080"/>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3FE60" w14:textId="35F4F6F8" w:rsidR="00ED18CB" w:rsidRPr="00FF3F89" w:rsidRDefault="00ED18CB" w:rsidP="007643C1">
    <w:pPr>
      <w:pStyle w:val="NoSpacing"/>
      <w:tabs>
        <w:tab w:val="right" w:pos="9360"/>
      </w:tabs>
      <w:ind w:left="0" w:firstLine="0"/>
      <w:jc w:val="both"/>
      <w:rPr>
        <w:rFonts w:ascii="Verdana" w:hAnsi="Verdana" w:cs="Arial"/>
        <w:i/>
        <w:sz w:val="18"/>
        <w:szCs w:val="18"/>
      </w:rPr>
    </w:pPr>
    <w:r w:rsidRPr="00FF3F89">
      <w:rPr>
        <w:rFonts w:ascii="Verdana" w:hAnsi="Verdana" w:cs="Arial"/>
        <w:i/>
        <w:sz w:val="18"/>
        <w:szCs w:val="18"/>
      </w:rPr>
      <w:t>City of Chico Initial Study</w:t>
    </w:r>
  </w:p>
  <w:p w14:paraId="02F01B5C" w14:textId="34BB6B5A" w:rsidR="00ED18CB" w:rsidRPr="007550F4" w:rsidRDefault="00ED18CB" w:rsidP="007643C1">
    <w:pPr>
      <w:pStyle w:val="NoSpacing"/>
      <w:pBdr>
        <w:bottom w:val="single" w:sz="6" w:space="1" w:color="auto"/>
      </w:pBdr>
      <w:tabs>
        <w:tab w:val="right" w:pos="9450"/>
      </w:tabs>
      <w:ind w:left="0" w:firstLine="0"/>
      <w:rPr>
        <w:rFonts w:ascii="Verdana" w:hAnsi="Verdana" w:cs="Arial"/>
        <w:i/>
        <w:sz w:val="18"/>
        <w:szCs w:val="18"/>
      </w:rPr>
    </w:pPr>
    <w:r>
      <w:rPr>
        <w:rFonts w:ascii="Verdana" w:hAnsi="Verdana" w:cs="Arial"/>
        <w:sz w:val="18"/>
        <w:szCs w:val="18"/>
      </w:rPr>
      <w:t>Modification of Use Permit 12-01 (UP 12-01, Santos Excavation, Inc.)</w:t>
    </w:r>
    <w:r>
      <w:rPr>
        <w:rFonts w:ascii="Verdana" w:hAnsi="Verdana" w:cs="Arial"/>
        <w:i/>
        <w:sz w:val="18"/>
        <w:szCs w:val="18"/>
      </w:rPr>
      <w:tab/>
      <w:t>August</w:t>
    </w:r>
    <w:r w:rsidRPr="007550F4">
      <w:rPr>
        <w:rFonts w:ascii="Verdana" w:hAnsi="Verdana" w:cs="Arial"/>
        <w:i/>
        <w:sz w:val="18"/>
        <w:szCs w:val="18"/>
      </w:rPr>
      <w:t xml:space="preserve"> 201</w:t>
    </w:r>
    <w:r>
      <w:rPr>
        <w:rFonts w:ascii="Verdana" w:hAnsi="Verdana" w:cs="Arial"/>
        <w:i/>
        <w:sz w:val="18"/>
        <w:szCs w:val="18"/>
      </w:rPr>
      <w:t>9</w:t>
    </w:r>
  </w:p>
  <w:p w14:paraId="7BCBF0BB" w14:textId="77777777" w:rsidR="00ED18CB" w:rsidRPr="00FF3F89" w:rsidRDefault="00ED18CB" w:rsidP="000D413E">
    <w:pPr>
      <w:pStyle w:val="NoSpacing"/>
      <w:ind w:left="0" w:firstLine="0"/>
      <w:rPr>
        <w:rFonts w:ascii="Arial" w:hAnsi="Arial" w:cs="Arial"/>
        <w:sz w:val="20"/>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7136" w14:textId="77777777" w:rsidR="00ED18CB" w:rsidRPr="00FF3F89" w:rsidRDefault="00ED18CB" w:rsidP="007643C1">
    <w:pPr>
      <w:pStyle w:val="NoSpacing"/>
      <w:tabs>
        <w:tab w:val="right" w:pos="9360"/>
      </w:tabs>
      <w:ind w:left="0" w:firstLine="0"/>
      <w:jc w:val="both"/>
      <w:rPr>
        <w:rFonts w:ascii="Verdana" w:hAnsi="Verdana" w:cs="Arial"/>
        <w:i/>
        <w:sz w:val="18"/>
        <w:szCs w:val="18"/>
      </w:rPr>
    </w:pPr>
    <w:r w:rsidRPr="00FF3F89">
      <w:rPr>
        <w:rFonts w:ascii="Verdana" w:hAnsi="Verdana" w:cs="Arial"/>
        <w:i/>
        <w:sz w:val="18"/>
        <w:szCs w:val="18"/>
      </w:rPr>
      <w:t>City of Chico Initial Study</w:t>
    </w:r>
  </w:p>
  <w:p w14:paraId="60CBE774" w14:textId="5AA00736" w:rsidR="00ED18CB" w:rsidRPr="00FF3F89" w:rsidRDefault="00ED18CB" w:rsidP="006E4579">
    <w:pPr>
      <w:pStyle w:val="NoSpacing"/>
      <w:pBdr>
        <w:bottom w:val="single" w:sz="6" w:space="1" w:color="auto"/>
      </w:pBdr>
      <w:tabs>
        <w:tab w:val="right" w:pos="9450"/>
      </w:tabs>
      <w:ind w:left="0" w:firstLine="0"/>
      <w:rPr>
        <w:rFonts w:ascii="Verdana" w:hAnsi="Verdana" w:cs="Arial"/>
        <w:i/>
        <w:sz w:val="18"/>
        <w:szCs w:val="18"/>
      </w:rPr>
    </w:pPr>
    <w:r>
      <w:rPr>
        <w:rFonts w:ascii="Verdana" w:hAnsi="Verdana" w:cs="Arial"/>
        <w:i/>
        <w:sz w:val="18"/>
        <w:szCs w:val="18"/>
      </w:rPr>
      <w:t>Santos Excavation, Inc. (UP 12-01)</w:t>
    </w:r>
    <w:r w:rsidRPr="007550F4">
      <w:rPr>
        <w:rFonts w:ascii="Verdana" w:hAnsi="Verdana" w:cs="Arial"/>
        <w:i/>
        <w:sz w:val="18"/>
        <w:szCs w:val="18"/>
      </w:rPr>
      <w:t xml:space="preserve"> </w:t>
    </w:r>
    <w:r>
      <w:rPr>
        <w:rFonts w:ascii="Verdana" w:hAnsi="Verdana" w:cs="Arial"/>
        <w:i/>
        <w:sz w:val="18"/>
        <w:szCs w:val="18"/>
      </w:rPr>
      <w:tab/>
      <w:t xml:space="preserve">January 2020 </w:t>
    </w:r>
  </w:p>
  <w:p w14:paraId="097B27E2" w14:textId="77777777" w:rsidR="00ED18CB" w:rsidRPr="00FF3F89" w:rsidRDefault="00ED18CB" w:rsidP="000D413E">
    <w:pPr>
      <w:pStyle w:val="NoSpacing"/>
      <w:ind w:left="0" w:firstLine="0"/>
      <w:rPr>
        <w:rFonts w:ascii="Arial" w:hAnsi="Arial" w:cs="Arial"/>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38310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102188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1C4E41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DC2B3D6"/>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E10050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9293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6C2D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A015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B0368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174A9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1" w15:restartNumberingAfterBreak="0">
    <w:nsid w:val="00000005"/>
    <w:multiLevelType w:val="singleLevel"/>
    <w:tmpl w:val="00000000"/>
    <w:lvl w:ilvl="0">
      <w:start w:val="1"/>
      <w:numFmt w:val="lowerLetter"/>
      <w:pStyle w:val="Quicka"/>
      <w:lvlText w:val="%1."/>
      <w:lvlJc w:val="left"/>
      <w:pPr>
        <w:tabs>
          <w:tab w:val="num" w:pos="540"/>
        </w:tabs>
      </w:pPr>
      <w:rPr>
        <w:rFonts w:cs="Times New Roman"/>
      </w:rPr>
    </w:lvl>
  </w:abstractNum>
  <w:abstractNum w:abstractNumId="12" w15:restartNumberingAfterBreak="0">
    <w:nsid w:val="09E67C79"/>
    <w:multiLevelType w:val="hybridMultilevel"/>
    <w:tmpl w:val="1212C24C"/>
    <w:lvl w:ilvl="0" w:tplc="365CC58E">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0E4A6861"/>
    <w:multiLevelType w:val="hybridMultilevel"/>
    <w:tmpl w:val="306E4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E373C5"/>
    <w:multiLevelType w:val="hybridMultilevel"/>
    <w:tmpl w:val="5AC25276"/>
    <w:lvl w:ilvl="0" w:tplc="D3588F58">
      <w:start w:val="1"/>
      <w:numFmt w:val="upperRoman"/>
      <w:pStyle w:val="TOCHeading1"/>
      <w:lvlText w:val="%1."/>
      <w:lvlJc w:val="left"/>
      <w:pPr>
        <w:ind w:left="1440" w:hanging="720"/>
      </w:pPr>
      <w:rPr>
        <w:rFonts w:cs="Times New Roman" w:hint="default"/>
      </w:rPr>
    </w:lvl>
    <w:lvl w:ilvl="1" w:tplc="467C6A60">
      <w:start w:val="8"/>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BBD6289"/>
    <w:multiLevelType w:val="hybridMultilevel"/>
    <w:tmpl w:val="419ECDF0"/>
    <w:lvl w:ilvl="0" w:tplc="0409000F">
      <w:start w:val="1"/>
      <w:numFmt w:val="decimal"/>
      <w:lvlText w:val="%1."/>
      <w:lvlJc w:val="left"/>
      <w:pPr>
        <w:ind w:left="1080" w:hanging="360"/>
      </w:pPr>
      <w:rPr>
        <w:rFonts w:hint="default"/>
        <w:color w:val="000000"/>
      </w:rPr>
    </w:lvl>
    <w:lvl w:ilvl="1" w:tplc="04090019" w:tentative="1">
      <w:start w:val="1"/>
      <w:numFmt w:val="lowerLetter"/>
      <w:lvlText w:val="%2."/>
      <w:lvlJc w:val="left"/>
      <w:pPr>
        <w:ind w:left="1267" w:hanging="360"/>
      </w:pPr>
      <w:rPr>
        <w:rFonts w:cs="Times New Roman"/>
      </w:rPr>
    </w:lvl>
    <w:lvl w:ilvl="2" w:tplc="0409001B" w:tentative="1">
      <w:start w:val="1"/>
      <w:numFmt w:val="lowerRoman"/>
      <w:lvlText w:val="%3."/>
      <w:lvlJc w:val="right"/>
      <w:pPr>
        <w:ind w:left="1987" w:hanging="180"/>
      </w:pPr>
      <w:rPr>
        <w:rFonts w:cs="Times New Roman"/>
      </w:rPr>
    </w:lvl>
    <w:lvl w:ilvl="3" w:tplc="0409000F" w:tentative="1">
      <w:start w:val="1"/>
      <w:numFmt w:val="decimal"/>
      <w:lvlText w:val="%4."/>
      <w:lvlJc w:val="left"/>
      <w:pPr>
        <w:ind w:left="2707" w:hanging="360"/>
      </w:pPr>
      <w:rPr>
        <w:rFonts w:cs="Times New Roman"/>
      </w:rPr>
    </w:lvl>
    <w:lvl w:ilvl="4" w:tplc="04090019" w:tentative="1">
      <w:start w:val="1"/>
      <w:numFmt w:val="lowerLetter"/>
      <w:lvlText w:val="%5."/>
      <w:lvlJc w:val="left"/>
      <w:pPr>
        <w:ind w:left="3427" w:hanging="360"/>
      </w:pPr>
      <w:rPr>
        <w:rFonts w:cs="Times New Roman"/>
      </w:rPr>
    </w:lvl>
    <w:lvl w:ilvl="5" w:tplc="0409001B" w:tentative="1">
      <w:start w:val="1"/>
      <w:numFmt w:val="lowerRoman"/>
      <w:lvlText w:val="%6."/>
      <w:lvlJc w:val="right"/>
      <w:pPr>
        <w:ind w:left="4147" w:hanging="180"/>
      </w:pPr>
      <w:rPr>
        <w:rFonts w:cs="Times New Roman"/>
      </w:rPr>
    </w:lvl>
    <w:lvl w:ilvl="6" w:tplc="0409000F" w:tentative="1">
      <w:start w:val="1"/>
      <w:numFmt w:val="decimal"/>
      <w:lvlText w:val="%7."/>
      <w:lvlJc w:val="left"/>
      <w:pPr>
        <w:ind w:left="4867" w:hanging="360"/>
      </w:pPr>
      <w:rPr>
        <w:rFonts w:cs="Times New Roman"/>
      </w:rPr>
    </w:lvl>
    <w:lvl w:ilvl="7" w:tplc="04090019" w:tentative="1">
      <w:start w:val="1"/>
      <w:numFmt w:val="lowerLetter"/>
      <w:lvlText w:val="%8."/>
      <w:lvlJc w:val="left"/>
      <w:pPr>
        <w:ind w:left="5587" w:hanging="360"/>
      </w:pPr>
      <w:rPr>
        <w:rFonts w:cs="Times New Roman"/>
      </w:rPr>
    </w:lvl>
    <w:lvl w:ilvl="8" w:tplc="0409001B" w:tentative="1">
      <w:start w:val="1"/>
      <w:numFmt w:val="lowerRoman"/>
      <w:lvlText w:val="%9."/>
      <w:lvlJc w:val="right"/>
      <w:pPr>
        <w:ind w:left="6307" w:hanging="180"/>
      </w:pPr>
      <w:rPr>
        <w:rFonts w:cs="Times New Roman"/>
      </w:rPr>
    </w:lvl>
  </w:abstractNum>
  <w:abstractNum w:abstractNumId="16" w15:restartNumberingAfterBreak="0">
    <w:nsid w:val="254A4AAE"/>
    <w:multiLevelType w:val="hybridMultilevel"/>
    <w:tmpl w:val="A39054F8"/>
    <w:lvl w:ilvl="0" w:tplc="0409000F">
      <w:start w:val="1"/>
      <w:numFmt w:val="decimal"/>
      <w:lvlText w:val="%1."/>
      <w:lvlJc w:val="left"/>
      <w:pPr>
        <w:ind w:left="1440" w:hanging="360"/>
      </w:pPr>
    </w:lvl>
    <w:lvl w:ilvl="1" w:tplc="20AA91A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C11E09"/>
    <w:multiLevelType w:val="hybridMultilevel"/>
    <w:tmpl w:val="D99E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41221"/>
    <w:multiLevelType w:val="hybridMultilevel"/>
    <w:tmpl w:val="6CE4D6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662AB"/>
    <w:multiLevelType w:val="hybridMultilevel"/>
    <w:tmpl w:val="83C0064A"/>
    <w:lvl w:ilvl="0" w:tplc="04090015">
      <w:start w:val="1"/>
      <w:numFmt w:val="upp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20" w15:restartNumberingAfterBreak="0">
    <w:nsid w:val="477A4917"/>
    <w:multiLevelType w:val="multilevel"/>
    <w:tmpl w:val="53C04922"/>
    <w:lvl w:ilvl="0">
      <w:start w:val="1"/>
      <w:numFmt w:val="bullet"/>
      <w:lvlText w:val=""/>
      <w:lvlJc w:val="left"/>
      <w:pPr>
        <w:ind w:left="450" w:hanging="360"/>
      </w:pPr>
      <w:rPr>
        <w:rFonts w:ascii="Symbol" w:hAnsi="Symbol" w:hint="default"/>
        <w:b/>
        <w:color w:val="auto"/>
        <w:u w:val="none"/>
      </w:rPr>
    </w:lvl>
    <w:lvl w:ilvl="1">
      <w:start w:val="1"/>
      <w:numFmt w:val="lowerLetter"/>
      <w:lvlText w:val="%2."/>
      <w:lvlJc w:val="left"/>
      <w:pPr>
        <w:ind w:left="4230" w:hanging="360"/>
      </w:pPr>
      <w:rPr>
        <w:rFonts w:cs="Times New Roman" w:hint="default"/>
      </w:rPr>
    </w:lvl>
    <w:lvl w:ilvl="2">
      <w:start w:val="1"/>
      <w:numFmt w:val="lowerRoman"/>
      <w:lvlText w:val="%3."/>
      <w:lvlJc w:val="right"/>
      <w:pPr>
        <w:ind w:left="4950" w:hanging="180"/>
      </w:pPr>
      <w:rPr>
        <w:rFonts w:cs="Times New Roman" w:hint="default"/>
      </w:rPr>
    </w:lvl>
    <w:lvl w:ilvl="3">
      <w:start w:val="1"/>
      <w:numFmt w:val="decimal"/>
      <w:lvlText w:val="%4."/>
      <w:lvlJc w:val="left"/>
      <w:pPr>
        <w:ind w:left="5670" w:hanging="360"/>
      </w:pPr>
      <w:rPr>
        <w:rFonts w:cs="Times New Roman" w:hint="default"/>
      </w:rPr>
    </w:lvl>
    <w:lvl w:ilvl="4">
      <w:start w:val="1"/>
      <w:numFmt w:val="lowerLetter"/>
      <w:lvlText w:val="%5."/>
      <w:lvlJc w:val="left"/>
      <w:pPr>
        <w:ind w:left="6390" w:hanging="360"/>
      </w:pPr>
      <w:rPr>
        <w:rFonts w:cs="Times New Roman" w:hint="default"/>
      </w:rPr>
    </w:lvl>
    <w:lvl w:ilvl="5">
      <w:start w:val="1"/>
      <w:numFmt w:val="lowerRoman"/>
      <w:lvlText w:val="%6."/>
      <w:lvlJc w:val="right"/>
      <w:pPr>
        <w:ind w:left="7110" w:hanging="180"/>
      </w:pPr>
      <w:rPr>
        <w:rFonts w:cs="Times New Roman" w:hint="default"/>
      </w:rPr>
    </w:lvl>
    <w:lvl w:ilvl="6">
      <w:start w:val="1"/>
      <w:numFmt w:val="decimal"/>
      <w:lvlText w:val="%7."/>
      <w:lvlJc w:val="left"/>
      <w:pPr>
        <w:ind w:left="7830" w:hanging="360"/>
      </w:pPr>
      <w:rPr>
        <w:rFonts w:cs="Times New Roman" w:hint="default"/>
      </w:rPr>
    </w:lvl>
    <w:lvl w:ilvl="7">
      <w:start w:val="1"/>
      <w:numFmt w:val="lowerLetter"/>
      <w:lvlText w:val="%8."/>
      <w:lvlJc w:val="left"/>
      <w:pPr>
        <w:ind w:left="8550" w:hanging="360"/>
      </w:pPr>
      <w:rPr>
        <w:rFonts w:cs="Times New Roman" w:hint="default"/>
      </w:rPr>
    </w:lvl>
    <w:lvl w:ilvl="8">
      <w:start w:val="1"/>
      <w:numFmt w:val="lowerRoman"/>
      <w:lvlText w:val="%9."/>
      <w:lvlJc w:val="right"/>
      <w:pPr>
        <w:ind w:left="9270" w:hanging="180"/>
      </w:pPr>
      <w:rPr>
        <w:rFonts w:cs="Times New Roman" w:hint="default"/>
      </w:rPr>
    </w:lvl>
  </w:abstractNum>
  <w:abstractNum w:abstractNumId="21" w15:restartNumberingAfterBreak="0">
    <w:nsid w:val="51945AD9"/>
    <w:multiLevelType w:val="hybridMultilevel"/>
    <w:tmpl w:val="25D232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D51F1"/>
    <w:multiLevelType w:val="multilevel"/>
    <w:tmpl w:val="5662780E"/>
    <w:lvl w:ilvl="0">
      <w:start w:val="1"/>
      <w:numFmt w:val="upperLetter"/>
      <w:pStyle w:val="TOCHeading2"/>
      <w:lvlText w:val="%1."/>
      <w:lvlJc w:val="left"/>
      <w:pPr>
        <w:ind w:left="302" w:hanging="360"/>
      </w:pPr>
      <w:rPr>
        <w:rFonts w:hint="default"/>
        <w:b/>
        <w:color w:val="auto"/>
        <w:u w:val="none"/>
      </w:rPr>
    </w:lvl>
    <w:lvl w:ilvl="1">
      <w:start w:val="1"/>
      <w:numFmt w:val="lowerLetter"/>
      <w:lvlText w:val="%2."/>
      <w:lvlJc w:val="left"/>
      <w:pPr>
        <w:ind w:left="4230" w:hanging="360"/>
      </w:pPr>
      <w:rPr>
        <w:rFonts w:cs="Times New Roman" w:hint="default"/>
      </w:rPr>
    </w:lvl>
    <w:lvl w:ilvl="2">
      <w:start w:val="1"/>
      <w:numFmt w:val="lowerRoman"/>
      <w:lvlText w:val="%3."/>
      <w:lvlJc w:val="right"/>
      <w:pPr>
        <w:ind w:left="4950" w:hanging="180"/>
      </w:pPr>
      <w:rPr>
        <w:rFonts w:cs="Times New Roman" w:hint="default"/>
      </w:rPr>
    </w:lvl>
    <w:lvl w:ilvl="3">
      <w:start w:val="1"/>
      <w:numFmt w:val="decimal"/>
      <w:lvlText w:val="%4."/>
      <w:lvlJc w:val="left"/>
      <w:pPr>
        <w:ind w:left="5670" w:hanging="360"/>
      </w:pPr>
      <w:rPr>
        <w:rFonts w:cs="Times New Roman" w:hint="default"/>
      </w:rPr>
    </w:lvl>
    <w:lvl w:ilvl="4">
      <w:start w:val="1"/>
      <w:numFmt w:val="lowerLetter"/>
      <w:lvlText w:val="%5."/>
      <w:lvlJc w:val="left"/>
      <w:pPr>
        <w:ind w:left="6390" w:hanging="360"/>
      </w:pPr>
      <w:rPr>
        <w:rFonts w:cs="Times New Roman" w:hint="default"/>
      </w:rPr>
    </w:lvl>
    <w:lvl w:ilvl="5">
      <w:start w:val="1"/>
      <w:numFmt w:val="lowerRoman"/>
      <w:lvlText w:val="%6."/>
      <w:lvlJc w:val="right"/>
      <w:pPr>
        <w:ind w:left="7110" w:hanging="180"/>
      </w:pPr>
      <w:rPr>
        <w:rFonts w:cs="Times New Roman" w:hint="default"/>
      </w:rPr>
    </w:lvl>
    <w:lvl w:ilvl="6">
      <w:start w:val="1"/>
      <w:numFmt w:val="decimal"/>
      <w:lvlText w:val="%7."/>
      <w:lvlJc w:val="left"/>
      <w:pPr>
        <w:ind w:left="7830" w:hanging="360"/>
      </w:pPr>
      <w:rPr>
        <w:rFonts w:cs="Times New Roman" w:hint="default"/>
      </w:rPr>
    </w:lvl>
    <w:lvl w:ilvl="7">
      <w:start w:val="1"/>
      <w:numFmt w:val="lowerLetter"/>
      <w:lvlText w:val="%8."/>
      <w:lvlJc w:val="left"/>
      <w:pPr>
        <w:ind w:left="8550" w:hanging="360"/>
      </w:pPr>
      <w:rPr>
        <w:rFonts w:cs="Times New Roman" w:hint="default"/>
      </w:rPr>
    </w:lvl>
    <w:lvl w:ilvl="8">
      <w:start w:val="1"/>
      <w:numFmt w:val="lowerRoman"/>
      <w:lvlText w:val="%9."/>
      <w:lvlJc w:val="right"/>
      <w:pPr>
        <w:ind w:left="9270" w:hanging="180"/>
      </w:pPr>
      <w:rPr>
        <w:rFonts w:cs="Times New Roman" w:hint="default"/>
      </w:rPr>
    </w:lvl>
  </w:abstractNum>
  <w:abstractNum w:abstractNumId="23" w15:restartNumberingAfterBreak="0">
    <w:nsid w:val="5C2D728E"/>
    <w:multiLevelType w:val="hybridMultilevel"/>
    <w:tmpl w:val="12A483C2"/>
    <w:lvl w:ilvl="0" w:tplc="365CC58E">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00162E3"/>
    <w:multiLevelType w:val="hybridMultilevel"/>
    <w:tmpl w:val="87A0A900"/>
    <w:lvl w:ilvl="0" w:tplc="32CE9210">
      <w:start w:val="1"/>
      <w:numFmt w:val="upperLetter"/>
      <w:lvlText w:val="%1."/>
      <w:lvlJc w:val="left"/>
      <w:pPr>
        <w:ind w:left="900" w:hanging="360"/>
      </w:pPr>
      <w:rPr>
        <w:rFonts w:cs="Times New Roman" w:hint="default"/>
        <w:b/>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5" w15:restartNumberingAfterBreak="0">
    <w:nsid w:val="62BC22D7"/>
    <w:multiLevelType w:val="hybridMultilevel"/>
    <w:tmpl w:val="AFBC6572"/>
    <w:lvl w:ilvl="0" w:tplc="32CE9210">
      <w:start w:val="1"/>
      <w:numFmt w:val="upperLetter"/>
      <w:lvlText w:val="%1."/>
      <w:lvlJc w:val="left"/>
      <w:pPr>
        <w:ind w:left="900" w:hanging="360"/>
      </w:pPr>
      <w:rPr>
        <w:rFonts w:cs="Times New Roman" w:hint="default"/>
        <w:b/>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6" w15:restartNumberingAfterBreak="0">
    <w:nsid w:val="6670330E"/>
    <w:multiLevelType w:val="multilevel"/>
    <w:tmpl w:val="BAC80522"/>
    <w:lvl w:ilvl="0">
      <w:start w:val="2"/>
      <w:numFmt w:val="lowerRoman"/>
      <w:lvlText w:val="%1"/>
      <w:lvlJc w:val="left"/>
      <w:pPr>
        <w:ind w:left="4011" w:hanging="2447"/>
        <w:jc w:val="right"/>
      </w:pPr>
      <w:rPr>
        <w:rFonts w:hint="default"/>
        <w:spacing w:val="-1"/>
        <w:w w:val="95"/>
      </w:rPr>
    </w:lvl>
    <w:lvl w:ilvl="1">
      <w:start w:val="1"/>
      <w:numFmt w:val="decimal"/>
      <w:lvlText w:val="%2."/>
      <w:lvlJc w:val="left"/>
      <w:pPr>
        <w:ind w:left="1960" w:hanging="339"/>
        <w:jc w:val="right"/>
      </w:pPr>
      <w:rPr>
        <w:rFonts w:hint="default"/>
        <w:b/>
        <w:bCs/>
        <w:w w:val="107"/>
      </w:rPr>
    </w:lvl>
    <w:lvl w:ilvl="2">
      <w:start w:val="1"/>
      <w:numFmt w:val="decimal"/>
      <w:lvlText w:val="%2.%3"/>
      <w:lvlJc w:val="left"/>
      <w:pPr>
        <w:ind w:left="2469" w:hanging="844"/>
        <w:jc w:val="right"/>
      </w:pPr>
      <w:rPr>
        <w:rFonts w:hint="default"/>
        <w:b/>
        <w:bCs/>
        <w:w w:val="106"/>
      </w:rPr>
    </w:lvl>
    <w:lvl w:ilvl="3">
      <w:start w:val="1"/>
      <w:numFmt w:val="decimal"/>
      <w:lvlText w:val="%2.%3.%4"/>
      <w:lvlJc w:val="left"/>
      <w:pPr>
        <w:ind w:left="2509" w:hanging="844"/>
        <w:jc w:val="right"/>
      </w:pPr>
      <w:rPr>
        <w:rFonts w:hint="default"/>
        <w:i/>
        <w:w w:val="95"/>
      </w:rPr>
    </w:lvl>
    <w:lvl w:ilvl="4">
      <w:numFmt w:val="bullet"/>
      <w:lvlText w:val="•"/>
      <w:lvlJc w:val="left"/>
      <w:pPr>
        <w:ind w:left="2500" w:hanging="844"/>
      </w:pPr>
      <w:rPr>
        <w:rFonts w:hint="default"/>
      </w:rPr>
    </w:lvl>
    <w:lvl w:ilvl="5">
      <w:numFmt w:val="bullet"/>
      <w:lvlText w:val="•"/>
      <w:lvlJc w:val="left"/>
      <w:pPr>
        <w:ind w:left="2520" w:hanging="844"/>
      </w:pPr>
      <w:rPr>
        <w:rFonts w:hint="default"/>
      </w:rPr>
    </w:lvl>
    <w:lvl w:ilvl="6">
      <w:numFmt w:val="bullet"/>
      <w:lvlText w:val="•"/>
      <w:lvlJc w:val="left"/>
      <w:pPr>
        <w:ind w:left="4020" w:hanging="844"/>
      </w:pPr>
      <w:rPr>
        <w:rFonts w:hint="default"/>
      </w:rPr>
    </w:lvl>
    <w:lvl w:ilvl="7">
      <w:numFmt w:val="bullet"/>
      <w:lvlText w:val="•"/>
      <w:lvlJc w:val="left"/>
      <w:pPr>
        <w:ind w:left="4920" w:hanging="844"/>
      </w:pPr>
      <w:rPr>
        <w:rFonts w:hint="default"/>
      </w:rPr>
    </w:lvl>
    <w:lvl w:ilvl="8">
      <w:numFmt w:val="bullet"/>
      <w:lvlText w:val="•"/>
      <w:lvlJc w:val="left"/>
      <w:pPr>
        <w:ind w:left="5821" w:hanging="844"/>
      </w:pPr>
      <w:rPr>
        <w:rFonts w:hint="default"/>
      </w:rPr>
    </w:lvl>
  </w:abstractNum>
  <w:abstractNum w:abstractNumId="27" w15:restartNumberingAfterBreak="0">
    <w:nsid w:val="74AA77B5"/>
    <w:multiLevelType w:val="hybridMultilevel"/>
    <w:tmpl w:val="6F0A59A4"/>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8" w15:restartNumberingAfterBreak="0">
    <w:nsid w:val="750A5E8B"/>
    <w:multiLevelType w:val="hybridMultilevel"/>
    <w:tmpl w:val="A58A235C"/>
    <w:lvl w:ilvl="0" w:tplc="D3667D3C">
      <w:start w:val="1"/>
      <w:numFmt w:val="decimal"/>
      <w:pStyle w:val="measures"/>
      <w:lvlText w:val="%1."/>
      <w:lvlJc w:val="left"/>
      <w:pPr>
        <w:tabs>
          <w:tab w:val="num" w:pos="4140"/>
        </w:tabs>
        <w:ind w:left="4140" w:hanging="360"/>
      </w:pPr>
      <w:rPr>
        <w:rFonts w:cs="Times New Roman"/>
        <w:i w:val="0"/>
      </w:rPr>
    </w:lvl>
    <w:lvl w:ilvl="1" w:tplc="04090019" w:tentative="1">
      <w:start w:val="1"/>
      <w:numFmt w:val="lowerLetter"/>
      <w:lvlText w:val="%2."/>
      <w:lvlJc w:val="left"/>
      <w:pPr>
        <w:tabs>
          <w:tab w:val="num" w:pos="3418"/>
        </w:tabs>
        <w:ind w:left="3418" w:hanging="360"/>
      </w:pPr>
      <w:rPr>
        <w:rFonts w:cs="Times New Roman"/>
      </w:rPr>
    </w:lvl>
    <w:lvl w:ilvl="2" w:tplc="0409001B" w:tentative="1">
      <w:start w:val="1"/>
      <w:numFmt w:val="lowerRoman"/>
      <w:lvlText w:val="%3."/>
      <w:lvlJc w:val="right"/>
      <w:pPr>
        <w:tabs>
          <w:tab w:val="num" w:pos="4138"/>
        </w:tabs>
        <w:ind w:left="4138" w:hanging="180"/>
      </w:pPr>
      <w:rPr>
        <w:rFonts w:cs="Times New Roman"/>
      </w:rPr>
    </w:lvl>
    <w:lvl w:ilvl="3" w:tplc="0409000F" w:tentative="1">
      <w:start w:val="1"/>
      <w:numFmt w:val="decimal"/>
      <w:lvlText w:val="%4."/>
      <w:lvlJc w:val="left"/>
      <w:pPr>
        <w:tabs>
          <w:tab w:val="num" w:pos="4858"/>
        </w:tabs>
        <w:ind w:left="4858" w:hanging="360"/>
      </w:pPr>
      <w:rPr>
        <w:rFonts w:cs="Times New Roman"/>
      </w:rPr>
    </w:lvl>
    <w:lvl w:ilvl="4" w:tplc="04090019" w:tentative="1">
      <w:start w:val="1"/>
      <w:numFmt w:val="lowerLetter"/>
      <w:lvlText w:val="%5."/>
      <w:lvlJc w:val="left"/>
      <w:pPr>
        <w:tabs>
          <w:tab w:val="num" w:pos="5578"/>
        </w:tabs>
        <w:ind w:left="5578" w:hanging="360"/>
      </w:pPr>
      <w:rPr>
        <w:rFonts w:cs="Times New Roman"/>
      </w:rPr>
    </w:lvl>
    <w:lvl w:ilvl="5" w:tplc="0409001B" w:tentative="1">
      <w:start w:val="1"/>
      <w:numFmt w:val="lowerRoman"/>
      <w:lvlText w:val="%6."/>
      <w:lvlJc w:val="right"/>
      <w:pPr>
        <w:tabs>
          <w:tab w:val="num" w:pos="6298"/>
        </w:tabs>
        <w:ind w:left="6298" w:hanging="180"/>
      </w:pPr>
      <w:rPr>
        <w:rFonts w:cs="Times New Roman"/>
      </w:rPr>
    </w:lvl>
    <w:lvl w:ilvl="6" w:tplc="0409000F" w:tentative="1">
      <w:start w:val="1"/>
      <w:numFmt w:val="decimal"/>
      <w:lvlText w:val="%7."/>
      <w:lvlJc w:val="left"/>
      <w:pPr>
        <w:tabs>
          <w:tab w:val="num" w:pos="7018"/>
        </w:tabs>
        <w:ind w:left="7018" w:hanging="360"/>
      </w:pPr>
      <w:rPr>
        <w:rFonts w:cs="Times New Roman"/>
      </w:rPr>
    </w:lvl>
    <w:lvl w:ilvl="7" w:tplc="04090019" w:tentative="1">
      <w:start w:val="1"/>
      <w:numFmt w:val="lowerLetter"/>
      <w:lvlText w:val="%8."/>
      <w:lvlJc w:val="left"/>
      <w:pPr>
        <w:tabs>
          <w:tab w:val="num" w:pos="7738"/>
        </w:tabs>
        <w:ind w:left="7738" w:hanging="360"/>
      </w:pPr>
      <w:rPr>
        <w:rFonts w:cs="Times New Roman"/>
      </w:rPr>
    </w:lvl>
    <w:lvl w:ilvl="8" w:tplc="0409001B" w:tentative="1">
      <w:start w:val="1"/>
      <w:numFmt w:val="lowerRoman"/>
      <w:lvlText w:val="%9."/>
      <w:lvlJc w:val="right"/>
      <w:pPr>
        <w:tabs>
          <w:tab w:val="num" w:pos="8458"/>
        </w:tabs>
        <w:ind w:left="8458"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2"/>
  </w:num>
  <w:num w:numId="13">
    <w:abstractNumId w:val="11"/>
    <w:lvlOverride w:ilvl="0">
      <w:startOverride w:val="7"/>
      <w:lvl w:ilvl="0">
        <w:start w:val="7"/>
        <w:numFmt w:val="lowerLetter"/>
        <w:pStyle w:val="Quicka"/>
        <w:lvlText w:val="%1."/>
        <w:lvlJc w:val="left"/>
        <w:rPr>
          <w:rFonts w:cs="Times New Roman"/>
        </w:rPr>
      </w:lvl>
    </w:lvlOverride>
  </w:num>
  <w:num w:numId="14">
    <w:abstractNumId w:val="28"/>
  </w:num>
  <w:num w:numId="15">
    <w:abstractNumId w:val="24"/>
  </w:num>
  <w:num w:numId="16">
    <w:abstractNumId w:val="15"/>
  </w:num>
  <w:num w:numId="17">
    <w:abstractNumId w:val="19"/>
  </w:num>
  <w:num w:numId="18">
    <w:abstractNumId w:val="20"/>
  </w:num>
  <w:num w:numId="19">
    <w:abstractNumId w:val="17"/>
  </w:num>
  <w:num w:numId="20">
    <w:abstractNumId w:val="16"/>
  </w:num>
  <w:num w:numId="21">
    <w:abstractNumId w:val="27"/>
  </w:num>
  <w:num w:numId="22">
    <w:abstractNumId w:val="13"/>
  </w:num>
  <w:num w:numId="23">
    <w:abstractNumId w:val="18"/>
  </w:num>
  <w:num w:numId="24">
    <w:abstractNumId w:val="25"/>
  </w:num>
  <w:num w:numId="25">
    <w:abstractNumId w:val="23"/>
  </w:num>
  <w:num w:numId="26">
    <w:abstractNumId w:val="12"/>
  </w:num>
  <w:num w:numId="27">
    <w:abstractNumId w:val="21"/>
  </w:num>
  <w:num w:numId="28">
    <w:abstractNumId w:val="22"/>
    <w:lvlOverride w:ilvl="0">
      <w:startOverride w:val="20"/>
    </w:lvlOverride>
  </w:num>
  <w:num w:numId="2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ShadeFormData/>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29"/>
    <w:rsid w:val="000004E4"/>
    <w:rsid w:val="00000AE7"/>
    <w:rsid w:val="000012B2"/>
    <w:rsid w:val="000022A6"/>
    <w:rsid w:val="00002542"/>
    <w:rsid w:val="00002544"/>
    <w:rsid w:val="000025B2"/>
    <w:rsid w:val="00002762"/>
    <w:rsid w:val="00002B31"/>
    <w:rsid w:val="00002C7E"/>
    <w:rsid w:val="00002DDF"/>
    <w:rsid w:val="0000330E"/>
    <w:rsid w:val="0000414F"/>
    <w:rsid w:val="00004357"/>
    <w:rsid w:val="000046F9"/>
    <w:rsid w:val="00004AE5"/>
    <w:rsid w:val="00004BED"/>
    <w:rsid w:val="000050A0"/>
    <w:rsid w:val="000056AA"/>
    <w:rsid w:val="00006056"/>
    <w:rsid w:val="000065AE"/>
    <w:rsid w:val="00006E4C"/>
    <w:rsid w:val="0000759E"/>
    <w:rsid w:val="00007B37"/>
    <w:rsid w:val="00007C02"/>
    <w:rsid w:val="00010850"/>
    <w:rsid w:val="00010F98"/>
    <w:rsid w:val="000117AC"/>
    <w:rsid w:val="00011AF6"/>
    <w:rsid w:val="00011D61"/>
    <w:rsid w:val="00012F84"/>
    <w:rsid w:val="00013C25"/>
    <w:rsid w:val="0001412F"/>
    <w:rsid w:val="00014DB9"/>
    <w:rsid w:val="0001547F"/>
    <w:rsid w:val="000155D7"/>
    <w:rsid w:val="00015A1B"/>
    <w:rsid w:val="00015BB5"/>
    <w:rsid w:val="00015F73"/>
    <w:rsid w:val="00015FDF"/>
    <w:rsid w:val="000161E0"/>
    <w:rsid w:val="0001675C"/>
    <w:rsid w:val="00016B85"/>
    <w:rsid w:val="000170A7"/>
    <w:rsid w:val="000172B6"/>
    <w:rsid w:val="0001733D"/>
    <w:rsid w:val="000176F4"/>
    <w:rsid w:val="00017FB0"/>
    <w:rsid w:val="000200CA"/>
    <w:rsid w:val="000208C3"/>
    <w:rsid w:val="0002126A"/>
    <w:rsid w:val="000213DC"/>
    <w:rsid w:val="00021A7B"/>
    <w:rsid w:val="00022E0D"/>
    <w:rsid w:val="00023541"/>
    <w:rsid w:val="000238BA"/>
    <w:rsid w:val="000242A1"/>
    <w:rsid w:val="00024A15"/>
    <w:rsid w:val="00024AB1"/>
    <w:rsid w:val="0002593C"/>
    <w:rsid w:val="00025D28"/>
    <w:rsid w:val="000262FC"/>
    <w:rsid w:val="00026E88"/>
    <w:rsid w:val="0002736C"/>
    <w:rsid w:val="000273DD"/>
    <w:rsid w:val="000277CD"/>
    <w:rsid w:val="00030069"/>
    <w:rsid w:val="00030FAE"/>
    <w:rsid w:val="000313D9"/>
    <w:rsid w:val="000314DF"/>
    <w:rsid w:val="00031973"/>
    <w:rsid w:val="00032929"/>
    <w:rsid w:val="00032AFC"/>
    <w:rsid w:val="000333DD"/>
    <w:rsid w:val="0003389D"/>
    <w:rsid w:val="000342EF"/>
    <w:rsid w:val="000343CF"/>
    <w:rsid w:val="000344D5"/>
    <w:rsid w:val="000344F2"/>
    <w:rsid w:val="0003460C"/>
    <w:rsid w:val="00034CEE"/>
    <w:rsid w:val="00034D04"/>
    <w:rsid w:val="00034EC5"/>
    <w:rsid w:val="00035207"/>
    <w:rsid w:val="000354D3"/>
    <w:rsid w:val="00035C2B"/>
    <w:rsid w:val="00035D39"/>
    <w:rsid w:val="00036225"/>
    <w:rsid w:val="00036575"/>
    <w:rsid w:val="00036E28"/>
    <w:rsid w:val="00036F75"/>
    <w:rsid w:val="00040355"/>
    <w:rsid w:val="00040A11"/>
    <w:rsid w:val="0004120F"/>
    <w:rsid w:val="0004122C"/>
    <w:rsid w:val="0004272E"/>
    <w:rsid w:val="00042936"/>
    <w:rsid w:val="00042CA1"/>
    <w:rsid w:val="00043078"/>
    <w:rsid w:val="0004309F"/>
    <w:rsid w:val="00043195"/>
    <w:rsid w:val="0004428E"/>
    <w:rsid w:val="00044513"/>
    <w:rsid w:val="000446C1"/>
    <w:rsid w:val="000453E3"/>
    <w:rsid w:val="000458DD"/>
    <w:rsid w:val="00045A3B"/>
    <w:rsid w:val="00046B8E"/>
    <w:rsid w:val="00047D1C"/>
    <w:rsid w:val="000507E5"/>
    <w:rsid w:val="00050C90"/>
    <w:rsid w:val="00050F47"/>
    <w:rsid w:val="000510C0"/>
    <w:rsid w:val="000512B3"/>
    <w:rsid w:val="000515C6"/>
    <w:rsid w:val="000517A1"/>
    <w:rsid w:val="00051948"/>
    <w:rsid w:val="000521CB"/>
    <w:rsid w:val="000529D0"/>
    <w:rsid w:val="0005341B"/>
    <w:rsid w:val="0005426F"/>
    <w:rsid w:val="000544AA"/>
    <w:rsid w:val="0005460C"/>
    <w:rsid w:val="00055234"/>
    <w:rsid w:val="000553C9"/>
    <w:rsid w:val="00055770"/>
    <w:rsid w:val="00056289"/>
    <w:rsid w:val="00056858"/>
    <w:rsid w:val="00057182"/>
    <w:rsid w:val="00057262"/>
    <w:rsid w:val="00057435"/>
    <w:rsid w:val="00057A59"/>
    <w:rsid w:val="00057A88"/>
    <w:rsid w:val="00057DF9"/>
    <w:rsid w:val="000600CD"/>
    <w:rsid w:val="00061A84"/>
    <w:rsid w:val="00061EC7"/>
    <w:rsid w:val="000634A0"/>
    <w:rsid w:val="00063C7A"/>
    <w:rsid w:val="00063D68"/>
    <w:rsid w:val="0006492A"/>
    <w:rsid w:val="00064A4F"/>
    <w:rsid w:val="00064B69"/>
    <w:rsid w:val="00065353"/>
    <w:rsid w:val="00065B42"/>
    <w:rsid w:val="00066170"/>
    <w:rsid w:val="0006715E"/>
    <w:rsid w:val="00070F9D"/>
    <w:rsid w:val="0007145E"/>
    <w:rsid w:val="0007160A"/>
    <w:rsid w:val="0007255D"/>
    <w:rsid w:val="000729C1"/>
    <w:rsid w:val="00072C88"/>
    <w:rsid w:val="00072F81"/>
    <w:rsid w:val="00073338"/>
    <w:rsid w:val="000742BF"/>
    <w:rsid w:val="00074335"/>
    <w:rsid w:val="0007498F"/>
    <w:rsid w:val="00074D65"/>
    <w:rsid w:val="00075E7E"/>
    <w:rsid w:val="000765C5"/>
    <w:rsid w:val="00076CA7"/>
    <w:rsid w:val="00076D1E"/>
    <w:rsid w:val="00076E6D"/>
    <w:rsid w:val="0007719D"/>
    <w:rsid w:val="0007738E"/>
    <w:rsid w:val="00077D80"/>
    <w:rsid w:val="00080654"/>
    <w:rsid w:val="00080775"/>
    <w:rsid w:val="00080962"/>
    <w:rsid w:val="00080F59"/>
    <w:rsid w:val="00081012"/>
    <w:rsid w:val="000825CD"/>
    <w:rsid w:val="000827B6"/>
    <w:rsid w:val="00082E25"/>
    <w:rsid w:val="0008365A"/>
    <w:rsid w:val="00083CB9"/>
    <w:rsid w:val="0008454F"/>
    <w:rsid w:val="0008491D"/>
    <w:rsid w:val="00085822"/>
    <w:rsid w:val="000858A1"/>
    <w:rsid w:val="000863B2"/>
    <w:rsid w:val="000867CC"/>
    <w:rsid w:val="00086853"/>
    <w:rsid w:val="000870D2"/>
    <w:rsid w:val="00087811"/>
    <w:rsid w:val="00087E81"/>
    <w:rsid w:val="00090854"/>
    <w:rsid w:val="000911E1"/>
    <w:rsid w:val="000913C2"/>
    <w:rsid w:val="0009154F"/>
    <w:rsid w:val="000918D2"/>
    <w:rsid w:val="000927A9"/>
    <w:rsid w:val="00092951"/>
    <w:rsid w:val="00092E71"/>
    <w:rsid w:val="00093810"/>
    <w:rsid w:val="000939E8"/>
    <w:rsid w:val="000940DE"/>
    <w:rsid w:val="00094157"/>
    <w:rsid w:val="00094970"/>
    <w:rsid w:val="00094D48"/>
    <w:rsid w:val="00095A4D"/>
    <w:rsid w:val="00095F7E"/>
    <w:rsid w:val="00096807"/>
    <w:rsid w:val="00096CB9"/>
    <w:rsid w:val="0009728D"/>
    <w:rsid w:val="00097425"/>
    <w:rsid w:val="00097A21"/>
    <w:rsid w:val="000A0339"/>
    <w:rsid w:val="000A081D"/>
    <w:rsid w:val="000A0957"/>
    <w:rsid w:val="000A1B4B"/>
    <w:rsid w:val="000A2A10"/>
    <w:rsid w:val="000A2D9C"/>
    <w:rsid w:val="000A3032"/>
    <w:rsid w:val="000A41DC"/>
    <w:rsid w:val="000A4CD2"/>
    <w:rsid w:val="000A4D73"/>
    <w:rsid w:val="000A58B1"/>
    <w:rsid w:val="000A7097"/>
    <w:rsid w:val="000A7576"/>
    <w:rsid w:val="000A78D5"/>
    <w:rsid w:val="000B00F5"/>
    <w:rsid w:val="000B0416"/>
    <w:rsid w:val="000B08A5"/>
    <w:rsid w:val="000B10A9"/>
    <w:rsid w:val="000B184A"/>
    <w:rsid w:val="000B1BE8"/>
    <w:rsid w:val="000B1F00"/>
    <w:rsid w:val="000B26FA"/>
    <w:rsid w:val="000B2728"/>
    <w:rsid w:val="000B2DC4"/>
    <w:rsid w:val="000B2E6E"/>
    <w:rsid w:val="000B37E9"/>
    <w:rsid w:val="000B4F95"/>
    <w:rsid w:val="000B6438"/>
    <w:rsid w:val="000B6499"/>
    <w:rsid w:val="000B689E"/>
    <w:rsid w:val="000B6EED"/>
    <w:rsid w:val="000B7115"/>
    <w:rsid w:val="000B736D"/>
    <w:rsid w:val="000C0111"/>
    <w:rsid w:val="000C0453"/>
    <w:rsid w:val="000C0798"/>
    <w:rsid w:val="000C0897"/>
    <w:rsid w:val="000C0A36"/>
    <w:rsid w:val="000C0F8F"/>
    <w:rsid w:val="000C1B4E"/>
    <w:rsid w:val="000C1C11"/>
    <w:rsid w:val="000C2050"/>
    <w:rsid w:val="000C2B14"/>
    <w:rsid w:val="000C3430"/>
    <w:rsid w:val="000C5022"/>
    <w:rsid w:val="000C51D9"/>
    <w:rsid w:val="000C5B3E"/>
    <w:rsid w:val="000C64EF"/>
    <w:rsid w:val="000C65EC"/>
    <w:rsid w:val="000C69FA"/>
    <w:rsid w:val="000C6A3E"/>
    <w:rsid w:val="000D0C4A"/>
    <w:rsid w:val="000D0EAC"/>
    <w:rsid w:val="000D14D1"/>
    <w:rsid w:val="000D21B1"/>
    <w:rsid w:val="000D30CA"/>
    <w:rsid w:val="000D3A03"/>
    <w:rsid w:val="000D3ABC"/>
    <w:rsid w:val="000D413E"/>
    <w:rsid w:val="000D4FB7"/>
    <w:rsid w:val="000D5C6E"/>
    <w:rsid w:val="000D608E"/>
    <w:rsid w:val="000D6353"/>
    <w:rsid w:val="000D6593"/>
    <w:rsid w:val="000D6D48"/>
    <w:rsid w:val="000D7591"/>
    <w:rsid w:val="000D7D75"/>
    <w:rsid w:val="000D7EA2"/>
    <w:rsid w:val="000E02B1"/>
    <w:rsid w:val="000E0A70"/>
    <w:rsid w:val="000E0C05"/>
    <w:rsid w:val="000E0D87"/>
    <w:rsid w:val="000E1199"/>
    <w:rsid w:val="000E15C2"/>
    <w:rsid w:val="000E2A2D"/>
    <w:rsid w:val="000E2D57"/>
    <w:rsid w:val="000E2E69"/>
    <w:rsid w:val="000E2F7E"/>
    <w:rsid w:val="000E2FE8"/>
    <w:rsid w:val="000E4151"/>
    <w:rsid w:val="000E45C5"/>
    <w:rsid w:val="000E4824"/>
    <w:rsid w:val="000E5D7C"/>
    <w:rsid w:val="000E5DD8"/>
    <w:rsid w:val="000E5E65"/>
    <w:rsid w:val="000E5F8C"/>
    <w:rsid w:val="000E6F7D"/>
    <w:rsid w:val="000E73DD"/>
    <w:rsid w:val="000E783E"/>
    <w:rsid w:val="000E7E2F"/>
    <w:rsid w:val="000F0270"/>
    <w:rsid w:val="000F06E8"/>
    <w:rsid w:val="000F224A"/>
    <w:rsid w:val="000F227B"/>
    <w:rsid w:val="000F23E7"/>
    <w:rsid w:val="000F2425"/>
    <w:rsid w:val="000F30EB"/>
    <w:rsid w:val="000F34C0"/>
    <w:rsid w:val="000F42C6"/>
    <w:rsid w:val="000F55FB"/>
    <w:rsid w:val="000F6258"/>
    <w:rsid w:val="000F6655"/>
    <w:rsid w:val="000F6CE4"/>
    <w:rsid w:val="000F6F6F"/>
    <w:rsid w:val="000F747A"/>
    <w:rsid w:val="000F7681"/>
    <w:rsid w:val="000F77C4"/>
    <w:rsid w:val="000F7A0D"/>
    <w:rsid w:val="000F7A40"/>
    <w:rsid w:val="000F7B7D"/>
    <w:rsid w:val="00100933"/>
    <w:rsid w:val="00100A48"/>
    <w:rsid w:val="001013AD"/>
    <w:rsid w:val="001019A0"/>
    <w:rsid w:val="00102097"/>
    <w:rsid w:val="001021D5"/>
    <w:rsid w:val="00102D12"/>
    <w:rsid w:val="00103393"/>
    <w:rsid w:val="0010450C"/>
    <w:rsid w:val="001046EA"/>
    <w:rsid w:val="00104EFF"/>
    <w:rsid w:val="0010516B"/>
    <w:rsid w:val="00105682"/>
    <w:rsid w:val="00106922"/>
    <w:rsid w:val="00107300"/>
    <w:rsid w:val="0010762F"/>
    <w:rsid w:val="00107AD4"/>
    <w:rsid w:val="00107E31"/>
    <w:rsid w:val="00110C6F"/>
    <w:rsid w:val="00111D13"/>
    <w:rsid w:val="001127EC"/>
    <w:rsid w:val="00113047"/>
    <w:rsid w:val="0011334F"/>
    <w:rsid w:val="0011363F"/>
    <w:rsid w:val="00113F57"/>
    <w:rsid w:val="001140FF"/>
    <w:rsid w:val="00114D81"/>
    <w:rsid w:val="00115589"/>
    <w:rsid w:val="00115B03"/>
    <w:rsid w:val="00115C39"/>
    <w:rsid w:val="00115FDA"/>
    <w:rsid w:val="00116A0D"/>
    <w:rsid w:val="00116A4B"/>
    <w:rsid w:val="001178F2"/>
    <w:rsid w:val="00117981"/>
    <w:rsid w:val="00117AB8"/>
    <w:rsid w:val="00121DA8"/>
    <w:rsid w:val="00121F67"/>
    <w:rsid w:val="00122106"/>
    <w:rsid w:val="001224EF"/>
    <w:rsid w:val="0012256B"/>
    <w:rsid w:val="00123E2F"/>
    <w:rsid w:val="00124089"/>
    <w:rsid w:val="001249EA"/>
    <w:rsid w:val="00125745"/>
    <w:rsid w:val="0012576B"/>
    <w:rsid w:val="00125795"/>
    <w:rsid w:val="00125BB6"/>
    <w:rsid w:val="00126E80"/>
    <w:rsid w:val="00126E97"/>
    <w:rsid w:val="00126F8C"/>
    <w:rsid w:val="001270B6"/>
    <w:rsid w:val="001270FF"/>
    <w:rsid w:val="001271F0"/>
    <w:rsid w:val="00127755"/>
    <w:rsid w:val="00127D3D"/>
    <w:rsid w:val="00127EEC"/>
    <w:rsid w:val="001303D6"/>
    <w:rsid w:val="00130763"/>
    <w:rsid w:val="00131718"/>
    <w:rsid w:val="00131BC0"/>
    <w:rsid w:val="00131D07"/>
    <w:rsid w:val="001321DD"/>
    <w:rsid w:val="001328C0"/>
    <w:rsid w:val="00132CAF"/>
    <w:rsid w:val="00132D23"/>
    <w:rsid w:val="001330C0"/>
    <w:rsid w:val="001335D4"/>
    <w:rsid w:val="00134E7F"/>
    <w:rsid w:val="00135333"/>
    <w:rsid w:val="001356CB"/>
    <w:rsid w:val="0013782F"/>
    <w:rsid w:val="00137EEE"/>
    <w:rsid w:val="00137F2C"/>
    <w:rsid w:val="0014009C"/>
    <w:rsid w:val="00140319"/>
    <w:rsid w:val="00140654"/>
    <w:rsid w:val="00141767"/>
    <w:rsid w:val="001419D8"/>
    <w:rsid w:val="0014214A"/>
    <w:rsid w:val="0014220D"/>
    <w:rsid w:val="001427B6"/>
    <w:rsid w:val="00142968"/>
    <w:rsid w:val="00142F93"/>
    <w:rsid w:val="00143396"/>
    <w:rsid w:val="00143A3B"/>
    <w:rsid w:val="00144109"/>
    <w:rsid w:val="0014447D"/>
    <w:rsid w:val="00144590"/>
    <w:rsid w:val="001445E6"/>
    <w:rsid w:val="0014486B"/>
    <w:rsid w:val="001448A4"/>
    <w:rsid w:val="001459C4"/>
    <w:rsid w:val="001466D8"/>
    <w:rsid w:val="0014686F"/>
    <w:rsid w:val="00146F74"/>
    <w:rsid w:val="00147173"/>
    <w:rsid w:val="00147175"/>
    <w:rsid w:val="0014725C"/>
    <w:rsid w:val="001477A6"/>
    <w:rsid w:val="00147BAC"/>
    <w:rsid w:val="00150463"/>
    <w:rsid w:val="00150AAD"/>
    <w:rsid w:val="00150B9D"/>
    <w:rsid w:val="00151354"/>
    <w:rsid w:val="00151552"/>
    <w:rsid w:val="001520CF"/>
    <w:rsid w:val="00152A65"/>
    <w:rsid w:val="0015329A"/>
    <w:rsid w:val="001562FF"/>
    <w:rsid w:val="0015681A"/>
    <w:rsid w:val="001568DF"/>
    <w:rsid w:val="00157964"/>
    <w:rsid w:val="00160824"/>
    <w:rsid w:val="00160846"/>
    <w:rsid w:val="00160F3A"/>
    <w:rsid w:val="00161055"/>
    <w:rsid w:val="00161814"/>
    <w:rsid w:val="0016282A"/>
    <w:rsid w:val="00162A5E"/>
    <w:rsid w:val="00163840"/>
    <w:rsid w:val="00164089"/>
    <w:rsid w:val="00164273"/>
    <w:rsid w:val="00164465"/>
    <w:rsid w:val="0016460E"/>
    <w:rsid w:val="001649FF"/>
    <w:rsid w:val="00164D96"/>
    <w:rsid w:val="001650F3"/>
    <w:rsid w:val="00165D17"/>
    <w:rsid w:val="00166737"/>
    <w:rsid w:val="0016685F"/>
    <w:rsid w:val="00166910"/>
    <w:rsid w:val="00166A6D"/>
    <w:rsid w:val="00167506"/>
    <w:rsid w:val="00167A03"/>
    <w:rsid w:val="00167F39"/>
    <w:rsid w:val="00170171"/>
    <w:rsid w:val="00170B3B"/>
    <w:rsid w:val="00170D8A"/>
    <w:rsid w:val="00170DDC"/>
    <w:rsid w:val="0017155D"/>
    <w:rsid w:val="00171A84"/>
    <w:rsid w:val="00171BA3"/>
    <w:rsid w:val="00172019"/>
    <w:rsid w:val="001720A2"/>
    <w:rsid w:val="001722C4"/>
    <w:rsid w:val="001727F1"/>
    <w:rsid w:val="00173344"/>
    <w:rsid w:val="00173993"/>
    <w:rsid w:val="00173AB9"/>
    <w:rsid w:val="001741A1"/>
    <w:rsid w:val="0017432D"/>
    <w:rsid w:val="001748EF"/>
    <w:rsid w:val="00174E36"/>
    <w:rsid w:val="0017523A"/>
    <w:rsid w:val="00175971"/>
    <w:rsid w:val="00175B4B"/>
    <w:rsid w:val="0017626C"/>
    <w:rsid w:val="001762B0"/>
    <w:rsid w:val="00176533"/>
    <w:rsid w:val="00176B43"/>
    <w:rsid w:val="00176D77"/>
    <w:rsid w:val="00176D93"/>
    <w:rsid w:val="0017732B"/>
    <w:rsid w:val="0017739A"/>
    <w:rsid w:val="00180DE5"/>
    <w:rsid w:val="0018131D"/>
    <w:rsid w:val="00181DFC"/>
    <w:rsid w:val="0018214D"/>
    <w:rsid w:val="00182A28"/>
    <w:rsid w:val="00182BD8"/>
    <w:rsid w:val="00182E45"/>
    <w:rsid w:val="00183188"/>
    <w:rsid w:val="00183199"/>
    <w:rsid w:val="001836AE"/>
    <w:rsid w:val="00183FF7"/>
    <w:rsid w:val="00184671"/>
    <w:rsid w:val="00184716"/>
    <w:rsid w:val="0018490F"/>
    <w:rsid w:val="0018501F"/>
    <w:rsid w:val="00185AF8"/>
    <w:rsid w:val="0018750E"/>
    <w:rsid w:val="00187860"/>
    <w:rsid w:val="00187FB1"/>
    <w:rsid w:val="001902B9"/>
    <w:rsid w:val="00190365"/>
    <w:rsid w:val="001908B3"/>
    <w:rsid w:val="001917F7"/>
    <w:rsid w:val="00191D89"/>
    <w:rsid w:val="00191ECB"/>
    <w:rsid w:val="00192156"/>
    <w:rsid w:val="00192383"/>
    <w:rsid w:val="0019273C"/>
    <w:rsid w:val="00192751"/>
    <w:rsid w:val="00192860"/>
    <w:rsid w:val="001930EF"/>
    <w:rsid w:val="0019335E"/>
    <w:rsid w:val="00193867"/>
    <w:rsid w:val="00193D0E"/>
    <w:rsid w:val="0019583F"/>
    <w:rsid w:val="00196E3D"/>
    <w:rsid w:val="0019712E"/>
    <w:rsid w:val="0019736F"/>
    <w:rsid w:val="00197702"/>
    <w:rsid w:val="00197A9A"/>
    <w:rsid w:val="001A00A2"/>
    <w:rsid w:val="001A0B79"/>
    <w:rsid w:val="001A0BC8"/>
    <w:rsid w:val="001A0CEC"/>
    <w:rsid w:val="001A0EC8"/>
    <w:rsid w:val="001A1AA6"/>
    <w:rsid w:val="001A1D26"/>
    <w:rsid w:val="001A2642"/>
    <w:rsid w:val="001A2A9B"/>
    <w:rsid w:val="001A2BA1"/>
    <w:rsid w:val="001A3472"/>
    <w:rsid w:val="001A35E4"/>
    <w:rsid w:val="001A3BFD"/>
    <w:rsid w:val="001A5D6F"/>
    <w:rsid w:val="001A5F17"/>
    <w:rsid w:val="001A5FEC"/>
    <w:rsid w:val="001A61A5"/>
    <w:rsid w:val="001A6830"/>
    <w:rsid w:val="001A6DF6"/>
    <w:rsid w:val="001A6EE4"/>
    <w:rsid w:val="001A6F6E"/>
    <w:rsid w:val="001A7026"/>
    <w:rsid w:val="001A7322"/>
    <w:rsid w:val="001A74D6"/>
    <w:rsid w:val="001A7842"/>
    <w:rsid w:val="001A7E59"/>
    <w:rsid w:val="001B0947"/>
    <w:rsid w:val="001B0A40"/>
    <w:rsid w:val="001B1394"/>
    <w:rsid w:val="001B159D"/>
    <w:rsid w:val="001B1D57"/>
    <w:rsid w:val="001B1E44"/>
    <w:rsid w:val="001B1FE0"/>
    <w:rsid w:val="001B2631"/>
    <w:rsid w:val="001B2896"/>
    <w:rsid w:val="001B2A48"/>
    <w:rsid w:val="001B2F29"/>
    <w:rsid w:val="001B319E"/>
    <w:rsid w:val="001B33C6"/>
    <w:rsid w:val="001B3DC5"/>
    <w:rsid w:val="001B43AC"/>
    <w:rsid w:val="001B44E5"/>
    <w:rsid w:val="001B454C"/>
    <w:rsid w:val="001B4736"/>
    <w:rsid w:val="001B4A17"/>
    <w:rsid w:val="001B5A4E"/>
    <w:rsid w:val="001B5F5A"/>
    <w:rsid w:val="001B6C97"/>
    <w:rsid w:val="001B6E47"/>
    <w:rsid w:val="001B6FFC"/>
    <w:rsid w:val="001B744E"/>
    <w:rsid w:val="001B7751"/>
    <w:rsid w:val="001B7C09"/>
    <w:rsid w:val="001B7EAF"/>
    <w:rsid w:val="001C05CF"/>
    <w:rsid w:val="001C074D"/>
    <w:rsid w:val="001C0803"/>
    <w:rsid w:val="001C0973"/>
    <w:rsid w:val="001C0CF7"/>
    <w:rsid w:val="001C0D88"/>
    <w:rsid w:val="001C1351"/>
    <w:rsid w:val="001C15EE"/>
    <w:rsid w:val="001C2A22"/>
    <w:rsid w:val="001C2DAE"/>
    <w:rsid w:val="001C4209"/>
    <w:rsid w:val="001C45E8"/>
    <w:rsid w:val="001C4F2A"/>
    <w:rsid w:val="001C5EFF"/>
    <w:rsid w:val="001C5F12"/>
    <w:rsid w:val="001C654D"/>
    <w:rsid w:val="001C687C"/>
    <w:rsid w:val="001C742B"/>
    <w:rsid w:val="001C763D"/>
    <w:rsid w:val="001C766D"/>
    <w:rsid w:val="001C773C"/>
    <w:rsid w:val="001D06D7"/>
    <w:rsid w:val="001D07B2"/>
    <w:rsid w:val="001D1498"/>
    <w:rsid w:val="001D19A2"/>
    <w:rsid w:val="001D1D34"/>
    <w:rsid w:val="001D1E1D"/>
    <w:rsid w:val="001D223C"/>
    <w:rsid w:val="001D30EE"/>
    <w:rsid w:val="001D3251"/>
    <w:rsid w:val="001D3304"/>
    <w:rsid w:val="001D3566"/>
    <w:rsid w:val="001D367B"/>
    <w:rsid w:val="001D46BB"/>
    <w:rsid w:val="001D4AB0"/>
    <w:rsid w:val="001D4EF9"/>
    <w:rsid w:val="001D5CA5"/>
    <w:rsid w:val="001D60B9"/>
    <w:rsid w:val="001D61D8"/>
    <w:rsid w:val="001D6D5D"/>
    <w:rsid w:val="001D700D"/>
    <w:rsid w:val="001D7235"/>
    <w:rsid w:val="001D7478"/>
    <w:rsid w:val="001E088A"/>
    <w:rsid w:val="001E0EDD"/>
    <w:rsid w:val="001E1044"/>
    <w:rsid w:val="001E1C83"/>
    <w:rsid w:val="001E1EA5"/>
    <w:rsid w:val="001E2406"/>
    <w:rsid w:val="001E2974"/>
    <w:rsid w:val="001E2D5F"/>
    <w:rsid w:val="001E2E84"/>
    <w:rsid w:val="001E3779"/>
    <w:rsid w:val="001E3A50"/>
    <w:rsid w:val="001E3DCC"/>
    <w:rsid w:val="001E4AD2"/>
    <w:rsid w:val="001E4B7B"/>
    <w:rsid w:val="001E514D"/>
    <w:rsid w:val="001E5979"/>
    <w:rsid w:val="001E5A6A"/>
    <w:rsid w:val="001E6033"/>
    <w:rsid w:val="001E677D"/>
    <w:rsid w:val="001E6F0C"/>
    <w:rsid w:val="001E765E"/>
    <w:rsid w:val="001E7780"/>
    <w:rsid w:val="001E7E1F"/>
    <w:rsid w:val="001F07A2"/>
    <w:rsid w:val="001F0F2B"/>
    <w:rsid w:val="001F12EC"/>
    <w:rsid w:val="001F1E4C"/>
    <w:rsid w:val="001F20B2"/>
    <w:rsid w:val="001F2E4D"/>
    <w:rsid w:val="001F3366"/>
    <w:rsid w:val="001F33B5"/>
    <w:rsid w:val="001F377A"/>
    <w:rsid w:val="001F3952"/>
    <w:rsid w:val="001F39F9"/>
    <w:rsid w:val="001F412B"/>
    <w:rsid w:val="001F4D2F"/>
    <w:rsid w:val="001F5240"/>
    <w:rsid w:val="001F562A"/>
    <w:rsid w:val="001F66D0"/>
    <w:rsid w:val="001F6A8B"/>
    <w:rsid w:val="001F6BD2"/>
    <w:rsid w:val="001F6DE9"/>
    <w:rsid w:val="001F6E57"/>
    <w:rsid w:val="001F77CA"/>
    <w:rsid w:val="001F7962"/>
    <w:rsid w:val="001F7BE0"/>
    <w:rsid w:val="00200A88"/>
    <w:rsid w:val="002011B6"/>
    <w:rsid w:val="0020198E"/>
    <w:rsid w:val="00201BC5"/>
    <w:rsid w:val="00202C8F"/>
    <w:rsid w:val="00202F4B"/>
    <w:rsid w:val="002030BB"/>
    <w:rsid w:val="00203293"/>
    <w:rsid w:val="00203693"/>
    <w:rsid w:val="00204318"/>
    <w:rsid w:val="00204CC1"/>
    <w:rsid w:val="002058BA"/>
    <w:rsid w:val="00205916"/>
    <w:rsid w:val="00206250"/>
    <w:rsid w:val="0020681C"/>
    <w:rsid w:val="002072FB"/>
    <w:rsid w:val="00207FA8"/>
    <w:rsid w:val="00210290"/>
    <w:rsid w:val="002106E9"/>
    <w:rsid w:val="00210A59"/>
    <w:rsid w:val="00210F3F"/>
    <w:rsid w:val="00211EB2"/>
    <w:rsid w:val="002123F3"/>
    <w:rsid w:val="00212C6E"/>
    <w:rsid w:val="00212D28"/>
    <w:rsid w:val="00213DA3"/>
    <w:rsid w:val="00214620"/>
    <w:rsid w:val="00214B73"/>
    <w:rsid w:val="00214E5B"/>
    <w:rsid w:val="002153D2"/>
    <w:rsid w:val="002156BF"/>
    <w:rsid w:val="00215C5A"/>
    <w:rsid w:val="002160E1"/>
    <w:rsid w:val="0021646C"/>
    <w:rsid w:val="00217FCD"/>
    <w:rsid w:val="00220CE8"/>
    <w:rsid w:val="0022149E"/>
    <w:rsid w:val="00221745"/>
    <w:rsid w:val="002225C5"/>
    <w:rsid w:val="00222A7E"/>
    <w:rsid w:val="00223DA8"/>
    <w:rsid w:val="00223DAF"/>
    <w:rsid w:val="0022413B"/>
    <w:rsid w:val="002241B5"/>
    <w:rsid w:val="002244BF"/>
    <w:rsid w:val="00224C43"/>
    <w:rsid w:val="00225A01"/>
    <w:rsid w:val="00225EBE"/>
    <w:rsid w:val="00226426"/>
    <w:rsid w:val="00226DB9"/>
    <w:rsid w:val="00227467"/>
    <w:rsid w:val="002279B7"/>
    <w:rsid w:val="00227BFC"/>
    <w:rsid w:val="00227DDA"/>
    <w:rsid w:val="00230F8E"/>
    <w:rsid w:val="00231204"/>
    <w:rsid w:val="002315CF"/>
    <w:rsid w:val="002341FB"/>
    <w:rsid w:val="00234356"/>
    <w:rsid w:val="002344F3"/>
    <w:rsid w:val="00234D07"/>
    <w:rsid w:val="00235050"/>
    <w:rsid w:val="00236159"/>
    <w:rsid w:val="00236A84"/>
    <w:rsid w:val="00236D97"/>
    <w:rsid w:val="00236E8D"/>
    <w:rsid w:val="0023706B"/>
    <w:rsid w:val="00237256"/>
    <w:rsid w:val="002372E5"/>
    <w:rsid w:val="00237686"/>
    <w:rsid w:val="002411CB"/>
    <w:rsid w:val="00242BC3"/>
    <w:rsid w:val="00243048"/>
    <w:rsid w:val="0024400F"/>
    <w:rsid w:val="0024408D"/>
    <w:rsid w:val="002441BD"/>
    <w:rsid w:val="00244799"/>
    <w:rsid w:val="002448BD"/>
    <w:rsid w:val="00244B0B"/>
    <w:rsid w:val="00244E83"/>
    <w:rsid w:val="002450A3"/>
    <w:rsid w:val="00245522"/>
    <w:rsid w:val="00245B34"/>
    <w:rsid w:val="00245B4F"/>
    <w:rsid w:val="00245F20"/>
    <w:rsid w:val="00247052"/>
    <w:rsid w:val="002472A3"/>
    <w:rsid w:val="00247334"/>
    <w:rsid w:val="00247664"/>
    <w:rsid w:val="00247785"/>
    <w:rsid w:val="002502A2"/>
    <w:rsid w:val="0025077F"/>
    <w:rsid w:val="002507AD"/>
    <w:rsid w:val="00250A1D"/>
    <w:rsid w:val="00250DF2"/>
    <w:rsid w:val="0025187D"/>
    <w:rsid w:val="00251D88"/>
    <w:rsid w:val="00252911"/>
    <w:rsid w:val="00252BC8"/>
    <w:rsid w:val="00252CE9"/>
    <w:rsid w:val="00253F81"/>
    <w:rsid w:val="00254178"/>
    <w:rsid w:val="002543B8"/>
    <w:rsid w:val="0025465B"/>
    <w:rsid w:val="00254E19"/>
    <w:rsid w:val="00254EAD"/>
    <w:rsid w:val="0025576C"/>
    <w:rsid w:val="0025614D"/>
    <w:rsid w:val="002567C9"/>
    <w:rsid w:val="002568DB"/>
    <w:rsid w:val="00256F90"/>
    <w:rsid w:val="0025769F"/>
    <w:rsid w:val="00257A34"/>
    <w:rsid w:val="0026060B"/>
    <w:rsid w:val="0026071F"/>
    <w:rsid w:val="00260D20"/>
    <w:rsid w:val="00260D5E"/>
    <w:rsid w:val="00261105"/>
    <w:rsid w:val="00261256"/>
    <w:rsid w:val="00262045"/>
    <w:rsid w:val="002621DE"/>
    <w:rsid w:val="00262277"/>
    <w:rsid w:val="00262476"/>
    <w:rsid w:val="00262AC1"/>
    <w:rsid w:val="00262F63"/>
    <w:rsid w:val="0026395A"/>
    <w:rsid w:val="00264179"/>
    <w:rsid w:val="002642DE"/>
    <w:rsid w:val="002649CB"/>
    <w:rsid w:val="00265407"/>
    <w:rsid w:val="00265AC4"/>
    <w:rsid w:val="002666E6"/>
    <w:rsid w:val="00266775"/>
    <w:rsid w:val="002667BA"/>
    <w:rsid w:val="00266933"/>
    <w:rsid w:val="00266F22"/>
    <w:rsid w:val="00266FF9"/>
    <w:rsid w:val="00267D48"/>
    <w:rsid w:val="00267DF9"/>
    <w:rsid w:val="00267E40"/>
    <w:rsid w:val="00267E7E"/>
    <w:rsid w:val="00267E80"/>
    <w:rsid w:val="00270549"/>
    <w:rsid w:val="00270891"/>
    <w:rsid w:val="002709B3"/>
    <w:rsid w:val="00270A47"/>
    <w:rsid w:val="0027153A"/>
    <w:rsid w:val="0027179B"/>
    <w:rsid w:val="002721BA"/>
    <w:rsid w:val="00272243"/>
    <w:rsid w:val="00272554"/>
    <w:rsid w:val="002726C3"/>
    <w:rsid w:val="0027284B"/>
    <w:rsid w:val="00272871"/>
    <w:rsid w:val="002729A0"/>
    <w:rsid w:val="00273023"/>
    <w:rsid w:val="00273077"/>
    <w:rsid w:val="002731D4"/>
    <w:rsid w:val="00273C7F"/>
    <w:rsid w:val="00274858"/>
    <w:rsid w:val="00274A1E"/>
    <w:rsid w:val="00275557"/>
    <w:rsid w:val="00275F95"/>
    <w:rsid w:val="00276034"/>
    <w:rsid w:val="002761B6"/>
    <w:rsid w:val="002761CB"/>
    <w:rsid w:val="00277129"/>
    <w:rsid w:val="00277156"/>
    <w:rsid w:val="002811DF"/>
    <w:rsid w:val="002816B7"/>
    <w:rsid w:val="00281A63"/>
    <w:rsid w:val="00281CA9"/>
    <w:rsid w:val="00281E87"/>
    <w:rsid w:val="00281EFD"/>
    <w:rsid w:val="0028210F"/>
    <w:rsid w:val="00282ABA"/>
    <w:rsid w:val="002832FA"/>
    <w:rsid w:val="002833E1"/>
    <w:rsid w:val="00283713"/>
    <w:rsid w:val="00283950"/>
    <w:rsid w:val="0028423D"/>
    <w:rsid w:val="0028425E"/>
    <w:rsid w:val="002848DD"/>
    <w:rsid w:val="00285872"/>
    <w:rsid w:val="0028591C"/>
    <w:rsid w:val="00287329"/>
    <w:rsid w:val="00290224"/>
    <w:rsid w:val="00290360"/>
    <w:rsid w:val="00290515"/>
    <w:rsid w:val="00290C22"/>
    <w:rsid w:val="0029124B"/>
    <w:rsid w:val="00291683"/>
    <w:rsid w:val="0029169F"/>
    <w:rsid w:val="00291D70"/>
    <w:rsid w:val="002925F2"/>
    <w:rsid w:val="00292A50"/>
    <w:rsid w:val="00293007"/>
    <w:rsid w:val="002938DC"/>
    <w:rsid w:val="0029600C"/>
    <w:rsid w:val="00296D1A"/>
    <w:rsid w:val="00297347"/>
    <w:rsid w:val="002973F5"/>
    <w:rsid w:val="002A0280"/>
    <w:rsid w:val="002A0789"/>
    <w:rsid w:val="002A0E5C"/>
    <w:rsid w:val="002A0E80"/>
    <w:rsid w:val="002A0F87"/>
    <w:rsid w:val="002A0FB3"/>
    <w:rsid w:val="002A123F"/>
    <w:rsid w:val="002A14F1"/>
    <w:rsid w:val="002A2061"/>
    <w:rsid w:val="002A223C"/>
    <w:rsid w:val="002A4464"/>
    <w:rsid w:val="002A46BB"/>
    <w:rsid w:val="002A49BD"/>
    <w:rsid w:val="002A501D"/>
    <w:rsid w:val="002A58C8"/>
    <w:rsid w:val="002A5AEE"/>
    <w:rsid w:val="002A5E53"/>
    <w:rsid w:val="002A71B5"/>
    <w:rsid w:val="002A7FE4"/>
    <w:rsid w:val="002B0883"/>
    <w:rsid w:val="002B0AFF"/>
    <w:rsid w:val="002B1285"/>
    <w:rsid w:val="002B13CB"/>
    <w:rsid w:val="002B16E0"/>
    <w:rsid w:val="002B1D36"/>
    <w:rsid w:val="002B22D4"/>
    <w:rsid w:val="002B2543"/>
    <w:rsid w:val="002B2E6A"/>
    <w:rsid w:val="002B2FD0"/>
    <w:rsid w:val="002B3EB0"/>
    <w:rsid w:val="002B3F4B"/>
    <w:rsid w:val="002B3F69"/>
    <w:rsid w:val="002B454C"/>
    <w:rsid w:val="002B497B"/>
    <w:rsid w:val="002B4A43"/>
    <w:rsid w:val="002B5414"/>
    <w:rsid w:val="002B5C36"/>
    <w:rsid w:val="002B6C35"/>
    <w:rsid w:val="002B707B"/>
    <w:rsid w:val="002B74E6"/>
    <w:rsid w:val="002B7AB9"/>
    <w:rsid w:val="002C064C"/>
    <w:rsid w:val="002C08C5"/>
    <w:rsid w:val="002C0D9F"/>
    <w:rsid w:val="002C243A"/>
    <w:rsid w:val="002C2936"/>
    <w:rsid w:val="002C3718"/>
    <w:rsid w:val="002C39D2"/>
    <w:rsid w:val="002C3BB8"/>
    <w:rsid w:val="002C3DE1"/>
    <w:rsid w:val="002C3DFD"/>
    <w:rsid w:val="002C3E0F"/>
    <w:rsid w:val="002C3F1C"/>
    <w:rsid w:val="002C42B8"/>
    <w:rsid w:val="002C43D8"/>
    <w:rsid w:val="002C4F59"/>
    <w:rsid w:val="002C642A"/>
    <w:rsid w:val="002C6882"/>
    <w:rsid w:val="002C6B25"/>
    <w:rsid w:val="002C6F5A"/>
    <w:rsid w:val="002C7021"/>
    <w:rsid w:val="002C7457"/>
    <w:rsid w:val="002D029F"/>
    <w:rsid w:val="002D0A1C"/>
    <w:rsid w:val="002D2E97"/>
    <w:rsid w:val="002D4BF7"/>
    <w:rsid w:val="002D5193"/>
    <w:rsid w:val="002D5B14"/>
    <w:rsid w:val="002D6195"/>
    <w:rsid w:val="002D624D"/>
    <w:rsid w:val="002D6812"/>
    <w:rsid w:val="002D78B8"/>
    <w:rsid w:val="002D7A28"/>
    <w:rsid w:val="002D7AA5"/>
    <w:rsid w:val="002D7CDD"/>
    <w:rsid w:val="002E0213"/>
    <w:rsid w:val="002E069E"/>
    <w:rsid w:val="002E0ED5"/>
    <w:rsid w:val="002E13BA"/>
    <w:rsid w:val="002E15D6"/>
    <w:rsid w:val="002E2E97"/>
    <w:rsid w:val="002E4008"/>
    <w:rsid w:val="002E483B"/>
    <w:rsid w:val="002E516F"/>
    <w:rsid w:val="002E5EFA"/>
    <w:rsid w:val="002E64D7"/>
    <w:rsid w:val="002E6586"/>
    <w:rsid w:val="002E71A2"/>
    <w:rsid w:val="002E77CB"/>
    <w:rsid w:val="002E7EB9"/>
    <w:rsid w:val="002F03FD"/>
    <w:rsid w:val="002F0811"/>
    <w:rsid w:val="002F0EE5"/>
    <w:rsid w:val="002F1B1B"/>
    <w:rsid w:val="002F1DC7"/>
    <w:rsid w:val="002F1F83"/>
    <w:rsid w:val="002F354F"/>
    <w:rsid w:val="002F3642"/>
    <w:rsid w:val="002F3BDB"/>
    <w:rsid w:val="002F3F0C"/>
    <w:rsid w:val="002F46FB"/>
    <w:rsid w:val="002F4855"/>
    <w:rsid w:val="002F490F"/>
    <w:rsid w:val="002F5324"/>
    <w:rsid w:val="002F542A"/>
    <w:rsid w:val="002F5764"/>
    <w:rsid w:val="002F6AEA"/>
    <w:rsid w:val="002F751F"/>
    <w:rsid w:val="002F7BF2"/>
    <w:rsid w:val="002F7D37"/>
    <w:rsid w:val="00300288"/>
    <w:rsid w:val="00300299"/>
    <w:rsid w:val="003009CB"/>
    <w:rsid w:val="00300B68"/>
    <w:rsid w:val="003011C1"/>
    <w:rsid w:val="00301A37"/>
    <w:rsid w:val="00301BB8"/>
    <w:rsid w:val="0030208E"/>
    <w:rsid w:val="00302ADF"/>
    <w:rsid w:val="00302C27"/>
    <w:rsid w:val="00302DA8"/>
    <w:rsid w:val="00302E31"/>
    <w:rsid w:val="00303099"/>
    <w:rsid w:val="00303190"/>
    <w:rsid w:val="0030354A"/>
    <w:rsid w:val="00303585"/>
    <w:rsid w:val="003038B2"/>
    <w:rsid w:val="00303A58"/>
    <w:rsid w:val="003042CC"/>
    <w:rsid w:val="0030518F"/>
    <w:rsid w:val="003052D5"/>
    <w:rsid w:val="00306237"/>
    <w:rsid w:val="003063E8"/>
    <w:rsid w:val="00306501"/>
    <w:rsid w:val="00306935"/>
    <w:rsid w:val="00306A49"/>
    <w:rsid w:val="003071EA"/>
    <w:rsid w:val="00307588"/>
    <w:rsid w:val="0030767A"/>
    <w:rsid w:val="003105C2"/>
    <w:rsid w:val="0031064F"/>
    <w:rsid w:val="00310D1B"/>
    <w:rsid w:val="00310FB2"/>
    <w:rsid w:val="00311193"/>
    <w:rsid w:val="003118ED"/>
    <w:rsid w:val="003119D4"/>
    <w:rsid w:val="00312740"/>
    <w:rsid w:val="00312939"/>
    <w:rsid w:val="00312B5E"/>
    <w:rsid w:val="003137CD"/>
    <w:rsid w:val="00313B71"/>
    <w:rsid w:val="0031418C"/>
    <w:rsid w:val="0031454C"/>
    <w:rsid w:val="003148C6"/>
    <w:rsid w:val="00314D51"/>
    <w:rsid w:val="003150AE"/>
    <w:rsid w:val="0031542D"/>
    <w:rsid w:val="0031597B"/>
    <w:rsid w:val="00315EBD"/>
    <w:rsid w:val="003161A3"/>
    <w:rsid w:val="003168ED"/>
    <w:rsid w:val="00317874"/>
    <w:rsid w:val="00317B22"/>
    <w:rsid w:val="00317B9A"/>
    <w:rsid w:val="00317BE7"/>
    <w:rsid w:val="00320DDA"/>
    <w:rsid w:val="0032165F"/>
    <w:rsid w:val="003216CB"/>
    <w:rsid w:val="00322012"/>
    <w:rsid w:val="0032230B"/>
    <w:rsid w:val="00322AD4"/>
    <w:rsid w:val="00322DCC"/>
    <w:rsid w:val="00323A0A"/>
    <w:rsid w:val="00323A6E"/>
    <w:rsid w:val="00323FD7"/>
    <w:rsid w:val="0032428A"/>
    <w:rsid w:val="00324362"/>
    <w:rsid w:val="00324895"/>
    <w:rsid w:val="00324B9E"/>
    <w:rsid w:val="00324C5F"/>
    <w:rsid w:val="00324D4A"/>
    <w:rsid w:val="003252D0"/>
    <w:rsid w:val="00325AFF"/>
    <w:rsid w:val="00325C5B"/>
    <w:rsid w:val="00325C9A"/>
    <w:rsid w:val="00326367"/>
    <w:rsid w:val="00326672"/>
    <w:rsid w:val="00327009"/>
    <w:rsid w:val="003276F9"/>
    <w:rsid w:val="003306D8"/>
    <w:rsid w:val="003316BB"/>
    <w:rsid w:val="00331876"/>
    <w:rsid w:val="0033303D"/>
    <w:rsid w:val="003334AA"/>
    <w:rsid w:val="003337D8"/>
    <w:rsid w:val="003341F8"/>
    <w:rsid w:val="0033472E"/>
    <w:rsid w:val="00335423"/>
    <w:rsid w:val="003358D3"/>
    <w:rsid w:val="00335ADA"/>
    <w:rsid w:val="00336423"/>
    <w:rsid w:val="00336A22"/>
    <w:rsid w:val="00336E06"/>
    <w:rsid w:val="00337231"/>
    <w:rsid w:val="003374B8"/>
    <w:rsid w:val="0033780D"/>
    <w:rsid w:val="00337B51"/>
    <w:rsid w:val="00337BF1"/>
    <w:rsid w:val="00340230"/>
    <w:rsid w:val="0034061B"/>
    <w:rsid w:val="003408DA"/>
    <w:rsid w:val="00340D4C"/>
    <w:rsid w:val="003410DC"/>
    <w:rsid w:val="00341A2D"/>
    <w:rsid w:val="00341C0A"/>
    <w:rsid w:val="00341EC8"/>
    <w:rsid w:val="00341FD8"/>
    <w:rsid w:val="00342861"/>
    <w:rsid w:val="00342DF9"/>
    <w:rsid w:val="00343198"/>
    <w:rsid w:val="003447D3"/>
    <w:rsid w:val="00345589"/>
    <w:rsid w:val="00345BEB"/>
    <w:rsid w:val="00345C0C"/>
    <w:rsid w:val="00345E3B"/>
    <w:rsid w:val="00346253"/>
    <w:rsid w:val="0034637E"/>
    <w:rsid w:val="0034672F"/>
    <w:rsid w:val="003467D3"/>
    <w:rsid w:val="00346FF3"/>
    <w:rsid w:val="0034723F"/>
    <w:rsid w:val="003475E4"/>
    <w:rsid w:val="003476BF"/>
    <w:rsid w:val="00347B02"/>
    <w:rsid w:val="00347C54"/>
    <w:rsid w:val="003502FB"/>
    <w:rsid w:val="00350614"/>
    <w:rsid w:val="003506D9"/>
    <w:rsid w:val="003508D1"/>
    <w:rsid w:val="00350A10"/>
    <w:rsid w:val="0035122F"/>
    <w:rsid w:val="0035143E"/>
    <w:rsid w:val="0035207D"/>
    <w:rsid w:val="0035253D"/>
    <w:rsid w:val="00352966"/>
    <w:rsid w:val="00352BAB"/>
    <w:rsid w:val="00352FF4"/>
    <w:rsid w:val="00353293"/>
    <w:rsid w:val="0035333D"/>
    <w:rsid w:val="00353DDC"/>
    <w:rsid w:val="00353EB0"/>
    <w:rsid w:val="00353F72"/>
    <w:rsid w:val="00353FEA"/>
    <w:rsid w:val="003541B9"/>
    <w:rsid w:val="0035438B"/>
    <w:rsid w:val="003547DF"/>
    <w:rsid w:val="00354A8A"/>
    <w:rsid w:val="00354C98"/>
    <w:rsid w:val="003551A6"/>
    <w:rsid w:val="00355502"/>
    <w:rsid w:val="00355E57"/>
    <w:rsid w:val="00356DAB"/>
    <w:rsid w:val="00356DEF"/>
    <w:rsid w:val="0035733C"/>
    <w:rsid w:val="00357477"/>
    <w:rsid w:val="00357891"/>
    <w:rsid w:val="00357BE4"/>
    <w:rsid w:val="00360446"/>
    <w:rsid w:val="00360EE7"/>
    <w:rsid w:val="0036133E"/>
    <w:rsid w:val="00361961"/>
    <w:rsid w:val="00361EF9"/>
    <w:rsid w:val="003624EA"/>
    <w:rsid w:val="00362804"/>
    <w:rsid w:val="003628D9"/>
    <w:rsid w:val="003629F7"/>
    <w:rsid w:val="00362B1D"/>
    <w:rsid w:val="0036337A"/>
    <w:rsid w:val="00363F47"/>
    <w:rsid w:val="003643B6"/>
    <w:rsid w:val="00364623"/>
    <w:rsid w:val="003647CF"/>
    <w:rsid w:val="00366058"/>
    <w:rsid w:val="003665FD"/>
    <w:rsid w:val="00366636"/>
    <w:rsid w:val="003669A9"/>
    <w:rsid w:val="00366B02"/>
    <w:rsid w:val="00366CF6"/>
    <w:rsid w:val="00366DA8"/>
    <w:rsid w:val="00366E19"/>
    <w:rsid w:val="00367423"/>
    <w:rsid w:val="00367946"/>
    <w:rsid w:val="003702B5"/>
    <w:rsid w:val="00370924"/>
    <w:rsid w:val="00370A4F"/>
    <w:rsid w:val="0037123E"/>
    <w:rsid w:val="003714AB"/>
    <w:rsid w:val="003721E3"/>
    <w:rsid w:val="00372780"/>
    <w:rsid w:val="0037292F"/>
    <w:rsid w:val="00373E63"/>
    <w:rsid w:val="003743C8"/>
    <w:rsid w:val="003744F9"/>
    <w:rsid w:val="00374A0F"/>
    <w:rsid w:val="00374D0B"/>
    <w:rsid w:val="0037501A"/>
    <w:rsid w:val="00375243"/>
    <w:rsid w:val="00375512"/>
    <w:rsid w:val="00375C3F"/>
    <w:rsid w:val="0037601C"/>
    <w:rsid w:val="003760C9"/>
    <w:rsid w:val="003765ED"/>
    <w:rsid w:val="0037666C"/>
    <w:rsid w:val="003771DD"/>
    <w:rsid w:val="003773E2"/>
    <w:rsid w:val="003773E5"/>
    <w:rsid w:val="00377CD5"/>
    <w:rsid w:val="00377EF1"/>
    <w:rsid w:val="00380D75"/>
    <w:rsid w:val="003813EF"/>
    <w:rsid w:val="00381AFF"/>
    <w:rsid w:val="00382038"/>
    <w:rsid w:val="0038240D"/>
    <w:rsid w:val="0038359E"/>
    <w:rsid w:val="003841E1"/>
    <w:rsid w:val="003847D9"/>
    <w:rsid w:val="0038565F"/>
    <w:rsid w:val="0038601C"/>
    <w:rsid w:val="0038685E"/>
    <w:rsid w:val="0038695F"/>
    <w:rsid w:val="00386BC5"/>
    <w:rsid w:val="00387403"/>
    <w:rsid w:val="00387B4A"/>
    <w:rsid w:val="00387BE8"/>
    <w:rsid w:val="00387D0D"/>
    <w:rsid w:val="00390D1F"/>
    <w:rsid w:val="00390D6F"/>
    <w:rsid w:val="00391404"/>
    <w:rsid w:val="003921A3"/>
    <w:rsid w:val="003922E8"/>
    <w:rsid w:val="0039338B"/>
    <w:rsid w:val="00393951"/>
    <w:rsid w:val="00393D15"/>
    <w:rsid w:val="00393F1C"/>
    <w:rsid w:val="00394550"/>
    <w:rsid w:val="003946AD"/>
    <w:rsid w:val="00394FF2"/>
    <w:rsid w:val="0039550D"/>
    <w:rsid w:val="00395DA3"/>
    <w:rsid w:val="003969C0"/>
    <w:rsid w:val="00396E5B"/>
    <w:rsid w:val="003971CA"/>
    <w:rsid w:val="003A0311"/>
    <w:rsid w:val="003A0415"/>
    <w:rsid w:val="003A0932"/>
    <w:rsid w:val="003A0A5C"/>
    <w:rsid w:val="003A1260"/>
    <w:rsid w:val="003A13B1"/>
    <w:rsid w:val="003A1624"/>
    <w:rsid w:val="003A1DBA"/>
    <w:rsid w:val="003A21F0"/>
    <w:rsid w:val="003A2E5B"/>
    <w:rsid w:val="003A3729"/>
    <w:rsid w:val="003A3D53"/>
    <w:rsid w:val="003A3DE7"/>
    <w:rsid w:val="003A46D1"/>
    <w:rsid w:val="003A4780"/>
    <w:rsid w:val="003A48F8"/>
    <w:rsid w:val="003A4D6B"/>
    <w:rsid w:val="003A50A7"/>
    <w:rsid w:val="003A5CD7"/>
    <w:rsid w:val="003A64FF"/>
    <w:rsid w:val="003A77AF"/>
    <w:rsid w:val="003B0607"/>
    <w:rsid w:val="003B07BD"/>
    <w:rsid w:val="003B1733"/>
    <w:rsid w:val="003B1E76"/>
    <w:rsid w:val="003B2631"/>
    <w:rsid w:val="003B2AF2"/>
    <w:rsid w:val="003B2D8C"/>
    <w:rsid w:val="003B2E75"/>
    <w:rsid w:val="003B305B"/>
    <w:rsid w:val="003B3605"/>
    <w:rsid w:val="003B389D"/>
    <w:rsid w:val="003B3BC0"/>
    <w:rsid w:val="003B3CAC"/>
    <w:rsid w:val="003B3D97"/>
    <w:rsid w:val="003B4A9E"/>
    <w:rsid w:val="003B5994"/>
    <w:rsid w:val="003B6139"/>
    <w:rsid w:val="003B63A9"/>
    <w:rsid w:val="003B63FF"/>
    <w:rsid w:val="003B65FB"/>
    <w:rsid w:val="003B6679"/>
    <w:rsid w:val="003B68AA"/>
    <w:rsid w:val="003B6E0E"/>
    <w:rsid w:val="003B721C"/>
    <w:rsid w:val="003B76F9"/>
    <w:rsid w:val="003B7D9E"/>
    <w:rsid w:val="003C0187"/>
    <w:rsid w:val="003C01B7"/>
    <w:rsid w:val="003C0822"/>
    <w:rsid w:val="003C0CEF"/>
    <w:rsid w:val="003C10D4"/>
    <w:rsid w:val="003C284F"/>
    <w:rsid w:val="003C2866"/>
    <w:rsid w:val="003C2C3B"/>
    <w:rsid w:val="003C2D95"/>
    <w:rsid w:val="003C3547"/>
    <w:rsid w:val="003C388A"/>
    <w:rsid w:val="003C3AFA"/>
    <w:rsid w:val="003C52E6"/>
    <w:rsid w:val="003C54FE"/>
    <w:rsid w:val="003C5634"/>
    <w:rsid w:val="003C5C1A"/>
    <w:rsid w:val="003C6020"/>
    <w:rsid w:val="003C64FB"/>
    <w:rsid w:val="003C6979"/>
    <w:rsid w:val="003C750F"/>
    <w:rsid w:val="003C7CA6"/>
    <w:rsid w:val="003D02E0"/>
    <w:rsid w:val="003D05C1"/>
    <w:rsid w:val="003D0933"/>
    <w:rsid w:val="003D0C88"/>
    <w:rsid w:val="003D1478"/>
    <w:rsid w:val="003D168F"/>
    <w:rsid w:val="003D28EE"/>
    <w:rsid w:val="003D2EEC"/>
    <w:rsid w:val="003D36D9"/>
    <w:rsid w:val="003D38E2"/>
    <w:rsid w:val="003D3B09"/>
    <w:rsid w:val="003D3C70"/>
    <w:rsid w:val="003D40A5"/>
    <w:rsid w:val="003D459D"/>
    <w:rsid w:val="003D45CC"/>
    <w:rsid w:val="003D4A7B"/>
    <w:rsid w:val="003D5D34"/>
    <w:rsid w:val="003D75FC"/>
    <w:rsid w:val="003D7611"/>
    <w:rsid w:val="003D7A1C"/>
    <w:rsid w:val="003E0831"/>
    <w:rsid w:val="003E08BC"/>
    <w:rsid w:val="003E0F7E"/>
    <w:rsid w:val="003E2844"/>
    <w:rsid w:val="003E3960"/>
    <w:rsid w:val="003E3BFD"/>
    <w:rsid w:val="003E3CA1"/>
    <w:rsid w:val="003E3DEE"/>
    <w:rsid w:val="003E426B"/>
    <w:rsid w:val="003E442F"/>
    <w:rsid w:val="003E496F"/>
    <w:rsid w:val="003E4B32"/>
    <w:rsid w:val="003E56BB"/>
    <w:rsid w:val="003E601E"/>
    <w:rsid w:val="003E6746"/>
    <w:rsid w:val="003E735C"/>
    <w:rsid w:val="003E73F0"/>
    <w:rsid w:val="003F07D3"/>
    <w:rsid w:val="003F135F"/>
    <w:rsid w:val="003F1F46"/>
    <w:rsid w:val="003F1F8F"/>
    <w:rsid w:val="003F4168"/>
    <w:rsid w:val="003F417F"/>
    <w:rsid w:val="003F42DC"/>
    <w:rsid w:val="003F433B"/>
    <w:rsid w:val="003F43CE"/>
    <w:rsid w:val="003F4B95"/>
    <w:rsid w:val="003F4D96"/>
    <w:rsid w:val="003F4E38"/>
    <w:rsid w:val="003F5AC3"/>
    <w:rsid w:val="003F5C68"/>
    <w:rsid w:val="003F5D1A"/>
    <w:rsid w:val="003F5DE0"/>
    <w:rsid w:val="003F629B"/>
    <w:rsid w:val="003F6495"/>
    <w:rsid w:val="003F65E7"/>
    <w:rsid w:val="003F660B"/>
    <w:rsid w:val="003F67A9"/>
    <w:rsid w:val="003F7500"/>
    <w:rsid w:val="00400C96"/>
    <w:rsid w:val="004015B8"/>
    <w:rsid w:val="0040195E"/>
    <w:rsid w:val="004029D8"/>
    <w:rsid w:val="004029E4"/>
    <w:rsid w:val="00403FA2"/>
    <w:rsid w:val="00403FA3"/>
    <w:rsid w:val="00404BE8"/>
    <w:rsid w:val="004050A2"/>
    <w:rsid w:val="00405E32"/>
    <w:rsid w:val="004066DD"/>
    <w:rsid w:val="00406843"/>
    <w:rsid w:val="00406BC1"/>
    <w:rsid w:val="00406CB3"/>
    <w:rsid w:val="004071EF"/>
    <w:rsid w:val="00407B02"/>
    <w:rsid w:val="00410775"/>
    <w:rsid w:val="00410C76"/>
    <w:rsid w:val="00411402"/>
    <w:rsid w:val="00411534"/>
    <w:rsid w:val="00411725"/>
    <w:rsid w:val="00411753"/>
    <w:rsid w:val="004118AA"/>
    <w:rsid w:val="004118E0"/>
    <w:rsid w:val="00411AA8"/>
    <w:rsid w:val="00411EF0"/>
    <w:rsid w:val="00412CF8"/>
    <w:rsid w:val="00412D64"/>
    <w:rsid w:val="00412ECE"/>
    <w:rsid w:val="00413388"/>
    <w:rsid w:val="0041356D"/>
    <w:rsid w:val="00413A33"/>
    <w:rsid w:val="00413C17"/>
    <w:rsid w:val="00414168"/>
    <w:rsid w:val="00414BD9"/>
    <w:rsid w:val="00414DB3"/>
    <w:rsid w:val="00415159"/>
    <w:rsid w:val="0041516E"/>
    <w:rsid w:val="0041587F"/>
    <w:rsid w:val="004166FA"/>
    <w:rsid w:val="0041681E"/>
    <w:rsid w:val="00416DF9"/>
    <w:rsid w:val="00416F38"/>
    <w:rsid w:val="004171AF"/>
    <w:rsid w:val="004179FE"/>
    <w:rsid w:val="00417B24"/>
    <w:rsid w:val="00417FC1"/>
    <w:rsid w:val="0042039D"/>
    <w:rsid w:val="00420573"/>
    <w:rsid w:val="00420AEB"/>
    <w:rsid w:val="00420CC3"/>
    <w:rsid w:val="00420D17"/>
    <w:rsid w:val="0042130A"/>
    <w:rsid w:val="00421585"/>
    <w:rsid w:val="00422098"/>
    <w:rsid w:val="00422486"/>
    <w:rsid w:val="0042388A"/>
    <w:rsid w:val="0042393D"/>
    <w:rsid w:val="00423B5B"/>
    <w:rsid w:val="00423EB8"/>
    <w:rsid w:val="00424088"/>
    <w:rsid w:val="00424921"/>
    <w:rsid w:val="00424B67"/>
    <w:rsid w:val="00424F48"/>
    <w:rsid w:val="00425949"/>
    <w:rsid w:val="00427C1C"/>
    <w:rsid w:val="00430340"/>
    <w:rsid w:val="00430673"/>
    <w:rsid w:val="00430B94"/>
    <w:rsid w:val="004316B1"/>
    <w:rsid w:val="0043175D"/>
    <w:rsid w:val="004319D8"/>
    <w:rsid w:val="004319DB"/>
    <w:rsid w:val="00431DB7"/>
    <w:rsid w:val="00432A2B"/>
    <w:rsid w:val="0043301F"/>
    <w:rsid w:val="00433069"/>
    <w:rsid w:val="004335FD"/>
    <w:rsid w:val="00433681"/>
    <w:rsid w:val="004337A4"/>
    <w:rsid w:val="00433A14"/>
    <w:rsid w:val="00433D29"/>
    <w:rsid w:val="00433E3A"/>
    <w:rsid w:val="00434318"/>
    <w:rsid w:val="004343C7"/>
    <w:rsid w:val="00434804"/>
    <w:rsid w:val="00435F62"/>
    <w:rsid w:val="00436324"/>
    <w:rsid w:val="004364B0"/>
    <w:rsid w:val="00436891"/>
    <w:rsid w:val="004369C3"/>
    <w:rsid w:val="0044040E"/>
    <w:rsid w:val="004414D7"/>
    <w:rsid w:val="0044160F"/>
    <w:rsid w:val="00441C2E"/>
    <w:rsid w:val="00441CC0"/>
    <w:rsid w:val="0044295D"/>
    <w:rsid w:val="004429C7"/>
    <w:rsid w:val="00442F38"/>
    <w:rsid w:val="0044342D"/>
    <w:rsid w:val="00443685"/>
    <w:rsid w:val="00443984"/>
    <w:rsid w:val="004440CA"/>
    <w:rsid w:val="00444DA2"/>
    <w:rsid w:val="00445511"/>
    <w:rsid w:val="00446137"/>
    <w:rsid w:val="0044622B"/>
    <w:rsid w:val="004465DA"/>
    <w:rsid w:val="004471BB"/>
    <w:rsid w:val="004471CC"/>
    <w:rsid w:val="00447861"/>
    <w:rsid w:val="00447B1C"/>
    <w:rsid w:val="00447DAF"/>
    <w:rsid w:val="0045059F"/>
    <w:rsid w:val="00450DD1"/>
    <w:rsid w:val="00451F48"/>
    <w:rsid w:val="00451F69"/>
    <w:rsid w:val="00451FAA"/>
    <w:rsid w:val="004520EE"/>
    <w:rsid w:val="00452646"/>
    <w:rsid w:val="004527C4"/>
    <w:rsid w:val="00452860"/>
    <w:rsid w:val="00454DAC"/>
    <w:rsid w:val="00455371"/>
    <w:rsid w:val="00455981"/>
    <w:rsid w:val="00456060"/>
    <w:rsid w:val="00456517"/>
    <w:rsid w:val="0045652A"/>
    <w:rsid w:val="004568C0"/>
    <w:rsid w:val="00457112"/>
    <w:rsid w:val="00457302"/>
    <w:rsid w:val="00457861"/>
    <w:rsid w:val="0046032F"/>
    <w:rsid w:val="00460382"/>
    <w:rsid w:val="004617AC"/>
    <w:rsid w:val="00461AAF"/>
    <w:rsid w:val="004629FD"/>
    <w:rsid w:val="00462DB5"/>
    <w:rsid w:val="00463B52"/>
    <w:rsid w:val="00463ECF"/>
    <w:rsid w:val="00464120"/>
    <w:rsid w:val="00464144"/>
    <w:rsid w:val="00466263"/>
    <w:rsid w:val="004664E4"/>
    <w:rsid w:val="00466CF7"/>
    <w:rsid w:val="004674A7"/>
    <w:rsid w:val="00467834"/>
    <w:rsid w:val="0047003A"/>
    <w:rsid w:val="00470B53"/>
    <w:rsid w:val="00470F62"/>
    <w:rsid w:val="004723DA"/>
    <w:rsid w:val="004723F2"/>
    <w:rsid w:val="004724F8"/>
    <w:rsid w:val="00472AD8"/>
    <w:rsid w:val="004734D0"/>
    <w:rsid w:val="004737F3"/>
    <w:rsid w:val="00473A30"/>
    <w:rsid w:val="0047489F"/>
    <w:rsid w:val="0047518A"/>
    <w:rsid w:val="00475328"/>
    <w:rsid w:val="0047562D"/>
    <w:rsid w:val="004757CF"/>
    <w:rsid w:val="004759C5"/>
    <w:rsid w:val="004766A8"/>
    <w:rsid w:val="00476FF9"/>
    <w:rsid w:val="0047723D"/>
    <w:rsid w:val="00480308"/>
    <w:rsid w:val="004806E1"/>
    <w:rsid w:val="0048094C"/>
    <w:rsid w:val="00480A61"/>
    <w:rsid w:val="0048116A"/>
    <w:rsid w:val="00482D14"/>
    <w:rsid w:val="00482FDA"/>
    <w:rsid w:val="0048344B"/>
    <w:rsid w:val="0048348A"/>
    <w:rsid w:val="00483586"/>
    <w:rsid w:val="00483B65"/>
    <w:rsid w:val="00484E5C"/>
    <w:rsid w:val="00485C86"/>
    <w:rsid w:val="00485D8F"/>
    <w:rsid w:val="004863AB"/>
    <w:rsid w:val="004864E6"/>
    <w:rsid w:val="004867C0"/>
    <w:rsid w:val="00486B6D"/>
    <w:rsid w:val="00487CE6"/>
    <w:rsid w:val="0049039F"/>
    <w:rsid w:val="004908CC"/>
    <w:rsid w:val="00490F78"/>
    <w:rsid w:val="00491D06"/>
    <w:rsid w:val="0049283F"/>
    <w:rsid w:val="00492C25"/>
    <w:rsid w:val="00493593"/>
    <w:rsid w:val="00493C3D"/>
    <w:rsid w:val="00494FAB"/>
    <w:rsid w:val="004950BE"/>
    <w:rsid w:val="0049580F"/>
    <w:rsid w:val="004963BA"/>
    <w:rsid w:val="00496B41"/>
    <w:rsid w:val="004A0073"/>
    <w:rsid w:val="004A0478"/>
    <w:rsid w:val="004A075F"/>
    <w:rsid w:val="004A0A81"/>
    <w:rsid w:val="004A0CD3"/>
    <w:rsid w:val="004A0E0C"/>
    <w:rsid w:val="004A1CEB"/>
    <w:rsid w:val="004A1EBD"/>
    <w:rsid w:val="004A21B8"/>
    <w:rsid w:val="004A2959"/>
    <w:rsid w:val="004A2A27"/>
    <w:rsid w:val="004A358E"/>
    <w:rsid w:val="004A3E53"/>
    <w:rsid w:val="004A41C7"/>
    <w:rsid w:val="004A42B7"/>
    <w:rsid w:val="004A44DC"/>
    <w:rsid w:val="004A479B"/>
    <w:rsid w:val="004A4B43"/>
    <w:rsid w:val="004A6279"/>
    <w:rsid w:val="004A6AAA"/>
    <w:rsid w:val="004A6B2C"/>
    <w:rsid w:val="004A76ED"/>
    <w:rsid w:val="004A771C"/>
    <w:rsid w:val="004A7925"/>
    <w:rsid w:val="004A7B60"/>
    <w:rsid w:val="004B0E0D"/>
    <w:rsid w:val="004B0E63"/>
    <w:rsid w:val="004B0E97"/>
    <w:rsid w:val="004B17AD"/>
    <w:rsid w:val="004B1845"/>
    <w:rsid w:val="004B1A66"/>
    <w:rsid w:val="004B1B81"/>
    <w:rsid w:val="004B1EBC"/>
    <w:rsid w:val="004B22C6"/>
    <w:rsid w:val="004B236E"/>
    <w:rsid w:val="004B241A"/>
    <w:rsid w:val="004B2910"/>
    <w:rsid w:val="004B2F8B"/>
    <w:rsid w:val="004B370E"/>
    <w:rsid w:val="004B3BA3"/>
    <w:rsid w:val="004B422A"/>
    <w:rsid w:val="004B46BD"/>
    <w:rsid w:val="004B5813"/>
    <w:rsid w:val="004B59C5"/>
    <w:rsid w:val="004B61AB"/>
    <w:rsid w:val="004B68F7"/>
    <w:rsid w:val="004B6D1E"/>
    <w:rsid w:val="004B7217"/>
    <w:rsid w:val="004B7633"/>
    <w:rsid w:val="004B7ADA"/>
    <w:rsid w:val="004C0028"/>
    <w:rsid w:val="004C00D5"/>
    <w:rsid w:val="004C1027"/>
    <w:rsid w:val="004C1BD3"/>
    <w:rsid w:val="004C24FD"/>
    <w:rsid w:val="004C282E"/>
    <w:rsid w:val="004C3DCE"/>
    <w:rsid w:val="004C4D11"/>
    <w:rsid w:val="004C5E6A"/>
    <w:rsid w:val="004C6139"/>
    <w:rsid w:val="004D0A3A"/>
    <w:rsid w:val="004D108B"/>
    <w:rsid w:val="004D2CBC"/>
    <w:rsid w:val="004D2DB8"/>
    <w:rsid w:val="004D2EB9"/>
    <w:rsid w:val="004D37D7"/>
    <w:rsid w:val="004D3985"/>
    <w:rsid w:val="004D3A4B"/>
    <w:rsid w:val="004D4683"/>
    <w:rsid w:val="004D5C9B"/>
    <w:rsid w:val="004D667F"/>
    <w:rsid w:val="004D66E6"/>
    <w:rsid w:val="004D6A6B"/>
    <w:rsid w:val="004D72D2"/>
    <w:rsid w:val="004D7556"/>
    <w:rsid w:val="004D77AD"/>
    <w:rsid w:val="004D78DA"/>
    <w:rsid w:val="004D7E16"/>
    <w:rsid w:val="004D7E6C"/>
    <w:rsid w:val="004D7EBD"/>
    <w:rsid w:val="004D7F2A"/>
    <w:rsid w:val="004E0E97"/>
    <w:rsid w:val="004E146F"/>
    <w:rsid w:val="004E1513"/>
    <w:rsid w:val="004E19BD"/>
    <w:rsid w:val="004E1A24"/>
    <w:rsid w:val="004E1BAB"/>
    <w:rsid w:val="004E2601"/>
    <w:rsid w:val="004E2709"/>
    <w:rsid w:val="004E3463"/>
    <w:rsid w:val="004E3DF7"/>
    <w:rsid w:val="004E453B"/>
    <w:rsid w:val="004E4B62"/>
    <w:rsid w:val="004E4F2A"/>
    <w:rsid w:val="004E4FAD"/>
    <w:rsid w:val="004E57F2"/>
    <w:rsid w:val="004E583A"/>
    <w:rsid w:val="004E5D40"/>
    <w:rsid w:val="004E6058"/>
    <w:rsid w:val="004E6F22"/>
    <w:rsid w:val="004E745D"/>
    <w:rsid w:val="004F0136"/>
    <w:rsid w:val="004F0442"/>
    <w:rsid w:val="004F0B06"/>
    <w:rsid w:val="004F0CE4"/>
    <w:rsid w:val="004F16E5"/>
    <w:rsid w:val="004F181E"/>
    <w:rsid w:val="004F1A16"/>
    <w:rsid w:val="004F2936"/>
    <w:rsid w:val="004F31B9"/>
    <w:rsid w:val="004F3856"/>
    <w:rsid w:val="004F3AB0"/>
    <w:rsid w:val="004F3FAC"/>
    <w:rsid w:val="004F4823"/>
    <w:rsid w:val="004F499E"/>
    <w:rsid w:val="004F4B05"/>
    <w:rsid w:val="004F51C6"/>
    <w:rsid w:val="004F55B7"/>
    <w:rsid w:val="004F5963"/>
    <w:rsid w:val="004F59AE"/>
    <w:rsid w:val="004F5FA8"/>
    <w:rsid w:val="004F636F"/>
    <w:rsid w:val="004F662F"/>
    <w:rsid w:val="004F66B8"/>
    <w:rsid w:val="004F7ED9"/>
    <w:rsid w:val="00500342"/>
    <w:rsid w:val="005004B4"/>
    <w:rsid w:val="00500D14"/>
    <w:rsid w:val="00500EBC"/>
    <w:rsid w:val="005010A0"/>
    <w:rsid w:val="0050237D"/>
    <w:rsid w:val="00502F38"/>
    <w:rsid w:val="00503D67"/>
    <w:rsid w:val="00504663"/>
    <w:rsid w:val="00504C9E"/>
    <w:rsid w:val="00505F60"/>
    <w:rsid w:val="005061B0"/>
    <w:rsid w:val="00506D1C"/>
    <w:rsid w:val="00506F07"/>
    <w:rsid w:val="00507033"/>
    <w:rsid w:val="00507061"/>
    <w:rsid w:val="005075AF"/>
    <w:rsid w:val="0050767F"/>
    <w:rsid w:val="005103D0"/>
    <w:rsid w:val="0051051E"/>
    <w:rsid w:val="00510904"/>
    <w:rsid w:val="00510A67"/>
    <w:rsid w:val="00510ABA"/>
    <w:rsid w:val="00511538"/>
    <w:rsid w:val="005117DA"/>
    <w:rsid w:val="0051192B"/>
    <w:rsid w:val="00511C02"/>
    <w:rsid w:val="00511DCB"/>
    <w:rsid w:val="00512957"/>
    <w:rsid w:val="00512D18"/>
    <w:rsid w:val="0051381B"/>
    <w:rsid w:val="005138B3"/>
    <w:rsid w:val="00513FB5"/>
    <w:rsid w:val="0051431B"/>
    <w:rsid w:val="00514C2B"/>
    <w:rsid w:val="005152F4"/>
    <w:rsid w:val="005153C7"/>
    <w:rsid w:val="005155F3"/>
    <w:rsid w:val="00515619"/>
    <w:rsid w:val="005156AE"/>
    <w:rsid w:val="00516316"/>
    <w:rsid w:val="0051653A"/>
    <w:rsid w:val="00516841"/>
    <w:rsid w:val="00516BEA"/>
    <w:rsid w:val="0051742E"/>
    <w:rsid w:val="005177C0"/>
    <w:rsid w:val="00520634"/>
    <w:rsid w:val="0052066F"/>
    <w:rsid w:val="00520FC2"/>
    <w:rsid w:val="0052122E"/>
    <w:rsid w:val="00522057"/>
    <w:rsid w:val="005226B6"/>
    <w:rsid w:val="00522CB7"/>
    <w:rsid w:val="00523223"/>
    <w:rsid w:val="00524324"/>
    <w:rsid w:val="00524A85"/>
    <w:rsid w:val="005251AB"/>
    <w:rsid w:val="0052527C"/>
    <w:rsid w:val="00525922"/>
    <w:rsid w:val="00525971"/>
    <w:rsid w:val="00525BD7"/>
    <w:rsid w:val="00525F24"/>
    <w:rsid w:val="005260D8"/>
    <w:rsid w:val="0052686F"/>
    <w:rsid w:val="00527105"/>
    <w:rsid w:val="00527107"/>
    <w:rsid w:val="005271CA"/>
    <w:rsid w:val="005274C0"/>
    <w:rsid w:val="0052751E"/>
    <w:rsid w:val="005278B5"/>
    <w:rsid w:val="00527D54"/>
    <w:rsid w:val="0053019F"/>
    <w:rsid w:val="0053190A"/>
    <w:rsid w:val="00531A1C"/>
    <w:rsid w:val="005324E8"/>
    <w:rsid w:val="00532CE3"/>
    <w:rsid w:val="00532E1A"/>
    <w:rsid w:val="00532FB6"/>
    <w:rsid w:val="00533342"/>
    <w:rsid w:val="00533B30"/>
    <w:rsid w:val="00534050"/>
    <w:rsid w:val="00534088"/>
    <w:rsid w:val="0053414B"/>
    <w:rsid w:val="00534593"/>
    <w:rsid w:val="00534C49"/>
    <w:rsid w:val="0053563B"/>
    <w:rsid w:val="00536958"/>
    <w:rsid w:val="00537131"/>
    <w:rsid w:val="005373D8"/>
    <w:rsid w:val="005373F3"/>
    <w:rsid w:val="005378A1"/>
    <w:rsid w:val="00537AE2"/>
    <w:rsid w:val="00537EC4"/>
    <w:rsid w:val="005407B1"/>
    <w:rsid w:val="00540C76"/>
    <w:rsid w:val="0054199A"/>
    <w:rsid w:val="00541E63"/>
    <w:rsid w:val="00542D51"/>
    <w:rsid w:val="0054300F"/>
    <w:rsid w:val="00543634"/>
    <w:rsid w:val="0054384B"/>
    <w:rsid w:val="005441E1"/>
    <w:rsid w:val="0054684B"/>
    <w:rsid w:val="00546980"/>
    <w:rsid w:val="00546D5B"/>
    <w:rsid w:val="0054747D"/>
    <w:rsid w:val="00547645"/>
    <w:rsid w:val="00547C6F"/>
    <w:rsid w:val="00547F3B"/>
    <w:rsid w:val="00547F47"/>
    <w:rsid w:val="005507F2"/>
    <w:rsid w:val="00550939"/>
    <w:rsid w:val="00551127"/>
    <w:rsid w:val="005511B3"/>
    <w:rsid w:val="00551E87"/>
    <w:rsid w:val="005522EF"/>
    <w:rsid w:val="00552A13"/>
    <w:rsid w:val="00552A63"/>
    <w:rsid w:val="00552CC3"/>
    <w:rsid w:val="00552FDB"/>
    <w:rsid w:val="005536C8"/>
    <w:rsid w:val="00553DC7"/>
    <w:rsid w:val="00554322"/>
    <w:rsid w:val="00554928"/>
    <w:rsid w:val="00554E3B"/>
    <w:rsid w:val="0055521D"/>
    <w:rsid w:val="00555346"/>
    <w:rsid w:val="00555DB9"/>
    <w:rsid w:val="00555FC7"/>
    <w:rsid w:val="00555FCD"/>
    <w:rsid w:val="00556758"/>
    <w:rsid w:val="00557259"/>
    <w:rsid w:val="005576FC"/>
    <w:rsid w:val="00557ABA"/>
    <w:rsid w:val="005607A0"/>
    <w:rsid w:val="005613CD"/>
    <w:rsid w:val="00561F0F"/>
    <w:rsid w:val="00562282"/>
    <w:rsid w:val="00562A77"/>
    <w:rsid w:val="00562CD4"/>
    <w:rsid w:val="00562EC3"/>
    <w:rsid w:val="005633DC"/>
    <w:rsid w:val="00563488"/>
    <w:rsid w:val="00563DED"/>
    <w:rsid w:val="005644DC"/>
    <w:rsid w:val="005649C1"/>
    <w:rsid w:val="00564F54"/>
    <w:rsid w:val="00565857"/>
    <w:rsid w:val="00565860"/>
    <w:rsid w:val="00565CBF"/>
    <w:rsid w:val="00567372"/>
    <w:rsid w:val="00570B57"/>
    <w:rsid w:val="00571060"/>
    <w:rsid w:val="0057144E"/>
    <w:rsid w:val="0057181D"/>
    <w:rsid w:val="00572E3F"/>
    <w:rsid w:val="00572EF5"/>
    <w:rsid w:val="00573AB0"/>
    <w:rsid w:val="00574212"/>
    <w:rsid w:val="005742EB"/>
    <w:rsid w:val="0057462A"/>
    <w:rsid w:val="005748CE"/>
    <w:rsid w:val="00574D74"/>
    <w:rsid w:val="00574E4E"/>
    <w:rsid w:val="00574E9D"/>
    <w:rsid w:val="005757A6"/>
    <w:rsid w:val="00576AD7"/>
    <w:rsid w:val="00576B28"/>
    <w:rsid w:val="00577017"/>
    <w:rsid w:val="005802A5"/>
    <w:rsid w:val="0058046F"/>
    <w:rsid w:val="005807CF"/>
    <w:rsid w:val="005809C6"/>
    <w:rsid w:val="00580B02"/>
    <w:rsid w:val="00581170"/>
    <w:rsid w:val="00581B66"/>
    <w:rsid w:val="00582878"/>
    <w:rsid w:val="00582A6C"/>
    <w:rsid w:val="00582DAF"/>
    <w:rsid w:val="00584157"/>
    <w:rsid w:val="0058467D"/>
    <w:rsid w:val="00584A2D"/>
    <w:rsid w:val="00585107"/>
    <w:rsid w:val="00585F75"/>
    <w:rsid w:val="00586126"/>
    <w:rsid w:val="005868FA"/>
    <w:rsid w:val="00586C7E"/>
    <w:rsid w:val="00586FDF"/>
    <w:rsid w:val="00587058"/>
    <w:rsid w:val="005871FE"/>
    <w:rsid w:val="0058725D"/>
    <w:rsid w:val="005874E4"/>
    <w:rsid w:val="005874EE"/>
    <w:rsid w:val="00587FBF"/>
    <w:rsid w:val="00590261"/>
    <w:rsid w:val="00590DC5"/>
    <w:rsid w:val="00591094"/>
    <w:rsid w:val="00591357"/>
    <w:rsid w:val="00591576"/>
    <w:rsid w:val="0059191E"/>
    <w:rsid w:val="00592507"/>
    <w:rsid w:val="00592E07"/>
    <w:rsid w:val="00592F4D"/>
    <w:rsid w:val="00593043"/>
    <w:rsid w:val="00593317"/>
    <w:rsid w:val="005938AD"/>
    <w:rsid w:val="00593BEA"/>
    <w:rsid w:val="00593C76"/>
    <w:rsid w:val="005949D0"/>
    <w:rsid w:val="00594B30"/>
    <w:rsid w:val="00594B3D"/>
    <w:rsid w:val="00594CA1"/>
    <w:rsid w:val="00594F51"/>
    <w:rsid w:val="00595A5B"/>
    <w:rsid w:val="00595C67"/>
    <w:rsid w:val="00596058"/>
    <w:rsid w:val="005968B8"/>
    <w:rsid w:val="00596B51"/>
    <w:rsid w:val="005971FE"/>
    <w:rsid w:val="00597366"/>
    <w:rsid w:val="005975B6"/>
    <w:rsid w:val="005A00FC"/>
    <w:rsid w:val="005A0CAD"/>
    <w:rsid w:val="005A0DF0"/>
    <w:rsid w:val="005A0E31"/>
    <w:rsid w:val="005A1463"/>
    <w:rsid w:val="005A15A7"/>
    <w:rsid w:val="005A16A8"/>
    <w:rsid w:val="005A2D94"/>
    <w:rsid w:val="005A32B6"/>
    <w:rsid w:val="005A4DCE"/>
    <w:rsid w:val="005A5129"/>
    <w:rsid w:val="005A52BB"/>
    <w:rsid w:val="005A5323"/>
    <w:rsid w:val="005A5FFC"/>
    <w:rsid w:val="005A6C62"/>
    <w:rsid w:val="005A7C93"/>
    <w:rsid w:val="005A7EA9"/>
    <w:rsid w:val="005B04EB"/>
    <w:rsid w:val="005B0868"/>
    <w:rsid w:val="005B08F6"/>
    <w:rsid w:val="005B0ADE"/>
    <w:rsid w:val="005B0E04"/>
    <w:rsid w:val="005B0F14"/>
    <w:rsid w:val="005B13AD"/>
    <w:rsid w:val="005B20C4"/>
    <w:rsid w:val="005B2149"/>
    <w:rsid w:val="005B271E"/>
    <w:rsid w:val="005B3215"/>
    <w:rsid w:val="005B336D"/>
    <w:rsid w:val="005B41E4"/>
    <w:rsid w:val="005B422E"/>
    <w:rsid w:val="005B4C5E"/>
    <w:rsid w:val="005B4DCA"/>
    <w:rsid w:val="005B59F7"/>
    <w:rsid w:val="005B5A66"/>
    <w:rsid w:val="005B6183"/>
    <w:rsid w:val="005B67B3"/>
    <w:rsid w:val="005B751B"/>
    <w:rsid w:val="005C04E2"/>
    <w:rsid w:val="005C06E1"/>
    <w:rsid w:val="005C0820"/>
    <w:rsid w:val="005C0B15"/>
    <w:rsid w:val="005C0C83"/>
    <w:rsid w:val="005C0F68"/>
    <w:rsid w:val="005C16F6"/>
    <w:rsid w:val="005C2634"/>
    <w:rsid w:val="005C2F45"/>
    <w:rsid w:val="005C31C4"/>
    <w:rsid w:val="005C32DD"/>
    <w:rsid w:val="005C3C3F"/>
    <w:rsid w:val="005C40FC"/>
    <w:rsid w:val="005C4678"/>
    <w:rsid w:val="005C48DC"/>
    <w:rsid w:val="005C49D9"/>
    <w:rsid w:val="005C4BF5"/>
    <w:rsid w:val="005C5554"/>
    <w:rsid w:val="005C5666"/>
    <w:rsid w:val="005C57D2"/>
    <w:rsid w:val="005C5A57"/>
    <w:rsid w:val="005C66B7"/>
    <w:rsid w:val="005C6CA2"/>
    <w:rsid w:val="005C6DF9"/>
    <w:rsid w:val="005C6E9A"/>
    <w:rsid w:val="005C769B"/>
    <w:rsid w:val="005C7B35"/>
    <w:rsid w:val="005D02AF"/>
    <w:rsid w:val="005D05EC"/>
    <w:rsid w:val="005D0FA3"/>
    <w:rsid w:val="005D10A8"/>
    <w:rsid w:val="005D1386"/>
    <w:rsid w:val="005D164D"/>
    <w:rsid w:val="005D195B"/>
    <w:rsid w:val="005D2AE1"/>
    <w:rsid w:val="005D37B8"/>
    <w:rsid w:val="005D3C97"/>
    <w:rsid w:val="005D43F6"/>
    <w:rsid w:val="005D47AF"/>
    <w:rsid w:val="005D48BA"/>
    <w:rsid w:val="005D48D2"/>
    <w:rsid w:val="005D4A7D"/>
    <w:rsid w:val="005D4D4F"/>
    <w:rsid w:val="005D5050"/>
    <w:rsid w:val="005D5053"/>
    <w:rsid w:val="005D50DD"/>
    <w:rsid w:val="005D61B7"/>
    <w:rsid w:val="005D6D04"/>
    <w:rsid w:val="005D76EE"/>
    <w:rsid w:val="005D7947"/>
    <w:rsid w:val="005D7B3F"/>
    <w:rsid w:val="005E0087"/>
    <w:rsid w:val="005E0856"/>
    <w:rsid w:val="005E0A32"/>
    <w:rsid w:val="005E0B13"/>
    <w:rsid w:val="005E1164"/>
    <w:rsid w:val="005E1C29"/>
    <w:rsid w:val="005E24F4"/>
    <w:rsid w:val="005E2C14"/>
    <w:rsid w:val="005E2CF5"/>
    <w:rsid w:val="005E2DD3"/>
    <w:rsid w:val="005E30F3"/>
    <w:rsid w:val="005E381F"/>
    <w:rsid w:val="005E47E9"/>
    <w:rsid w:val="005E496F"/>
    <w:rsid w:val="005E4A93"/>
    <w:rsid w:val="005E4B5E"/>
    <w:rsid w:val="005E4BBD"/>
    <w:rsid w:val="005E4C1D"/>
    <w:rsid w:val="005E4FBC"/>
    <w:rsid w:val="005E51AA"/>
    <w:rsid w:val="005E5FA3"/>
    <w:rsid w:val="005E67CC"/>
    <w:rsid w:val="005E7A64"/>
    <w:rsid w:val="005F00B6"/>
    <w:rsid w:val="005F0A66"/>
    <w:rsid w:val="005F0C9C"/>
    <w:rsid w:val="005F170A"/>
    <w:rsid w:val="005F2836"/>
    <w:rsid w:val="005F2AFD"/>
    <w:rsid w:val="005F2EE0"/>
    <w:rsid w:val="005F30C9"/>
    <w:rsid w:val="005F3EBF"/>
    <w:rsid w:val="005F441C"/>
    <w:rsid w:val="005F49B1"/>
    <w:rsid w:val="005F4C86"/>
    <w:rsid w:val="005F5486"/>
    <w:rsid w:val="005F5591"/>
    <w:rsid w:val="005F576D"/>
    <w:rsid w:val="005F72AB"/>
    <w:rsid w:val="005F7348"/>
    <w:rsid w:val="005F74E1"/>
    <w:rsid w:val="005F7528"/>
    <w:rsid w:val="005F788B"/>
    <w:rsid w:val="005F7AE6"/>
    <w:rsid w:val="00600AD9"/>
    <w:rsid w:val="00600B54"/>
    <w:rsid w:val="00600FF6"/>
    <w:rsid w:val="00601E85"/>
    <w:rsid w:val="00602425"/>
    <w:rsid w:val="006028F6"/>
    <w:rsid w:val="00602999"/>
    <w:rsid w:val="00603035"/>
    <w:rsid w:val="00603F41"/>
    <w:rsid w:val="006042D4"/>
    <w:rsid w:val="00604791"/>
    <w:rsid w:val="00604B9F"/>
    <w:rsid w:val="0060524E"/>
    <w:rsid w:val="006064A8"/>
    <w:rsid w:val="00606B72"/>
    <w:rsid w:val="00606C0E"/>
    <w:rsid w:val="00606CF5"/>
    <w:rsid w:val="00607069"/>
    <w:rsid w:val="0060720C"/>
    <w:rsid w:val="00607738"/>
    <w:rsid w:val="00607CC1"/>
    <w:rsid w:val="00607F30"/>
    <w:rsid w:val="00610A95"/>
    <w:rsid w:val="00610DAD"/>
    <w:rsid w:val="00611284"/>
    <w:rsid w:val="00611338"/>
    <w:rsid w:val="006115BC"/>
    <w:rsid w:val="006116D7"/>
    <w:rsid w:val="006117B1"/>
    <w:rsid w:val="00611C79"/>
    <w:rsid w:val="00611DAC"/>
    <w:rsid w:val="006123B4"/>
    <w:rsid w:val="0061255B"/>
    <w:rsid w:val="00612790"/>
    <w:rsid w:val="00612997"/>
    <w:rsid w:val="006133AA"/>
    <w:rsid w:val="00613709"/>
    <w:rsid w:val="00613E5A"/>
    <w:rsid w:val="00614307"/>
    <w:rsid w:val="00614992"/>
    <w:rsid w:val="00614F67"/>
    <w:rsid w:val="0061503B"/>
    <w:rsid w:val="00615A7D"/>
    <w:rsid w:val="00615D54"/>
    <w:rsid w:val="006162D7"/>
    <w:rsid w:val="0061654F"/>
    <w:rsid w:val="00616EF7"/>
    <w:rsid w:val="00616F4D"/>
    <w:rsid w:val="00617273"/>
    <w:rsid w:val="0061756E"/>
    <w:rsid w:val="00617740"/>
    <w:rsid w:val="00617D4E"/>
    <w:rsid w:val="006201F0"/>
    <w:rsid w:val="006208D3"/>
    <w:rsid w:val="006212FF"/>
    <w:rsid w:val="006216D4"/>
    <w:rsid w:val="0062173F"/>
    <w:rsid w:val="00621F17"/>
    <w:rsid w:val="00621F51"/>
    <w:rsid w:val="006224DC"/>
    <w:rsid w:val="0062282A"/>
    <w:rsid w:val="00622ABC"/>
    <w:rsid w:val="00622B7B"/>
    <w:rsid w:val="006230A1"/>
    <w:rsid w:val="006237BE"/>
    <w:rsid w:val="00623BB8"/>
    <w:rsid w:val="00624366"/>
    <w:rsid w:val="00624B0D"/>
    <w:rsid w:val="00625629"/>
    <w:rsid w:val="00626FDC"/>
    <w:rsid w:val="00627265"/>
    <w:rsid w:val="00627BCA"/>
    <w:rsid w:val="00631755"/>
    <w:rsid w:val="0063177E"/>
    <w:rsid w:val="00632C87"/>
    <w:rsid w:val="006335F6"/>
    <w:rsid w:val="0063439E"/>
    <w:rsid w:val="006343FB"/>
    <w:rsid w:val="00634675"/>
    <w:rsid w:val="006346BC"/>
    <w:rsid w:val="00634C80"/>
    <w:rsid w:val="00634EE7"/>
    <w:rsid w:val="006352C0"/>
    <w:rsid w:val="00635472"/>
    <w:rsid w:val="00636353"/>
    <w:rsid w:val="006378C1"/>
    <w:rsid w:val="006402D5"/>
    <w:rsid w:val="00640424"/>
    <w:rsid w:val="0064109E"/>
    <w:rsid w:val="0064165F"/>
    <w:rsid w:val="006417D9"/>
    <w:rsid w:val="0064197C"/>
    <w:rsid w:val="0064197D"/>
    <w:rsid w:val="00641F57"/>
    <w:rsid w:val="00642506"/>
    <w:rsid w:val="0064304F"/>
    <w:rsid w:val="00643189"/>
    <w:rsid w:val="006440B8"/>
    <w:rsid w:val="00644B51"/>
    <w:rsid w:val="00644BEC"/>
    <w:rsid w:val="006450B8"/>
    <w:rsid w:val="00645132"/>
    <w:rsid w:val="0064648E"/>
    <w:rsid w:val="006478F4"/>
    <w:rsid w:val="00647FCB"/>
    <w:rsid w:val="00650460"/>
    <w:rsid w:val="0065073A"/>
    <w:rsid w:val="006512F6"/>
    <w:rsid w:val="00651AC2"/>
    <w:rsid w:val="00651C49"/>
    <w:rsid w:val="00651E6F"/>
    <w:rsid w:val="0065226C"/>
    <w:rsid w:val="006522F6"/>
    <w:rsid w:val="006524A2"/>
    <w:rsid w:val="0065396E"/>
    <w:rsid w:val="006541B9"/>
    <w:rsid w:val="00654423"/>
    <w:rsid w:val="006546E4"/>
    <w:rsid w:val="006553BF"/>
    <w:rsid w:val="006562D1"/>
    <w:rsid w:val="00656C29"/>
    <w:rsid w:val="00656C8E"/>
    <w:rsid w:val="0065736A"/>
    <w:rsid w:val="0066093A"/>
    <w:rsid w:val="00660ED7"/>
    <w:rsid w:val="0066245A"/>
    <w:rsid w:val="006629CD"/>
    <w:rsid w:val="00662D0D"/>
    <w:rsid w:val="00663766"/>
    <w:rsid w:val="00663E75"/>
    <w:rsid w:val="00664517"/>
    <w:rsid w:val="006648F3"/>
    <w:rsid w:val="00664C77"/>
    <w:rsid w:val="00665906"/>
    <w:rsid w:val="00665A8E"/>
    <w:rsid w:val="0066650B"/>
    <w:rsid w:val="00666611"/>
    <w:rsid w:val="0066687E"/>
    <w:rsid w:val="00666C22"/>
    <w:rsid w:val="00666CC1"/>
    <w:rsid w:val="00667082"/>
    <w:rsid w:val="00667581"/>
    <w:rsid w:val="0066764C"/>
    <w:rsid w:val="00667A96"/>
    <w:rsid w:val="00667F34"/>
    <w:rsid w:val="0067137F"/>
    <w:rsid w:val="006715E5"/>
    <w:rsid w:val="006716F7"/>
    <w:rsid w:val="00672315"/>
    <w:rsid w:val="006724EA"/>
    <w:rsid w:val="0067313C"/>
    <w:rsid w:val="0067318C"/>
    <w:rsid w:val="00673AF1"/>
    <w:rsid w:val="00674263"/>
    <w:rsid w:val="006748AF"/>
    <w:rsid w:val="00674F34"/>
    <w:rsid w:val="00675B22"/>
    <w:rsid w:val="00676164"/>
    <w:rsid w:val="0067660C"/>
    <w:rsid w:val="0067711B"/>
    <w:rsid w:val="006779FC"/>
    <w:rsid w:val="006807FB"/>
    <w:rsid w:val="00681716"/>
    <w:rsid w:val="00681D0D"/>
    <w:rsid w:val="00682D2A"/>
    <w:rsid w:val="00682D51"/>
    <w:rsid w:val="006837B1"/>
    <w:rsid w:val="006838F8"/>
    <w:rsid w:val="00683966"/>
    <w:rsid w:val="0068427B"/>
    <w:rsid w:val="00685107"/>
    <w:rsid w:val="006855CC"/>
    <w:rsid w:val="00685921"/>
    <w:rsid w:val="0068639A"/>
    <w:rsid w:val="006865DB"/>
    <w:rsid w:val="00687194"/>
    <w:rsid w:val="00687AAC"/>
    <w:rsid w:val="00687CB3"/>
    <w:rsid w:val="006901EE"/>
    <w:rsid w:val="006909A4"/>
    <w:rsid w:val="00691136"/>
    <w:rsid w:val="006914F1"/>
    <w:rsid w:val="00691E97"/>
    <w:rsid w:val="0069240E"/>
    <w:rsid w:val="00692817"/>
    <w:rsid w:val="00692DF9"/>
    <w:rsid w:val="00693548"/>
    <w:rsid w:val="00694553"/>
    <w:rsid w:val="00694DA9"/>
    <w:rsid w:val="00694FA4"/>
    <w:rsid w:val="00695208"/>
    <w:rsid w:val="006959AD"/>
    <w:rsid w:val="00695FB8"/>
    <w:rsid w:val="006968BC"/>
    <w:rsid w:val="00697FE3"/>
    <w:rsid w:val="006A0777"/>
    <w:rsid w:val="006A0803"/>
    <w:rsid w:val="006A09A0"/>
    <w:rsid w:val="006A09BA"/>
    <w:rsid w:val="006A0C32"/>
    <w:rsid w:val="006A13BB"/>
    <w:rsid w:val="006A1740"/>
    <w:rsid w:val="006A1758"/>
    <w:rsid w:val="006A1D49"/>
    <w:rsid w:val="006A1E01"/>
    <w:rsid w:val="006A1F5F"/>
    <w:rsid w:val="006A2514"/>
    <w:rsid w:val="006A2D28"/>
    <w:rsid w:val="006A3A5F"/>
    <w:rsid w:val="006A3F38"/>
    <w:rsid w:val="006A4095"/>
    <w:rsid w:val="006A41FC"/>
    <w:rsid w:val="006A48E0"/>
    <w:rsid w:val="006A59F2"/>
    <w:rsid w:val="006A5A88"/>
    <w:rsid w:val="006A5D2C"/>
    <w:rsid w:val="006A62B0"/>
    <w:rsid w:val="006A6610"/>
    <w:rsid w:val="006A788B"/>
    <w:rsid w:val="006B0012"/>
    <w:rsid w:val="006B0061"/>
    <w:rsid w:val="006B00A3"/>
    <w:rsid w:val="006B1D5D"/>
    <w:rsid w:val="006B2CC0"/>
    <w:rsid w:val="006B2E9C"/>
    <w:rsid w:val="006B3DB5"/>
    <w:rsid w:val="006B3DDB"/>
    <w:rsid w:val="006B4763"/>
    <w:rsid w:val="006B5211"/>
    <w:rsid w:val="006B5331"/>
    <w:rsid w:val="006B536B"/>
    <w:rsid w:val="006B5483"/>
    <w:rsid w:val="006B5664"/>
    <w:rsid w:val="006B5D76"/>
    <w:rsid w:val="006B5E8E"/>
    <w:rsid w:val="006B6089"/>
    <w:rsid w:val="006B615F"/>
    <w:rsid w:val="006B61AE"/>
    <w:rsid w:val="006B6389"/>
    <w:rsid w:val="006B64A3"/>
    <w:rsid w:val="006B7046"/>
    <w:rsid w:val="006B78BE"/>
    <w:rsid w:val="006C1658"/>
    <w:rsid w:val="006C16A5"/>
    <w:rsid w:val="006C1BFE"/>
    <w:rsid w:val="006C25C5"/>
    <w:rsid w:val="006C2686"/>
    <w:rsid w:val="006C2F46"/>
    <w:rsid w:val="006C306C"/>
    <w:rsid w:val="006C33BA"/>
    <w:rsid w:val="006C3F36"/>
    <w:rsid w:val="006C42C0"/>
    <w:rsid w:val="006C430D"/>
    <w:rsid w:val="006C4481"/>
    <w:rsid w:val="006C534F"/>
    <w:rsid w:val="006C6179"/>
    <w:rsid w:val="006C6427"/>
    <w:rsid w:val="006C78A9"/>
    <w:rsid w:val="006D0162"/>
    <w:rsid w:val="006D02D4"/>
    <w:rsid w:val="006D0322"/>
    <w:rsid w:val="006D09A6"/>
    <w:rsid w:val="006D09DC"/>
    <w:rsid w:val="006D165F"/>
    <w:rsid w:val="006D19AB"/>
    <w:rsid w:val="006D1A4F"/>
    <w:rsid w:val="006D1ED4"/>
    <w:rsid w:val="006D20DE"/>
    <w:rsid w:val="006D2328"/>
    <w:rsid w:val="006D2C7E"/>
    <w:rsid w:val="006D30EA"/>
    <w:rsid w:val="006D3825"/>
    <w:rsid w:val="006D3973"/>
    <w:rsid w:val="006D3F09"/>
    <w:rsid w:val="006D3FA1"/>
    <w:rsid w:val="006D4674"/>
    <w:rsid w:val="006D4693"/>
    <w:rsid w:val="006D4811"/>
    <w:rsid w:val="006D5EFE"/>
    <w:rsid w:val="006D6006"/>
    <w:rsid w:val="006D671C"/>
    <w:rsid w:val="006D6C14"/>
    <w:rsid w:val="006E0636"/>
    <w:rsid w:val="006E0A56"/>
    <w:rsid w:val="006E0B1F"/>
    <w:rsid w:val="006E0B2E"/>
    <w:rsid w:val="006E0C65"/>
    <w:rsid w:val="006E126E"/>
    <w:rsid w:val="006E12A2"/>
    <w:rsid w:val="006E1994"/>
    <w:rsid w:val="006E26F6"/>
    <w:rsid w:val="006E2C72"/>
    <w:rsid w:val="006E3199"/>
    <w:rsid w:val="006E37AD"/>
    <w:rsid w:val="006E3D04"/>
    <w:rsid w:val="006E3EA4"/>
    <w:rsid w:val="006E4579"/>
    <w:rsid w:val="006E49C3"/>
    <w:rsid w:val="006E4E8D"/>
    <w:rsid w:val="006E4FA3"/>
    <w:rsid w:val="006E6A87"/>
    <w:rsid w:val="006E6FAE"/>
    <w:rsid w:val="006E7163"/>
    <w:rsid w:val="006E7540"/>
    <w:rsid w:val="006F042F"/>
    <w:rsid w:val="006F08E9"/>
    <w:rsid w:val="006F0C5F"/>
    <w:rsid w:val="006F0DF0"/>
    <w:rsid w:val="006F13BA"/>
    <w:rsid w:val="006F288A"/>
    <w:rsid w:val="006F2E78"/>
    <w:rsid w:val="006F30AB"/>
    <w:rsid w:val="006F33A9"/>
    <w:rsid w:val="006F34D2"/>
    <w:rsid w:val="006F47A7"/>
    <w:rsid w:val="006F523D"/>
    <w:rsid w:val="006F54A7"/>
    <w:rsid w:val="006F5B99"/>
    <w:rsid w:val="006F6073"/>
    <w:rsid w:val="006F6484"/>
    <w:rsid w:val="006F659B"/>
    <w:rsid w:val="006F691E"/>
    <w:rsid w:val="006F7392"/>
    <w:rsid w:val="006F73C2"/>
    <w:rsid w:val="006F73D8"/>
    <w:rsid w:val="006F77F0"/>
    <w:rsid w:val="006F789D"/>
    <w:rsid w:val="006F7D46"/>
    <w:rsid w:val="007016DC"/>
    <w:rsid w:val="00701739"/>
    <w:rsid w:val="0070219E"/>
    <w:rsid w:val="00702BD5"/>
    <w:rsid w:val="00702F12"/>
    <w:rsid w:val="00703389"/>
    <w:rsid w:val="00703A6D"/>
    <w:rsid w:val="00703D84"/>
    <w:rsid w:val="00703F4A"/>
    <w:rsid w:val="00703F6B"/>
    <w:rsid w:val="007049BD"/>
    <w:rsid w:val="00704EBE"/>
    <w:rsid w:val="00705417"/>
    <w:rsid w:val="00705954"/>
    <w:rsid w:val="00706500"/>
    <w:rsid w:val="0070740E"/>
    <w:rsid w:val="00707514"/>
    <w:rsid w:val="00707F83"/>
    <w:rsid w:val="0071060D"/>
    <w:rsid w:val="00710EC8"/>
    <w:rsid w:val="0071137C"/>
    <w:rsid w:val="00711814"/>
    <w:rsid w:val="0071188B"/>
    <w:rsid w:val="007123BD"/>
    <w:rsid w:val="0071332F"/>
    <w:rsid w:val="00713B62"/>
    <w:rsid w:val="00713CA9"/>
    <w:rsid w:val="007147EF"/>
    <w:rsid w:val="00714B22"/>
    <w:rsid w:val="00714DF4"/>
    <w:rsid w:val="00714EAF"/>
    <w:rsid w:val="00714F96"/>
    <w:rsid w:val="00715963"/>
    <w:rsid w:val="00715A3C"/>
    <w:rsid w:val="0071604F"/>
    <w:rsid w:val="007162D4"/>
    <w:rsid w:val="007165AF"/>
    <w:rsid w:val="007166CA"/>
    <w:rsid w:val="00716A10"/>
    <w:rsid w:val="00716A66"/>
    <w:rsid w:val="00716D23"/>
    <w:rsid w:val="00717C1F"/>
    <w:rsid w:val="007200FC"/>
    <w:rsid w:val="00720469"/>
    <w:rsid w:val="00720A20"/>
    <w:rsid w:val="0072105F"/>
    <w:rsid w:val="00721286"/>
    <w:rsid w:val="00721813"/>
    <w:rsid w:val="00721A2F"/>
    <w:rsid w:val="00721C1A"/>
    <w:rsid w:val="007225D6"/>
    <w:rsid w:val="00722696"/>
    <w:rsid w:val="00723318"/>
    <w:rsid w:val="00723607"/>
    <w:rsid w:val="00723672"/>
    <w:rsid w:val="00723F5A"/>
    <w:rsid w:val="00724539"/>
    <w:rsid w:val="00724A2B"/>
    <w:rsid w:val="00725AB8"/>
    <w:rsid w:val="00725BC4"/>
    <w:rsid w:val="00726CB0"/>
    <w:rsid w:val="00726E99"/>
    <w:rsid w:val="00727343"/>
    <w:rsid w:val="00727CC1"/>
    <w:rsid w:val="00730159"/>
    <w:rsid w:val="00730313"/>
    <w:rsid w:val="00730428"/>
    <w:rsid w:val="00730D95"/>
    <w:rsid w:val="00730E77"/>
    <w:rsid w:val="00730F96"/>
    <w:rsid w:val="0073137B"/>
    <w:rsid w:val="0073167E"/>
    <w:rsid w:val="007322B9"/>
    <w:rsid w:val="00732D70"/>
    <w:rsid w:val="00732E37"/>
    <w:rsid w:val="007341B4"/>
    <w:rsid w:val="00734D33"/>
    <w:rsid w:val="00735A38"/>
    <w:rsid w:val="00735F9E"/>
    <w:rsid w:val="007364E9"/>
    <w:rsid w:val="00736662"/>
    <w:rsid w:val="0073731D"/>
    <w:rsid w:val="007374B9"/>
    <w:rsid w:val="007374C0"/>
    <w:rsid w:val="007376D3"/>
    <w:rsid w:val="0073797B"/>
    <w:rsid w:val="00737CF0"/>
    <w:rsid w:val="00737E18"/>
    <w:rsid w:val="00740896"/>
    <w:rsid w:val="00740C51"/>
    <w:rsid w:val="00741008"/>
    <w:rsid w:val="00741E47"/>
    <w:rsid w:val="00742004"/>
    <w:rsid w:val="007428EE"/>
    <w:rsid w:val="00742A51"/>
    <w:rsid w:val="00742C23"/>
    <w:rsid w:val="007435F2"/>
    <w:rsid w:val="00744046"/>
    <w:rsid w:val="0074404A"/>
    <w:rsid w:val="007441DF"/>
    <w:rsid w:val="00744384"/>
    <w:rsid w:val="007450E6"/>
    <w:rsid w:val="0074510A"/>
    <w:rsid w:val="00745201"/>
    <w:rsid w:val="0074631A"/>
    <w:rsid w:val="007466B6"/>
    <w:rsid w:val="007469CE"/>
    <w:rsid w:val="00746C15"/>
    <w:rsid w:val="00746EDE"/>
    <w:rsid w:val="0075042F"/>
    <w:rsid w:val="0075045C"/>
    <w:rsid w:val="00750530"/>
    <w:rsid w:val="0075122E"/>
    <w:rsid w:val="00751D5C"/>
    <w:rsid w:val="00751DA7"/>
    <w:rsid w:val="007522BE"/>
    <w:rsid w:val="00752FEE"/>
    <w:rsid w:val="0075344D"/>
    <w:rsid w:val="00753B4F"/>
    <w:rsid w:val="00753C64"/>
    <w:rsid w:val="00754872"/>
    <w:rsid w:val="00754C4E"/>
    <w:rsid w:val="00754F21"/>
    <w:rsid w:val="007550F4"/>
    <w:rsid w:val="0075569E"/>
    <w:rsid w:val="00755744"/>
    <w:rsid w:val="00755F62"/>
    <w:rsid w:val="007564C5"/>
    <w:rsid w:val="007567CD"/>
    <w:rsid w:val="00756891"/>
    <w:rsid w:val="00756CBF"/>
    <w:rsid w:val="007577AD"/>
    <w:rsid w:val="00757D94"/>
    <w:rsid w:val="0076013C"/>
    <w:rsid w:val="00760870"/>
    <w:rsid w:val="00760B89"/>
    <w:rsid w:val="00760F9E"/>
    <w:rsid w:val="00760FA1"/>
    <w:rsid w:val="007612AF"/>
    <w:rsid w:val="00761607"/>
    <w:rsid w:val="00761AB3"/>
    <w:rsid w:val="0076264B"/>
    <w:rsid w:val="007627E4"/>
    <w:rsid w:val="007630CA"/>
    <w:rsid w:val="00763BD9"/>
    <w:rsid w:val="00763C1F"/>
    <w:rsid w:val="007643C1"/>
    <w:rsid w:val="00764CA2"/>
    <w:rsid w:val="00764E13"/>
    <w:rsid w:val="007656EF"/>
    <w:rsid w:val="007661E6"/>
    <w:rsid w:val="007663E0"/>
    <w:rsid w:val="00766731"/>
    <w:rsid w:val="00766E5C"/>
    <w:rsid w:val="00766FEC"/>
    <w:rsid w:val="00767776"/>
    <w:rsid w:val="007710CF"/>
    <w:rsid w:val="00771FE9"/>
    <w:rsid w:val="0077228A"/>
    <w:rsid w:val="0077254B"/>
    <w:rsid w:val="0077257D"/>
    <w:rsid w:val="00772923"/>
    <w:rsid w:val="00772A73"/>
    <w:rsid w:val="00772C73"/>
    <w:rsid w:val="007732A9"/>
    <w:rsid w:val="00773875"/>
    <w:rsid w:val="00773905"/>
    <w:rsid w:val="00774177"/>
    <w:rsid w:val="0077438C"/>
    <w:rsid w:val="007743CD"/>
    <w:rsid w:val="007745F5"/>
    <w:rsid w:val="00774D39"/>
    <w:rsid w:val="0077551A"/>
    <w:rsid w:val="007755D2"/>
    <w:rsid w:val="00776939"/>
    <w:rsid w:val="007779A7"/>
    <w:rsid w:val="00780076"/>
    <w:rsid w:val="00780359"/>
    <w:rsid w:val="00780369"/>
    <w:rsid w:val="00780507"/>
    <w:rsid w:val="007808A5"/>
    <w:rsid w:val="00780B40"/>
    <w:rsid w:val="007816EE"/>
    <w:rsid w:val="0078187F"/>
    <w:rsid w:val="00781CD8"/>
    <w:rsid w:val="00781DA9"/>
    <w:rsid w:val="00782B32"/>
    <w:rsid w:val="0078333F"/>
    <w:rsid w:val="0078342E"/>
    <w:rsid w:val="00783C31"/>
    <w:rsid w:val="007840D8"/>
    <w:rsid w:val="00784AF6"/>
    <w:rsid w:val="00784B25"/>
    <w:rsid w:val="00784B2E"/>
    <w:rsid w:val="0078511B"/>
    <w:rsid w:val="00785AA1"/>
    <w:rsid w:val="00785B33"/>
    <w:rsid w:val="00786033"/>
    <w:rsid w:val="00786924"/>
    <w:rsid w:val="00786C54"/>
    <w:rsid w:val="00786E8F"/>
    <w:rsid w:val="00786FD3"/>
    <w:rsid w:val="00787586"/>
    <w:rsid w:val="00787732"/>
    <w:rsid w:val="00790045"/>
    <w:rsid w:val="0079006F"/>
    <w:rsid w:val="00790454"/>
    <w:rsid w:val="0079070B"/>
    <w:rsid w:val="00790C8E"/>
    <w:rsid w:val="00792D36"/>
    <w:rsid w:val="0079321A"/>
    <w:rsid w:val="007950F2"/>
    <w:rsid w:val="00795125"/>
    <w:rsid w:val="0079528A"/>
    <w:rsid w:val="00795559"/>
    <w:rsid w:val="00795B2C"/>
    <w:rsid w:val="00795B8D"/>
    <w:rsid w:val="00796841"/>
    <w:rsid w:val="00796F6E"/>
    <w:rsid w:val="00797411"/>
    <w:rsid w:val="007A153E"/>
    <w:rsid w:val="007A2023"/>
    <w:rsid w:val="007A30CD"/>
    <w:rsid w:val="007A31AD"/>
    <w:rsid w:val="007A3446"/>
    <w:rsid w:val="007A484A"/>
    <w:rsid w:val="007A492F"/>
    <w:rsid w:val="007A5DED"/>
    <w:rsid w:val="007A6614"/>
    <w:rsid w:val="007A6750"/>
    <w:rsid w:val="007A7657"/>
    <w:rsid w:val="007A7A15"/>
    <w:rsid w:val="007A7AFC"/>
    <w:rsid w:val="007B13F9"/>
    <w:rsid w:val="007B1512"/>
    <w:rsid w:val="007B15F2"/>
    <w:rsid w:val="007B1630"/>
    <w:rsid w:val="007B1AAB"/>
    <w:rsid w:val="007B1BBE"/>
    <w:rsid w:val="007B2376"/>
    <w:rsid w:val="007B31E9"/>
    <w:rsid w:val="007B476C"/>
    <w:rsid w:val="007B50AF"/>
    <w:rsid w:val="007B5347"/>
    <w:rsid w:val="007B6782"/>
    <w:rsid w:val="007B7253"/>
    <w:rsid w:val="007B7925"/>
    <w:rsid w:val="007B7A0D"/>
    <w:rsid w:val="007B7AF8"/>
    <w:rsid w:val="007B7BA2"/>
    <w:rsid w:val="007C00E2"/>
    <w:rsid w:val="007C0846"/>
    <w:rsid w:val="007C0D50"/>
    <w:rsid w:val="007C109D"/>
    <w:rsid w:val="007C13AA"/>
    <w:rsid w:val="007C1B7F"/>
    <w:rsid w:val="007C1C80"/>
    <w:rsid w:val="007C2181"/>
    <w:rsid w:val="007C2884"/>
    <w:rsid w:val="007C383A"/>
    <w:rsid w:val="007C42FD"/>
    <w:rsid w:val="007C490A"/>
    <w:rsid w:val="007C4DB6"/>
    <w:rsid w:val="007C4F7A"/>
    <w:rsid w:val="007C503A"/>
    <w:rsid w:val="007C508C"/>
    <w:rsid w:val="007C547B"/>
    <w:rsid w:val="007C5495"/>
    <w:rsid w:val="007C5600"/>
    <w:rsid w:val="007C5A21"/>
    <w:rsid w:val="007C5B0C"/>
    <w:rsid w:val="007C6164"/>
    <w:rsid w:val="007C6343"/>
    <w:rsid w:val="007C6747"/>
    <w:rsid w:val="007C68C6"/>
    <w:rsid w:val="007C6F55"/>
    <w:rsid w:val="007C77C1"/>
    <w:rsid w:val="007C7A06"/>
    <w:rsid w:val="007C7A92"/>
    <w:rsid w:val="007C7BD1"/>
    <w:rsid w:val="007C7E93"/>
    <w:rsid w:val="007D0A8D"/>
    <w:rsid w:val="007D11D5"/>
    <w:rsid w:val="007D1F02"/>
    <w:rsid w:val="007D218F"/>
    <w:rsid w:val="007D2443"/>
    <w:rsid w:val="007D248E"/>
    <w:rsid w:val="007D3ED5"/>
    <w:rsid w:val="007D4526"/>
    <w:rsid w:val="007D468A"/>
    <w:rsid w:val="007D5392"/>
    <w:rsid w:val="007D57B3"/>
    <w:rsid w:val="007D6A97"/>
    <w:rsid w:val="007D6C40"/>
    <w:rsid w:val="007D73B5"/>
    <w:rsid w:val="007D7469"/>
    <w:rsid w:val="007E03AF"/>
    <w:rsid w:val="007E03B3"/>
    <w:rsid w:val="007E0B91"/>
    <w:rsid w:val="007E1852"/>
    <w:rsid w:val="007E19CC"/>
    <w:rsid w:val="007E1D2A"/>
    <w:rsid w:val="007E2426"/>
    <w:rsid w:val="007E2BEB"/>
    <w:rsid w:val="007E3546"/>
    <w:rsid w:val="007E42D1"/>
    <w:rsid w:val="007E4867"/>
    <w:rsid w:val="007E48CC"/>
    <w:rsid w:val="007E4A2D"/>
    <w:rsid w:val="007E5212"/>
    <w:rsid w:val="007E5613"/>
    <w:rsid w:val="007E56C0"/>
    <w:rsid w:val="007E6511"/>
    <w:rsid w:val="007E6BFB"/>
    <w:rsid w:val="007E6C86"/>
    <w:rsid w:val="007E6E7A"/>
    <w:rsid w:val="007E72B8"/>
    <w:rsid w:val="007E7857"/>
    <w:rsid w:val="007E7EB7"/>
    <w:rsid w:val="007F0278"/>
    <w:rsid w:val="007F0317"/>
    <w:rsid w:val="007F04B1"/>
    <w:rsid w:val="007F05DF"/>
    <w:rsid w:val="007F100C"/>
    <w:rsid w:val="007F1129"/>
    <w:rsid w:val="007F1399"/>
    <w:rsid w:val="007F1771"/>
    <w:rsid w:val="007F1B7D"/>
    <w:rsid w:val="007F1DB1"/>
    <w:rsid w:val="007F21E5"/>
    <w:rsid w:val="007F24DC"/>
    <w:rsid w:val="007F29FF"/>
    <w:rsid w:val="007F2F2F"/>
    <w:rsid w:val="007F3AD0"/>
    <w:rsid w:val="007F41F8"/>
    <w:rsid w:val="007F433F"/>
    <w:rsid w:val="007F4A0C"/>
    <w:rsid w:val="007F4A18"/>
    <w:rsid w:val="007F5C36"/>
    <w:rsid w:val="007F5D81"/>
    <w:rsid w:val="007F60E4"/>
    <w:rsid w:val="007F6257"/>
    <w:rsid w:val="007F6D1D"/>
    <w:rsid w:val="007F70FD"/>
    <w:rsid w:val="007F72A8"/>
    <w:rsid w:val="007F7837"/>
    <w:rsid w:val="008001D9"/>
    <w:rsid w:val="008008A1"/>
    <w:rsid w:val="00800E68"/>
    <w:rsid w:val="00801219"/>
    <w:rsid w:val="0080198D"/>
    <w:rsid w:val="00802307"/>
    <w:rsid w:val="008028E3"/>
    <w:rsid w:val="00802B26"/>
    <w:rsid w:val="00804146"/>
    <w:rsid w:val="008045E1"/>
    <w:rsid w:val="008047B8"/>
    <w:rsid w:val="00804B9B"/>
    <w:rsid w:val="0080586A"/>
    <w:rsid w:val="00805DEC"/>
    <w:rsid w:val="00805FA8"/>
    <w:rsid w:val="0080604E"/>
    <w:rsid w:val="008067ED"/>
    <w:rsid w:val="008069DB"/>
    <w:rsid w:val="00806D49"/>
    <w:rsid w:val="008102F6"/>
    <w:rsid w:val="008107A6"/>
    <w:rsid w:val="0081093A"/>
    <w:rsid w:val="00811240"/>
    <w:rsid w:val="00811515"/>
    <w:rsid w:val="00811B0D"/>
    <w:rsid w:val="00811F2A"/>
    <w:rsid w:val="00812259"/>
    <w:rsid w:val="0081240C"/>
    <w:rsid w:val="008129E3"/>
    <w:rsid w:val="00813BC8"/>
    <w:rsid w:val="008140CD"/>
    <w:rsid w:val="008140CF"/>
    <w:rsid w:val="008154EA"/>
    <w:rsid w:val="00816005"/>
    <w:rsid w:val="00816307"/>
    <w:rsid w:val="00816B81"/>
    <w:rsid w:val="00816E62"/>
    <w:rsid w:val="00817311"/>
    <w:rsid w:val="00817D6A"/>
    <w:rsid w:val="00820375"/>
    <w:rsid w:val="00820A16"/>
    <w:rsid w:val="00820A7B"/>
    <w:rsid w:val="00820DB1"/>
    <w:rsid w:val="00821538"/>
    <w:rsid w:val="00821B41"/>
    <w:rsid w:val="00821BD3"/>
    <w:rsid w:val="00821E25"/>
    <w:rsid w:val="008220E9"/>
    <w:rsid w:val="00822766"/>
    <w:rsid w:val="008227E0"/>
    <w:rsid w:val="0082290A"/>
    <w:rsid w:val="00823667"/>
    <w:rsid w:val="008244DC"/>
    <w:rsid w:val="00824563"/>
    <w:rsid w:val="008248DD"/>
    <w:rsid w:val="00824FC2"/>
    <w:rsid w:val="00825063"/>
    <w:rsid w:val="00825750"/>
    <w:rsid w:val="008264E0"/>
    <w:rsid w:val="00827203"/>
    <w:rsid w:val="008272D8"/>
    <w:rsid w:val="00830405"/>
    <w:rsid w:val="00830417"/>
    <w:rsid w:val="00830576"/>
    <w:rsid w:val="00831063"/>
    <w:rsid w:val="00831EA7"/>
    <w:rsid w:val="00831EF0"/>
    <w:rsid w:val="00832353"/>
    <w:rsid w:val="008325CB"/>
    <w:rsid w:val="00832A2A"/>
    <w:rsid w:val="00832DAA"/>
    <w:rsid w:val="00832FFF"/>
    <w:rsid w:val="00834626"/>
    <w:rsid w:val="00834810"/>
    <w:rsid w:val="00834BEC"/>
    <w:rsid w:val="00834D3E"/>
    <w:rsid w:val="00834DBB"/>
    <w:rsid w:val="008350E3"/>
    <w:rsid w:val="008355E8"/>
    <w:rsid w:val="00835872"/>
    <w:rsid w:val="008375A3"/>
    <w:rsid w:val="008376E2"/>
    <w:rsid w:val="008377F9"/>
    <w:rsid w:val="00837F20"/>
    <w:rsid w:val="00840059"/>
    <w:rsid w:val="008404F5"/>
    <w:rsid w:val="00841CEE"/>
    <w:rsid w:val="00842623"/>
    <w:rsid w:val="00842D29"/>
    <w:rsid w:val="0084346E"/>
    <w:rsid w:val="00843E98"/>
    <w:rsid w:val="008440DB"/>
    <w:rsid w:val="00844287"/>
    <w:rsid w:val="0084429A"/>
    <w:rsid w:val="00844A26"/>
    <w:rsid w:val="00844A5D"/>
    <w:rsid w:val="008460D3"/>
    <w:rsid w:val="00847049"/>
    <w:rsid w:val="00847538"/>
    <w:rsid w:val="00850A9C"/>
    <w:rsid w:val="008511D4"/>
    <w:rsid w:val="008517E6"/>
    <w:rsid w:val="008524F4"/>
    <w:rsid w:val="0085289E"/>
    <w:rsid w:val="00853740"/>
    <w:rsid w:val="0085374B"/>
    <w:rsid w:val="00853BBA"/>
    <w:rsid w:val="00854082"/>
    <w:rsid w:val="00854657"/>
    <w:rsid w:val="008554CB"/>
    <w:rsid w:val="00855AFA"/>
    <w:rsid w:val="00855F1D"/>
    <w:rsid w:val="00856747"/>
    <w:rsid w:val="0085723A"/>
    <w:rsid w:val="008576D5"/>
    <w:rsid w:val="00857733"/>
    <w:rsid w:val="00857DC9"/>
    <w:rsid w:val="008601F8"/>
    <w:rsid w:val="0086107A"/>
    <w:rsid w:val="008616BC"/>
    <w:rsid w:val="008626EA"/>
    <w:rsid w:val="00862ADF"/>
    <w:rsid w:val="008633B9"/>
    <w:rsid w:val="00863425"/>
    <w:rsid w:val="00863CB3"/>
    <w:rsid w:val="00864481"/>
    <w:rsid w:val="008644D7"/>
    <w:rsid w:val="0086479D"/>
    <w:rsid w:val="00864AC0"/>
    <w:rsid w:val="00864B3C"/>
    <w:rsid w:val="00864F62"/>
    <w:rsid w:val="00864FC5"/>
    <w:rsid w:val="008652CA"/>
    <w:rsid w:val="00865752"/>
    <w:rsid w:val="008658EB"/>
    <w:rsid w:val="00865CD6"/>
    <w:rsid w:val="00865EF8"/>
    <w:rsid w:val="0086613E"/>
    <w:rsid w:val="0086666A"/>
    <w:rsid w:val="008669A5"/>
    <w:rsid w:val="00866A3D"/>
    <w:rsid w:val="0086744D"/>
    <w:rsid w:val="00867BB8"/>
    <w:rsid w:val="00867EA6"/>
    <w:rsid w:val="00867F81"/>
    <w:rsid w:val="00870BFC"/>
    <w:rsid w:val="00870C9D"/>
    <w:rsid w:val="00870FAF"/>
    <w:rsid w:val="0087121E"/>
    <w:rsid w:val="00871FBC"/>
    <w:rsid w:val="0087200B"/>
    <w:rsid w:val="00872ADB"/>
    <w:rsid w:val="0087305C"/>
    <w:rsid w:val="00873712"/>
    <w:rsid w:val="00873781"/>
    <w:rsid w:val="00873839"/>
    <w:rsid w:val="00873857"/>
    <w:rsid w:val="00873873"/>
    <w:rsid w:val="008738B2"/>
    <w:rsid w:val="008739C8"/>
    <w:rsid w:val="00873C23"/>
    <w:rsid w:val="008747C2"/>
    <w:rsid w:val="00874C72"/>
    <w:rsid w:val="00874FA9"/>
    <w:rsid w:val="008762D0"/>
    <w:rsid w:val="00876323"/>
    <w:rsid w:val="008763CE"/>
    <w:rsid w:val="008764EA"/>
    <w:rsid w:val="00876641"/>
    <w:rsid w:val="00877C52"/>
    <w:rsid w:val="008809F3"/>
    <w:rsid w:val="008810C5"/>
    <w:rsid w:val="00881322"/>
    <w:rsid w:val="00883294"/>
    <w:rsid w:val="0088462D"/>
    <w:rsid w:val="00884A03"/>
    <w:rsid w:val="00885A0A"/>
    <w:rsid w:val="0088614D"/>
    <w:rsid w:val="008864B0"/>
    <w:rsid w:val="00886A66"/>
    <w:rsid w:val="00886C1B"/>
    <w:rsid w:val="00886F6D"/>
    <w:rsid w:val="0088700C"/>
    <w:rsid w:val="008876D3"/>
    <w:rsid w:val="00887A01"/>
    <w:rsid w:val="00890084"/>
    <w:rsid w:val="008907E0"/>
    <w:rsid w:val="00890891"/>
    <w:rsid w:val="008910DA"/>
    <w:rsid w:val="0089123C"/>
    <w:rsid w:val="00891486"/>
    <w:rsid w:val="008919E0"/>
    <w:rsid w:val="00891BE7"/>
    <w:rsid w:val="00891CCC"/>
    <w:rsid w:val="008926F2"/>
    <w:rsid w:val="00893042"/>
    <w:rsid w:val="00893309"/>
    <w:rsid w:val="0089399D"/>
    <w:rsid w:val="00893B84"/>
    <w:rsid w:val="00893D3B"/>
    <w:rsid w:val="0089417D"/>
    <w:rsid w:val="008944FE"/>
    <w:rsid w:val="008949B5"/>
    <w:rsid w:val="00895970"/>
    <w:rsid w:val="00895B8C"/>
    <w:rsid w:val="00895C40"/>
    <w:rsid w:val="00895CFC"/>
    <w:rsid w:val="00895F44"/>
    <w:rsid w:val="00895FA5"/>
    <w:rsid w:val="00897B83"/>
    <w:rsid w:val="008A0CC6"/>
    <w:rsid w:val="008A1B63"/>
    <w:rsid w:val="008A20BF"/>
    <w:rsid w:val="008A2883"/>
    <w:rsid w:val="008A2C9E"/>
    <w:rsid w:val="008A2EB7"/>
    <w:rsid w:val="008A3622"/>
    <w:rsid w:val="008A366A"/>
    <w:rsid w:val="008A3BD2"/>
    <w:rsid w:val="008A45BA"/>
    <w:rsid w:val="008A46E6"/>
    <w:rsid w:val="008A4DA1"/>
    <w:rsid w:val="008A6FF1"/>
    <w:rsid w:val="008A7B52"/>
    <w:rsid w:val="008B0E7B"/>
    <w:rsid w:val="008B1758"/>
    <w:rsid w:val="008B1CEE"/>
    <w:rsid w:val="008B35E3"/>
    <w:rsid w:val="008B4017"/>
    <w:rsid w:val="008B4868"/>
    <w:rsid w:val="008B5479"/>
    <w:rsid w:val="008B69D7"/>
    <w:rsid w:val="008B6FFD"/>
    <w:rsid w:val="008B7768"/>
    <w:rsid w:val="008B795F"/>
    <w:rsid w:val="008C0924"/>
    <w:rsid w:val="008C1190"/>
    <w:rsid w:val="008C1ED6"/>
    <w:rsid w:val="008C210F"/>
    <w:rsid w:val="008C24D9"/>
    <w:rsid w:val="008C2953"/>
    <w:rsid w:val="008C2E3F"/>
    <w:rsid w:val="008C315A"/>
    <w:rsid w:val="008C3789"/>
    <w:rsid w:val="008C3A14"/>
    <w:rsid w:val="008C3C0B"/>
    <w:rsid w:val="008C4062"/>
    <w:rsid w:val="008C4680"/>
    <w:rsid w:val="008C55F4"/>
    <w:rsid w:val="008C578D"/>
    <w:rsid w:val="008C587D"/>
    <w:rsid w:val="008C5F7B"/>
    <w:rsid w:val="008C6AE9"/>
    <w:rsid w:val="008D0134"/>
    <w:rsid w:val="008D062D"/>
    <w:rsid w:val="008D0E15"/>
    <w:rsid w:val="008D13EA"/>
    <w:rsid w:val="008D147D"/>
    <w:rsid w:val="008D186E"/>
    <w:rsid w:val="008D1A45"/>
    <w:rsid w:val="008D1D01"/>
    <w:rsid w:val="008D1D11"/>
    <w:rsid w:val="008D1D56"/>
    <w:rsid w:val="008D1F6A"/>
    <w:rsid w:val="008D2DF5"/>
    <w:rsid w:val="008D3803"/>
    <w:rsid w:val="008D431A"/>
    <w:rsid w:val="008D46DD"/>
    <w:rsid w:val="008D4B01"/>
    <w:rsid w:val="008D4B6A"/>
    <w:rsid w:val="008D513E"/>
    <w:rsid w:val="008D5528"/>
    <w:rsid w:val="008D5607"/>
    <w:rsid w:val="008D59D0"/>
    <w:rsid w:val="008D5C69"/>
    <w:rsid w:val="008D5D77"/>
    <w:rsid w:val="008D5F61"/>
    <w:rsid w:val="008D6CB5"/>
    <w:rsid w:val="008D6D50"/>
    <w:rsid w:val="008D6D69"/>
    <w:rsid w:val="008D7377"/>
    <w:rsid w:val="008D7703"/>
    <w:rsid w:val="008D778B"/>
    <w:rsid w:val="008D77C8"/>
    <w:rsid w:val="008E0592"/>
    <w:rsid w:val="008E0651"/>
    <w:rsid w:val="008E0870"/>
    <w:rsid w:val="008E0C67"/>
    <w:rsid w:val="008E102F"/>
    <w:rsid w:val="008E1FC1"/>
    <w:rsid w:val="008E2480"/>
    <w:rsid w:val="008E2A01"/>
    <w:rsid w:val="008E2B73"/>
    <w:rsid w:val="008E320D"/>
    <w:rsid w:val="008E3805"/>
    <w:rsid w:val="008E3AED"/>
    <w:rsid w:val="008E3FD4"/>
    <w:rsid w:val="008E4B12"/>
    <w:rsid w:val="008E4DD8"/>
    <w:rsid w:val="008E52F8"/>
    <w:rsid w:val="008E5BAE"/>
    <w:rsid w:val="008E6182"/>
    <w:rsid w:val="008E6595"/>
    <w:rsid w:val="008E6C8C"/>
    <w:rsid w:val="008E72FB"/>
    <w:rsid w:val="008E781E"/>
    <w:rsid w:val="008E7935"/>
    <w:rsid w:val="008E7B42"/>
    <w:rsid w:val="008F0382"/>
    <w:rsid w:val="008F0560"/>
    <w:rsid w:val="008F0A92"/>
    <w:rsid w:val="008F0AC9"/>
    <w:rsid w:val="008F0E11"/>
    <w:rsid w:val="008F0FC8"/>
    <w:rsid w:val="008F1D99"/>
    <w:rsid w:val="008F1FBE"/>
    <w:rsid w:val="008F2173"/>
    <w:rsid w:val="008F2494"/>
    <w:rsid w:val="008F2AF4"/>
    <w:rsid w:val="008F2B41"/>
    <w:rsid w:val="008F2CA7"/>
    <w:rsid w:val="008F2D74"/>
    <w:rsid w:val="008F334C"/>
    <w:rsid w:val="008F375D"/>
    <w:rsid w:val="008F3B9E"/>
    <w:rsid w:val="008F3E9D"/>
    <w:rsid w:val="008F3F23"/>
    <w:rsid w:val="008F4E7C"/>
    <w:rsid w:val="008F55C0"/>
    <w:rsid w:val="008F56F7"/>
    <w:rsid w:val="008F5938"/>
    <w:rsid w:val="008F5D6C"/>
    <w:rsid w:val="008F5FB9"/>
    <w:rsid w:val="008F729B"/>
    <w:rsid w:val="00900628"/>
    <w:rsid w:val="0090096B"/>
    <w:rsid w:val="009012C5"/>
    <w:rsid w:val="00901300"/>
    <w:rsid w:val="00901900"/>
    <w:rsid w:val="0090195D"/>
    <w:rsid w:val="009019DF"/>
    <w:rsid w:val="00901F4E"/>
    <w:rsid w:val="009032E6"/>
    <w:rsid w:val="0090339C"/>
    <w:rsid w:val="00903844"/>
    <w:rsid w:val="00904696"/>
    <w:rsid w:val="009046C7"/>
    <w:rsid w:val="00904A3C"/>
    <w:rsid w:val="00904EEF"/>
    <w:rsid w:val="009057FC"/>
    <w:rsid w:val="00905CF1"/>
    <w:rsid w:val="00905F56"/>
    <w:rsid w:val="009107B1"/>
    <w:rsid w:val="0091116A"/>
    <w:rsid w:val="009114CB"/>
    <w:rsid w:val="009118E3"/>
    <w:rsid w:val="00912051"/>
    <w:rsid w:val="0091251F"/>
    <w:rsid w:val="00912633"/>
    <w:rsid w:val="00912679"/>
    <w:rsid w:val="0091271B"/>
    <w:rsid w:val="0091350B"/>
    <w:rsid w:val="00913679"/>
    <w:rsid w:val="009136C1"/>
    <w:rsid w:val="00914869"/>
    <w:rsid w:val="00915046"/>
    <w:rsid w:val="0091504C"/>
    <w:rsid w:val="00915417"/>
    <w:rsid w:val="00915493"/>
    <w:rsid w:val="00916203"/>
    <w:rsid w:val="00916457"/>
    <w:rsid w:val="009165BB"/>
    <w:rsid w:val="009167E8"/>
    <w:rsid w:val="00916AFC"/>
    <w:rsid w:val="009174A7"/>
    <w:rsid w:val="00917DC5"/>
    <w:rsid w:val="00920282"/>
    <w:rsid w:val="0092029F"/>
    <w:rsid w:val="00920428"/>
    <w:rsid w:val="009207F9"/>
    <w:rsid w:val="009208CD"/>
    <w:rsid w:val="00920B16"/>
    <w:rsid w:val="00920E83"/>
    <w:rsid w:val="00921758"/>
    <w:rsid w:val="00922179"/>
    <w:rsid w:val="00922963"/>
    <w:rsid w:val="00923C96"/>
    <w:rsid w:val="00923F08"/>
    <w:rsid w:val="00924AA0"/>
    <w:rsid w:val="009251AA"/>
    <w:rsid w:val="009255CE"/>
    <w:rsid w:val="0092635D"/>
    <w:rsid w:val="00927554"/>
    <w:rsid w:val="009275D5"/>
    <w:rsid w:val="00927F4B"/>
    <w:rsid w:val="00927FC3"/>
    <w:rsid w:val="0093002E"/>
    <w:rsid w:val="009310DD"/>
    <w:rsid w:val="00931489"/>
    <w:rsid w:val="00931666"/>
    <w:rsid w:val="00931721"/>
    <w:rsid w:val="009318CA"/>
    <w:rsid w:val="00931F9C"/>
    <w:rsid w:val="009328AF"/>
    <w:rsid w:val="009328BC"/>
    <w:rsid w:val="009330BA"/>
    <w:rsid w:val="0093352D"/>
    <w:rsid w:val="00933822"/>
    <w:rsid w:val="00934018"/>
    <w:rsid w:val="009341A0"/>
    <w:rsid w:val="0093464A"/>
    <w:rsid w:val="00934956"/>
    <w:rsid w:val="00935372"/>
    <w:rsid w:val="009357AC"/>
    <w:rsid w:val="00935B05"/>
    <w:rsid w:val="00935C61"/>
    <w:rsid w:val="00936B09"/>
    <w:rsid w:val="0093762F"/>
    <w:rsid w:val="00937B35"/>
    <w:rsid w:val="00940106"/>
    <w:rsid w:val="0094031C"/>
    <w:rsid w:val="00940A4D"/>
    <w:rsid w:val="0094241B"/>
    <w:rsid w:val="009429FB"/>
    <w:rsid w:val="00942A23"/>
    <w:rsid w:val="009430CC"/>
    <w:rsid w:val="009433F2"/>
    <w:rsid w:val="009441F6"/>
    <w:rsid w:val="00944410"/>
    <w:rsid w:val="0094452E"/>
    <w:rsid w:val="0094612D"/>
    <w:rsid w:val="0094645D"/>
    <w:rsid w:val="00946608"/>
    <w:rsid w:val="00947B9C"/>
    <w:rsid w:val="00947EB4"/>
    <w:rsid w:val="00950AED"/>
    <w:rsid w:val="00950C8C"/>
    <w:rsid w:val="00950D77"/>
    <w:rsid w:val="00951622"/>
    <w:rsid w:val="0095164A"/>
    <w:rsid w:val="00951921"/>
    <w:rsid w:val="00951FDD"/>
    <w:rsid w:val="0095289F"/>
    <w:rsid w:val="00952CE4"/>
    <w:rsid w:val="00952F18"/>
    <w:rsid w:val="00953025"/>
    <w:rsid w:val="009531DB"/>
    <w:rsid w:val="0095354C"/>
    <w:rsid w:val="0095363C"/>
    <w:rsid w:val="0095447A"/>
    <w:rsid w:val="009546AF"/>
    <w:rsid w:val="00954789"/>
    <w:rsid w:val="009550F2"/>
    <w:rsid w:val="0095557B"/>
    <w:rsid w:val="00955781"/>
    <w:rsid w:val="00955DDD"/>
    <w:rsid w:val="0096028D"/>
    <w:rsid w:val="00960C5F"/>
    <w:rsid w:val="00960E58"/>
    <w:rsid w:val="00961093"/>
    <w:rsid w:val="009621A1"/>
    <w:rsid w:val="009621BE"/>
    <w:rsid w:val="00962D69"/>
    <w:rsid w:val="00963368"/>
    <w:rsid w:val="009642A0"/>
    <w:rsid w:val="00964621"/>
    <w:rsid w:val="009648F7"/>
    <w:rsid w:val="0096524C"/>
    <w:rsid w:val="00965492"/>
    <w:rsid w:val="0096619B"/>
    <w:rsid w:val="009667B0"/>
    <w:rsid w:val="00967189"/>
    <w:rsid w:val="00967190"/>
    <w:rsid w:val="0097119F"/>
    <w:rsid w:val="00971616"/>
    <w:rsid w:val="009726DB"/>
    <w:rsid w:val="0097474B"/>
    <w:rsid w:val="009748C9"/>
    <w:rsid w:val="00974A38"/>
    <w:rsid w:val="00974C93"/>
    <w:rsid w:val="00975D78"/>
    <w:rsid w:val="00976BE4"/>
    <w:rsid w:val="00976E69"/>
    <w:rsid w:val="009776FE"/>
    <w:rsid w:val="0098019C"/>
    <w:rsid w:val="00980708"/>
    <w:rsid w:val="00980A34"/>
    <w:rsid w:val="00981611"/>
    <w:rsid w:val="00982672"/>
    <w:rsid w:val="00982E18"/>
    <w:rsid w:val="00983553"/>
    <w:rsid w:val="00984291"/>
    <w:rsid w:val="00984667"/>
    <w:rsid w:val="00984DB7"/>
    <w:rsid w:val="00984F01"/>
    <w:rsid w:val="00985278"/>
    <w:rsid w:val="009856E6"/>
    <w:rsid w:val="0098586A"/>
    <w:rsid w:val="009859D8"/>
    <w:rsid w:val="00985E97"/>
    <w:rsid w:val="009861C3"/>
    <w:rsid w:val="00986C9E"/>
    <w:rsid w:val="00986E75"/>
    <w:rsid w:val="009872D7"/>
    <w:rsid w:val="0098731D"/>
    <w:rsid w:val="00987570"/>
    <w:rsid w:val="009877F4"/>
    <w:rsid w:val="00987A7C"/>
    <w:rsid w:val="00987A82"/>
    <w:rsid w:val="00987D16"/>
    <w:rsid w:val="00987DDD"/>
    <w:rsid w:val="00990710"/>
    <w:rsid w:val="009917A2"/>
    <w:rsid w:val="00991B89"/>
    <w:rsid w:val="0099266A"/>
    <w:rsid w:val="00993608"/>
    <w:rsid w:val="00993644"/>
    <w:rsid w:val="009941CC"/>
    <w:rsid w:val="00994C6E"/>
    <w:rsid w:val="00994E57"/>
    <w:rsid w:val="00994FEE"/>
    <w:rsid w:val="00995213"/>
    <w:rsid w:val="00995776"/>
    <w:rsid w:val="009968B2"/>
    <w:rsid w:val="009969B1"/>
    <w:rsid w:val="00997626"/>
    <w:rsid w:val="009A0DA8"/>
    <w:rsid w:val="009A127B"/>
    <w:rsid w:val="009A16F9"/>
    <w:rsid w:val="009A18A9"/>
    <w:rsid w:val="009A1AFB"/>
    <w:rsid w:val="009A25F6"/>
    <w:rsid w:val="009A2814"/>
    <w:rsid w:val="009A2A98"/>
    <w:rsid w:val="009A2B28"/>
    <w:rsid w:val="009A2CC7"/>
    <w:rsid w:val="009A309D"/>
    <w:rsid w:val="009A38EC"/>
    <w:rsid w:val="009A3D9C"/>
    <w:rsid w:val="009A44B4"/>
    <w:rsid w:val="009A5040"/>
    <w:rsid w:val="009A53A6"/>
    <w:rsid w:val="009A55F7"/>
    <w:rsid w:val="009A584B"/>
    <w:rsid w:val="009A5BFC"/>
    <w:rsid w:val="009A6074"/>
    <w:rsid w:val="009A616B"/>
    <w:rsid w:val="009A644B"/>
    <w:rsid w:val="009A6C02"/>
    <w:rsid w:val="009A6D51"/>
    <w:rsid w:val="009A6DEF"/>
    <w:rsid w:val="009A742D"/>
    <w:rsid w:val="009A7B86"/>
    <w:rsid w:val="009B0158"/>
    <w:rsid w:val="009B032E"/>
    <w:rsid w:val="009B04F9"/>
    <w:rsid w:val="009B0B7C"/>
    <w:rsid w:val="009B0D28"/>
    <w:rsid w:val="009B100C"/>
    <w:rsid w:val="009B1110"/>
    <w:rsid w:val="009B2350"/>
    <w:rsid w:val="009B258B"/>
    <w:rsid w:val="009B2663"/>
    <w:rsid w:val="009B289C"/>
    <w:rsid w:val="009B2EA2"/>
    <w:rsid w:val="009B30CD"/>
    <w:rsid w:val="009B314E"/>
    <w:rsid w:val="009B3505"/>
    <w:rsid w:val="009B50A1"/>
    <w:rsid w:val="009B5739"/>
    <w:rsid w:val="009B5D5C"/>
    <w:rsid w:val="009B5F36"/>
    <w:rsid w:val="009B65FF"/>
    <w:rsid w:val="009B7BCF"/>
    <w:rsid w:val="009B7EEF"/>
    <w:rsid w:val="009C0E4E"/>
    <w:rsid w:val="009C12B6"/>
    <w:rsid w:val="009C1A85"/>
    <w:rsid w:val="009C1F99"/>
    <w:rsid w:val="009C2955"/>
    <w:rsid w:val="009C2CD7"/>
    <w:rsid w:val="009C34DB"/>
    <w:rsid w:val="009C35F1"/>
    <w:rsid w:val="009C3769"/>
    <w:rsid w:val="009C395B"/>
    <w:rsid w:val="009C454B"/>
    <w:rsid w:val="009C45E7"/>
    <w:rsid w:val="009C464B"/>
    <w:rsid w:val="009C4D8B"/>
    <w:rsid w:val="009C51DB"/>
    <w:rsid w:val="009C667E"/>
    <w:rsid w:val="009C725A"/>
    <w:rsid w:val="009C7ABD"/>
    <w:rsid w:val="009D0DFE"/>
    <w:rsid w:val="009D14C4"/>
    <w:rsid w:val="009D160D"/>
    <w:rsid w:val="009D2070"/>
    <w:rsid w:val="009D2C90"/>
    <w:rsid w:val="009D2E55"/>
    <w:rsid w:val="009D338E"/>
    <w:rsid w:val="009D344B"/>
    <w:rsid w:val="009D418F"/>
    <w:rsid w:val="009D433C"/>
    <w:rsid w:val="009D553A"/>
    <w:rsid w:val="009D5DED"/>
    <w:rsid w:val="009D6359"/>
    <w:rsid w:val="009D6A42"/>
    <w:rsid w:val="009D748B"/>
    <w:rsid w:val="009D7585"/>
    <w:rsid w:val="009D7B5D"/>
    <w:rsid w:val="009D7B5F"/>
    <w:rsid w:val="009D7FF5"/>
    <w:rsid w:val="009E0756"/>
    <w:rsid w:val="009E0B55"/>
    <w:rsid w:val="009E0BA7"/>
    <w:rsid w:val="009E10B3"/>
    <w:rsid w:val="009E1A3A"/>
    <w:rsid w:val="009E1B4A"/>
    <w:rsid w:val="009E238E"/>
    <w:rsid w:val="009E2CA2"/>
    <w:rsid w:val="009E3717"/>
    <w:rsid w:val="009E3D87"/>
    <w:rsid w:val="009E55C4"/>
    <w:rsid w:val="009E5A0C"/>
    <w:rsid w:val="009E5EBD"/>
    <w:rsid w:val="009E6AEB"/>
    <w:rsid w:val="009E77A4"/>
    <w:rsid w:val="009F077A"/>
    <w:rsid w:val="009F0AC9"/>
    <w:rsid w:val="009F0C99"/>
    <w:rsid w:val="009F154B"/>
    <w:rsid w:val="009F1DA4"/>
    <w:rsid w:val="009F27D5"/>
    <w:rsid w:val="009F2822"/>
    <w:rsid w:val="009F29CF"/>
    <w:rsid w:val="009F2F0E"/>
    <w:rsid w:val="009F3A4A"/>
    <w:rsid w:val="009F43B7"/>
    <w:rsid w:val="009F5A44"/>
    <w:rsid w:val="009F6BCF"/>
    <w:rsid w:val="009F72AB"/>
    <w:rsid w:val="00A017B4"/>
    <w:rsid w:val="00A01B2F"/>
    <w:rsid w:val="00A02AE7"/>
    <w:rsid w:val="00A02C72"/>
    <w:rsid w:val="00A03022"/>
    <w:rsid w:val="00A034B3"/>
    <w:rsid w:val="00A03A2B"/>
    <w:rsid w:val="00A03A2F"/>
    <w:rsid w:val="00A03EC8"/>
    <w:rsid w:val="00A0508D"/>
    <w:rsid w:val="00A051FB"/>
    <w:rsid w:val="00A05A02"/>
    <w:rsid w:val="00A05E8D"/>
    <w:rsid w:val="00A05F29"/>
    <w:rsid w:val="00A05F93"/>
    <w:rsid w:val="00A06108"/>
    <w:rsid w:val="00A06337"/>
    <w:rsid w:val="00A06E77"/>
    <w:rsid w:val="00A07108"/>
    <w:rsid w:val="00A073CC"/>
    <w:rsid w:val="00A07883"/>
    <w:rsid w:val="00A07C1D"/>
    <w:rsid w:val="00A07E46"/>
    <w:rsid w:val="00A07E98"/>
    <w:rsid w:val="00A10713"/>
    <w:rsid w:val="00A108F4"/>
    <w:rsid w:val="00A10928"/>
    <w:rsid w:val="00A10A10"/>
    <w:rsid w:val="00A10D84"/>
    <w:rsid w:val="00A10F09"/>
    <w:rsid w:val="00A1107C"/>
    <w:rsid w:val="00A11160"/>
    <w:rsid w:val="00A117DA"/>
    <w:rsid w:val="00A11F2A"/>
    <w:rsid w:val="00A12A14"/>
    <w:rsid w:val="00A12BFA"/>
    <w:rsid w:val="00A12C53"/>
    <w:rsid w:val="00A1331F"/>
    <w:rsid w:val="00A139AD"/>
    <w:rsid w:val="00A14287"/>
    <w:rsid w:val="00A14367"/>
    <w:rsid w:val="00A14405"/>
    <w:rsid w:val="00A1492C"/>
    <w:rsid w:val="00A14A91"/>
    <w:rsid w:val="00A152FC"/>
    <w:rsid w:val="00A162C9"/>
    <w:rsid w:val="00A165B8"/>
    <w:rsid w:val="00A1697B"/>
    <w:rsid w:val="00A16EA2"/>
    <w:rsid w:val="00A1736E"/>
    <w:rsid w:val="00A17749"/>
    <w:rsid w:val="00A20B2B"/>
    <w:rsid w:val="00A20DCA"/>
    <w:rsid w:val="00A20E11"/>
    <w:rsid w:val="00A21180"/>
    <w:rsid w:val="00A214E9"/>
    <w:rsid w:val="00A218D8"/>
    <w:rsid w:val="00A21D28"/>
    <w:rsid w:val="00A21EBD"/>
    <w:rsid w:val="00A222ED"/>
    <w:rsid w:val="00A22E35"/>
    <w:rsid w:val="00A22E7D"/>
    <w:rsid w:val="00A22F9A"/>
    <w:rsid w:val="00A2318C"/>
    <w:rsid w:val="00A235E7"/>
    <w:rsid w:val="00A235ED"/>
    <w:rsid w:val="00A23AC0"/>
    <w:rsid w:val="00A24249"/>
    <w:rsid w:val="00A24691"/>
    <w:rsid w:val="00A2474C"/>
    <w:rsid w:val="00A24CCA"/>
    <w:rsid w:val="00A254E2"/>
    <w:rsid w:val="00A25712"/>
    <w:rsid w:val="00A25737"/>
    <w:rsid w:val="00A25908"/>
    <w:rsid w:val="00A26138"/>
    <w:rsid w:val="00A26465"/>
    <w:rsid w:val="00A26ACD"/>
    <w:rsid w:val="00A26E88"/>
    <w:rsid w:val="00A270E4"/>
    <w:rsid w:val="00A30150"/>
    <w:rsid w:val="00A30477"/>
    <w:rsid w:val="00A3099B"/>
    <w:rsid w:val="00A30E2D"/>
    <w:rsid w:val="00A31EC1"/>
    <w:rsid w:val="00A32A12"/>
    <w:rsid w:val="00A3357E"/>
    <w:rsid w:val="00A33A50"/>
    <w:rsid w:val="00A3500F"/>
    <w:rsid w:val="00A355C8"/>
    <w:rsid w:val="00A3565B"/>
    <w:rsid w:val="00A35FBC"/>
    <w:rsid w:val="00A40041"/>
    <w:rsid w:val="00A4037D"/>
    <w:rsid w:val="00A404D6"/>
    <w:rsid w:val="00A40C07"/>
    <w:rsid w:val="00A40C5C"/>
    <w:rsid w:val="00A41031"/>
    <w:rsid w:val="00A419E8"/>
    <w:rsid w:val="00A42B55"/>
    <w:rsid w:val="00A42E68"/>
    <w:rsid w:val="00A42F85"/>
    <w:rsid w:val="00A432E6"/>
    <w:rsid w:val="00A43356"/>
    <w:rsid w:val="00A433D1"/>
    <w:rsid w:val="00A4383C"/>
    <w:rsid w:val="00A446ED"/>
    <w:rsid w:val="00A44824"/>
    <w:rsid w:val="00A44C38"/>
    <w:rsid w:val="00A44E3A"/>
    <w:rsid w:val="00A452B6"/>
    <w:rsid w:val="00A455A3"/>
    <w:rsid w:val="00A4593F"/>
    <w:rsid w:val="00A459CC"/>
    <w:rsid w:val="00A45D80"/>
    <w:rsid w:val="00A45E25"/>
    <w:rsid w:val="00A46384"/>
    <w:rsid w:val="00A466FF"/>
    <w:rsid w:val="00A46F86"/>
    <w:rsid w:val="00A471EE"/>
    <w:rsid w:val="00A47795"/>
    <w:rsid w:val="00A47EAE"/>
    <w:rsid w:val="00A505C7"/>
    <w:rsid w:val="00A50DF9"/>
    <w:rsid w:val="00A51576"/>
    <w:rsid w:val="00A5266F"/>
    <w:rsid w:val="00A5270C"/>
    <w:rsid w:val="00A52897"/>
    <w:rsid w:val="00A52E40"/>
    <w:rsid w:val="00A52F97"/>
    <w:rsid w:val="00A54427"/>
    <w:rsid w:val="00A547C3"/>
    <w:rsid w:val="00A54961"/>
    <w:rsid w:val="00A550DD"/>
    <w:rsid w:val="00A5542E"/>
    <w:rsid w:val="00A55D30"/>
    <w:rsid w:val="00A56A95"/>
    <w:rsid w:val="00A57B2F"/>
    <w:rsid w:val="00A57DD5"/>
    <w:rsid w:val="00A6028A"/>
    <w:rsid w:val="00A602BE"/>
    <w:rsid w:val="00A6074F"/>
    <w:rsid w:val="00A609FC"/>
    <w:rsid w:val="00A61306"/>
    <w:rsid w:val="00A613CE"/>
    <w:rsid w:val="00A62472"/>
    <w:rsid w:val="00A628B1"/>
    <w:rsid w:val="00A62AB5"/>
    <w:rsid w:val="00A62CB2"/>
    <w:rsid w:val="00A63323"/>
    <w:rsid w:val="00A6458B"/>
    <w:rsid w:val="00A64964"/>
    <w:rsid w:val="00A64C16"/>
    <w:rsid w:val="00A65362"/>
    <w:rsid w:val="00A65690"/>
    <w:rsid w:val="00A65EC0"/>
    <w:rsid w:val="00A65FB4"/>
    <w:rsid w:val="00A66332"/>
    <w:rsid w:val="00A66421"/>
    <w:rsid w:val="00A6672A"/>
    <w:rsid w:val="00A67449"/>
    <w:rsid w:val="00A6753C"/>
    <w:rsid w:val="00A67887"/>
    <w:rsid w:val="00A67975"/>
    <w:rsid w:val="00A67ECD"/>
    <w:rsid w:val="00A70512"/>
    <w:rsid w:val="00A70B61"/>
    <w:rsid w:val="00A70D0D"/>
    <w:rsid w:val="00A70DE0"/>
    <w:rsid w:val="00A711D7"/>
    <w:rsid w:val="00A717D0"/>
    <w:rsid w:val="00A72510"/>
    <w:rsid w:val="00A73424"/>
    <w:rsid w:val="00A739C5"/>
    <w:rsid w:val="00A73AFD"/>
    <w:rsid w:val="00A73E55"/>
    <w:rsid w:val="00A74BDD"/>
    <w:rsid w:val="00A74F77"/>
    <w:rsid w:val="00A753DA"/>
    <w:rsid w:val="00A754C7"/>
    <w:rsid w:val="00A755B7"/>
    <w:rsid w:val="00A757C0"/>
    <w:rsid w:val="00A75A6E"/>
    <w:rsid w:val="00A75CAF"/>
    <w:rsid w:val="00A75EC2"/>
    <w:rsid w:val="00A762FD"/>
    <w:rsid w:val="00A765BD"/>
    <w:rsid w:val="00A76A0E"/>
    <w:rsid w:val="00A76B48"/>
    <w:rsid w:val="00A76D9A"/>
    <w:rsid w:val="00A7702D"/>
    <w:rsid w:val="00A81630"/>
    <w:rsid w:val="00A817B6"/>
    <w:rsid w:val="00A82055"/>
    <w:rsid w:val="00A82142"/>
    <w:rsid w:val="00A82320"/>
    <w:rsid w:val="00A823D2"/>
    <w:rsid w:val="00A83513"/>
    <w:rsid w:val="00A83636"/>
    <w:rsid w:val="00A836B1"/>
    <w:rsid w:val="00A84026"/>
    <w:rsid w:val="00A84197"/>
    <w:rsid w:val="00A84226"/>
    <w:rsid w:val="00A846E5"/>
    <w:rsid w:val="00A84C36"/>
    <w:rsid w:val="00A84CC2"/>
    <w:rsid w:val="00A85575"/>
    <w:rsid w:val="00A86806"/>
    <w:rsid w:val="00A87346"/>
    <w:rsid w:val="00A87456"/>
    <w:rsid w:val="00A87467"/>
    <w:rsid w:val="00A9095F"/>
    <w:rsid w:val="00A90DD5"/>
    <w:rsid w:val="00A9146E"/>
    <w:rsid w:val="00A91ACA"/>
    <w:rsid w:val="00A91C24"/>
    <w:rsid w:val="00A91EB2"/>
    <w:rsid w:val="00A921AF"/>
    <w:rsid w:val="00A924DE"/>
    <w:rsid w:val="00A9315C"/>
    <w:rsid w:val="00A936D5"/>
    <w:rsid w:val="00A936D7"/>
    <w:rsid w:val="00A93DCE"/>
    <w:rsid w:val="00A94695"/>
    <w:rsid w:val="00A955F7"/>
    <w:rsid w:val="00A95A7D"/>
    <w:rsid w:val="00A96B77"/>
    <w:rsid w:val="00A97012"/>
    <w:rsid w:val="00A973E4"/>
    <w:rsid w:val="00A974C5"/>
    <w:rsid w:val="00A97B0C"/>
    <w:rsid w:val="00A97D70"/>
    <w:rsid w:val="00AA02BD"/>
    <w:rsid w:val="00AA0DF9"/>
    <w:rsid w:val="00AA139D"/>
    <w:rsid w:val="00AA1789"/>
    <w:rsid w:val="00AA18D1"/>
    <w:rsid w:val="00AA1AF6"/>
    <w:rsid w:val="00AA2201"/>
    <w:rsid w:val="00AA238E"/>
    <w:rsid w:val="00AA240F"/>
    <w:rsid w:val="00AA2519"/>
    <w:rsid w:val="00AA402A"/>
    <w:rsid w:val="00AA45E4"/>
    <w:rsid w:val="00AA4C2B"/>
    <w:rsid w:val="00AA5329"/>
    <w:rsid w:val="00AA559C"/>
    <w:rsid w:val="00AA66C8"/>
    <w:rsid w:val="00AA6AAD"/>
    <w:rsid w:val="00AA73CB"/>
    <w:rsid w:val="00AA7ADE"/>
    <w:rsid w:val="00AB03AF"/>
    <w:rsid w:val="00AB0488"/>
    <w:rsid w:val="00AB072D"/>
    <w:rsid w:val="00AB08A3"/>
    <w:rsid w:val="00AB0D0D"/>
    <w:rsid w:val="00AB0E6D"/>
    <w:rsid w:val="00AB0F0A"/>
    <w:rsid w:val="00AB22AA"/>
    <w:rsid w:val="00AB23AC"/>
    <w:rsid w:val="00AB3B88"/>
    <w:rsid w:val="00AB41EB"/>
    <w:rsid w:val="00AB44A4"/>
    <w:rsid w:val="00AB466E"/>
    <w:rsid w:val="00AB4877"/>
    <w:rsid w:val="00AB48D3"/>
    <w:rsid w:val="00AB4A27"/>
    <w:rsid w:val="00AB51DF"/>
    <w:rsid w:val="00AB51F2"/>
    <w:rsid w:val="00AB5806"/>
    <w:rsid w:val="00AB5BB8"/>
    <w:rsid w:val="00AB6749"/>
    <w:rsid w:val="00AB6AE2"/>
    <w:rsid w:val="00AB6AF9"/>
    <w:rsid w:val="00AB77E2"/>
    <w:rsid w:val="00AB7F27"/>
    <w:rsid w:val="00AC0396"/>
    <w:rsid w:val="00AC0711"/>
    <w:rsid w:val="00AC0819"/>
    <w:rsid w:val="00AC1403"/>
    <w:rsid w:val="00AC153E"/>
    <w:rsid w:val="00AC1D20"/>
    <w:rsid w:val="00AC20C2"/>
    <w:rsid w:val="00AC345D"/>
    <w:rsid w:val="00AC3706"/>
    <w:rsid w:val="00AC3F57"/>
    <w:rsid w:val="00AC40EB"/>
    <w:rsid w:val="00AC4B1E"/>
    <w:rsid w:val="00AC4BFE"/>
    <w:rsid w:val="00AC5042"/>
    <w:rsid w:val="00AC52F6"/>
    <w:rsid w:val="00AC5A82"/>
    <w:rsid w:val="00AC5B58"/>
    <w:rsid w:val="00AC61AA"/>
    <w:rsid w:val="00AC6AB2"/>
    <w:rsid w:val="00AC6E06"/>
    <w:rsid w:val="00AC6E70"/>
    <w:rsid w:val="00AC6F2E"/>
    <w:rsid w:val="00AC6F90"/>
    <w:rsid w:val="00AC702E"/>
    <w:rsid w:val="00AC70AA"/>
    <w:rsid w:val="00AC7119"/>
    <w:rsid w:val="00AC75CE"/>
    <w:rsid w:val="00AC7FB2"/>
    <w:rsid w:val="00AD01A1"/>
    <w:rsid w:val="00AD0A5E"/>
    <w:rsid w:val="00AD1006"/>
    <w:rsid w:val="00AD108A"/>
    <w:rsid w:val="00AD161E"/>
    <w:rsid w:val="00AD1A21"/>
    <w:rsid w:val="00AD1B3F"/>
    <w:rsid w:val="00AD2716"/>
    <w:rsid w:val="00AD2752"/>
    <w:rsid w:val="00AD3563"/>
    <w:rsid w:val="00AD41B9"/>
    <w:rsid w:val="00AD5043"/>
    <w:rsid w:val="00AD528A"/>
    <w:rsid w:val="00AD5E26"/>
    <w:rsid w:val="00AD5F3D"/>
    <w:rsid w:val="00AD73B1"/>
    <w:rsid w:val="00AD7FCD"/>
    <w:rsid w:val="00AE0376"/>
    <w:rsid w:val="00AE046D"/>
    <w:rsid w:val="00AE141E"/>
    <w:rsid w:val="00AE1CCA"/>
    <w:rsid w:val="00AE239D"/>
    <w:rsid w:val="00AE264C"/>
    <w:rsid w:val="00AE2A5F"/>
    <w:rsid w:val="00AE2E7F"/>
    <w:rsid w:val="00AE31FE"/>
    <w:rsid w:val="00AE343C"/>
    <w:rsid w:val="00AE3496"/>
    <w:rsid w:val="00AE39A1"/>
    <w:rsid w:val="00AE3ECC"/>
    <w:rsid w:val="00AE4EDF"/>
    <w:rsid w:val="00AE4F42"/>
    <w:rsid w:val="00AE514F"/>
    <w:rsid w:val="00AE6048"/>
    <w:rsid w:val="00AE6762"/>
    <w:rsid w:val="00AE68B7"/>
    <w:rsid w:val="00AE78E5"/>
    <w:rsid w:val="00AF078F"/>
    <w:rsid w:val="00AF10A4"/>
    <w:rsid w:val="00AF17C9"/>
    <w:rsid w:val="00AF17FC"/>
    <w:rsid w:val="00AF1833"/>
    <w:rsid w:val="00AF1D5E"/>
    <w:rsid w:val="00AF1EEF"/>
    <w:rsid w:val="00AF207F"/>
    <w:rsid w:val="00AF2289"/>
    <w:rsid w:val="00AF22C7"/>
    <w:rsid w:val="00AF247C"/>
    <w:rsid w:val="00AF2492"/>
    <w:rsid w:val="00AF2686"/>
    <w:rsid w:val="00AF2D39"/>
    <w:rsid w:val="00AF3695"/>
    <w:rsid w:val="00AF475E"/>
    <w:rsid w:val="00AF47F1"/>
    <w:rsid w:val="00AF4BED"/>
    <w:rsid w:val="00AF4FC3"/>
    <w:rsid w:val="00AF5609"/>
    <w:rsid w:val="00AF5793"/>
    <w:rsid w:val="00AF58C0"/>
    <w:rsid w:val="00AF5B43"/>
    <w:rsid w:val="00AF5B7C"/>
    <w:rsid w:val="00AF5BFD"/>
    <w:rsid w:val="00AF5C5A"/>
    <w:rsid w:val="00AF5DE1"/>
    <w:rsid w:val="00AF62CD"/>
    <w:rsid w:val="00AF6F9C"/>
    <w:rsid w:val="00AF70C5"/>
    <w:rsid w:val="00AF7725"/>
    <w:rsid w:val="00B00059"/>
    <w:rsid w:val="00B00A2C"/>
    <w:rsid w:val="00B00EB5"/>
    <w:rsid w:val="00B00FE9"/>
    <w:rsid w:val="00B00FF1"/>
    <w:rsid w:val="00B0131B"/>
    <w:rsid w:val="00B017E6"/>
    <w:rsid w:val="00B01B85"/>
    <w:rsid w:val="00B02110"/>
    <w:rsid w:val="00B023E8"/>
    <w:rsid w:val="00B029D6"/>
    <w:rsid w:val="00B02B18"/>
    <w:rsid w:val="00B02BC6"/>
    <w:rsid w:val="00B02CC9"/>
    <w:rsid w:val="00B03865"/>
    <w:rsid w:val="00B04754"/>
    <w:rsid w:val="00B04A56"/>
    <w:rsid w:val="00B05549"/>
    <w:rsid w:val="00B05A71"/>
    <w:rsid w:val="00B05AEA"/>
    <w:rsid w:val="00B05B62"/>
    <w:rsid w:val="00B05EF3"/>
    <w:rsid w:val="00B066E0"/>
    <w:rsid w:val="00B06E04"/>
    <w:rsid w:val="00B07918"/>
    <w:rsid w:val="00B07CE4"/>
    <w:rsid w:val="00B07FD1"/>
    <w:rsid w:val="00B100BA"/>
    <w:rsid w:val="00B102B9"/>
    <w:rsid w:val="00B10381"/>
    <w:rsid w:val="00B10799"/>
    <w:rsid w:val="00B10A61"/>
    <w:rsid w:val="00B114D0"/>
    <w:rsid w:val="00B117ED"/>
    <w:rsid w:val="00B11B1C"/>
    <w:rsid w:val="00B11FF2"/>
    <w:rsid w:val="00B121F7"/>
    <w:rsid w:val="00B12AFA"/>
    <w:rsid w:val="00B12B6E"/>
    <w:rsid w:val="00B131B7"/>
    <w:rsid w:val="00B14DB5"/>
    <w:rsid w:val="00B153FF"/>
    <w:rsid w:val="00B1543B"/>
    <w:rsid w:val="00B15C58"/>
    <w:rsid w:val="00B15DDD"/>
    <w:rsid w:val="00B15FD0"/>
    <w:rsid w:val="00B160D7"/>
    <w:rsid w:val="00B16717"/>
    <w:rsid w:val="00B16DFB"/>
    <w:rsid w:val="00B173A8"/>
    <w:rsid w:val="00B174E8"/>
    <w:rsid w:val="00B17616"/>
    <w:rsid w:val="00B17802"/>
    <w:rsid w:val="00B17F28"/>
    <w:rsid w:val="00B17F44"/>
    <w:rsid w:val="00B17FB0"/>
    <w:rsid w:val="00B20B56"/>
    <w:rsid w:val="00B21618"/>
    <w:rsid w:val="00B2197A"/>
    <w:rsid w:val="00B21E1B"/>
    <w:rsid w:val="00B22230"/>
    <w:rsid w:val="00B22B0D"/>
    <w:rsid w:val="00B22D23"/>
    <w:rsid w:val="00B22EC3"/>
    <w:rsid w:val="00B230C0"/>
    <w:rsid w:val="00B233F2"/>
    <w:rsid w:val="00B2341D"/>
    <w:rsid w:val="00B238EC"/>
    <w:rsid w:val="00B23CDD"/>
    <w:rsid w:val="00B23EE0"/>
    <w:rsid w:val="00B24401"/>
    <w:rsid w:val="00B2442F"/>
    <w:rsid w:val="00B24607"/>
    <w:rsid w:val="00B247A7"/>
    <w:rsid w:val="00B24EB0"/>
    <w:rsid w:val="00B255EA"/>
    <w:rsid w:val="00B258C7"/>
    <w:rsid w:val="00B25F7C"/>
    <w:rsid w:val="00B260AB"/>
    <w:rsid w:val="00B2665B"/>
    <w:rsid w:val="00B26AE3"/>
    <w:rsid w:val="00B2775F"/>
    <w:rsid w:val="00B300CA"/>
    <w:rsid w:val="00B300DE"/>
    <w:rsid w:val="00B30109"/>
    <w:rsid w:val="00B30401"/>
    <w:rsid w:val="00B30F63"/>
    <w:rsid w:val="00B31538"/>
    <w:rsid w:val="00B316AB"/>
    <w:rsid w:val="00B31BD6"/>
    <w:rsid w:val="00B31C43"/>
    <w:rsid w:val="00B32056"/>
    <w:rsid w:val="00B32141"/>
    <w:rsid w:val="00B324CF"/>
    <w:rsid w:val="00B33742"/>
    <w:rsid w:val="00B33CB1"/>
    <w:rsid w:val="00B345A2"/>
    <w:rsid w:val="00B34C8F"/>
    <w:rsid w:val="00B35D76"/>
    <w:rsid w:val="00B362C7"/>
    <w:rsid w:val="00B36A5C"/>
    <w:rsid w:val="00B36F5A"/>
    <w:rsid w:val="00B36F8F"/>
    <w:rsid w:val="00B378BE"/>
    <w:rsid w:val="00B37E4F"/>
    <w:rsid w:val="00B407FA"/>
    <w:rsid w:val="00B40815"/>
    <w:rsid w:val="00B40D43"/>
    <w:rsid w:val="00B41171"/>
    <w:rsid w:val="00B4176E"/>
    <w:rsid w:val="00B419CE"/>
    <w:rsid w:val="00B41C03"/>
    <w:rsid w:val="00B42EF1"/>
    <w:rsid w:val="00B43161"/>
    <w:rsid w:val="00B43C20"/>
    <w:rsid w:val="00B43E93"/>
    <w:rsid w:val="00B4442C"/>
    <w:rsid w:val="00B4448C"/>
    <w:rsid w:val="00B4472C"/>
    <w:rsid w:val="00B453CE"/>
    <w:rsid w:val="00B45726"/>
    <w:rsid w:val="00B459BC"/>
    <w:rsid w:val="00B46336"/>
    <w:rsid w:val="00B46472"/>
    <w:rsid w:val="00B468E9"/>
    <w:rsid w:val="00B478C0"/>
    <w:rsid w:val="00B5026A"/>
    <w:rsid w:val="00B508A0"/>
    <w:rsid w:val="00B50AFA"/>
    <w:rsid w:val="00B50E46"/>
    <w:rsid w:val="00B518AB"/>
    <w:rsid w:val="00B51911"/>
    <w:rsid w:val="00B51A5A"/>
    <w:rsid w:val="00B51B7C"/>
    <w:rsid w:val="00B51C77"/>
    <w:rsid w:val="00B526EA"/>
    <w:rsid w:val="00B5345F"/>
    <w:rsid w:val="00B538E9"/>
    <w:rsid w:val="00B53CE0"/>
    <w:rsid w:val="00B547A5"/>
    <w:rsid w:val="00B554B1"/>
    <w:rsid w:val="00B55572"/>
    <w:rsid w:val="00B56412"/>
    <w:rsid w:val="00B566AD"/>
    <w:rsid w:val="00B567C8"/>
    <w:rsid w:val="00B5731E"/>
    <w:rsid w:val="00B57528"/>
    <w:rsid w:val="00B57A49"/>
    <w:rsid w:val="00B60848"/>
    <w:rsid w:val="00B60FEA"/>
    <w:rsid w:val="00B6143D"/>
    <w:rsid w:val="00B61C00"/>
    <w:rsid w:val="00B62876"/>
    <w:rsid w:val="00B630DB"/>
    <w:rsid w:val="00B63D9E"/>
    <w:rsid w:val="00B64172"/>
    <w:rsid w:val="00B64683"/>
    <w:rsid w:val="00B64FE7"/>
    <w:rsid w:val="00B65707"/>
    <w:rsid w:val="00B65B2E"/>
    <w:rsid w:val="00B673CF"/>
    <w:rsid w:val="00B674D7"/>
    <w:rsid w:val="00B70A6A"/>
    <w:rsid w:val="00B70EA9"/>
    <w:rsid w:val="00B70F21"/>
    <w:rsid w:val="00B7195E"/>
    <w:rsid w:val="00B71FA4"/>
    <w:rsid w:val="00B72248"/>
    <w:rsid w:val="00B72FFE"/>
    <w:rsid w:val="00B7316E"/>
    <w:rsid w:val="00B73972"/>
    <w:rsid w:val="00B73E2C"/>
    <w:rsid w:val="00B744DD"/>
    <w:rsid w:val="00B7498C"/>
    <w:rsid w:val="00B749AE"/>
    <w:rsid w:val="00B74F70"/>
    <w:rsid w:val="00B75DF0"/>
    <w:rsid w:val="00B75E35"/>
    <w:rsid w:val="00B75F38"/>
    <w:rsid w:val="00B768A8"/>
    <w:rsid w:val="00B77056"/>
    <w:rsid w:val="00B77635"/>
    <w:rsid w:val="00B77F37"/>
    <w:rsid w:val="00B80904"/>
    <w:rsid w:val="00B8193B"/>
    <w:rsid w:val="00B81AA5"/>
    <w:rsid w:val="00B81D2D"/>
    <w:rsid w:val="00B81E21"/>
    <w:rsid w:val="00B82842"/>
    <w:rsid w:val="00B83835"/>
    <w:rsid w:val="00B8412F"/>
    <w:rsid w:val="00B84254"/>
    <w:rsid w:val="00B8473C"/>
    <w:rsid w:val="00B84755"/>
    <w:rsid w:val="00B84782"/>
    <w:rsid w:val="00B84EC7"/>
    <w:rsid w:val="00B85B6C"/>
    <w:rsid w:val="00B863ED"/>
    <w:rsid w:val="00B8677F"/>
    <w:rsid w:val="00B86905"/>
    <w:rsid w:val="00B901DB"/>
    <w:rsid w:val="00B902A1"/>
    <w:rsid w:val="00B90849"/>
    <w:rsid w:val="00B90F66"/>
    <w:rsid w:val="00B91254"/>
    <w:rsid w:val="00B91318"/>
    <w:rsid w:val="00B920A3"/>
    <w:rsid w:val="00B9246F"/>
    <w:rsid w:val="00B927A0"/>
    <w:rsid w:val="00B92D04"/>
    <w:rsid w:val="00B92D0E"/>
    <w:rsid w:val="00B9394C"/>
    <w:rsid w:val="00B93A9E"/>
    <w:rsid w:val="00B94EE6"/>
    <w:rsid w:val="00B95125"/>
    <w:rsid w:val="00B95420"/>
    <w:rsid w:val="00B9552B"/>
    <w:rsid w:val="00B96D31"/>
    <w:rsid w:val="00B96DB5"/>
    <w:rsid w:val="00B97272"/>
    <w:rsid w:val="00B9792A"/>
    <w:rsid w:val="00BA04DD"/>
    <w:rsid w:val="00BA096F"/>
    <w:rsid w:val="00BA0C4D"/>
    <w:rsid w:val="00BA0F2E"/>
    <w:rsid w:val="00BA1838"/>
    <w:rsid w:val="00BA1E9C"/>
    <w:rsid w:val="00BA2245"/>
    <w:rsid w:val="00BA2482"/>
    <w:rsid w:val="00BA3157"/>
    <w:rsid w:val="00BA38F3"/>
    <w:rsid w:val="00BA56CF"/>
    <w:rsid w:val="00BA5925"/>
    <w:rsid w:val="00BA5C09"/>
    <w:rsid w:val="00BA63D9"/>
    <w:rsid w:val="00BA685A"/>
    <w:rsid w:val="00BA70B4"/>
    <w:rsid w:val="00BA7FF5"/>
    <w:rsid w:val="00BB0E79"/>
    <w:rsid w:val="00BB0F5F"/>
    <w:rsid w:val="00BB1581"/>
    <w:rsid w:val="00BB1663"/>
    <w:rsid w:val="00BB19E5"/>
    <w:rsid w:val="00BB1B50"/>
    <w:rsid w:val="00BB2A6C"/>
    <w:rsid w:val="00BB2D8E"/>
    <w:rsid w:val="00BB2E02"/>
    <w:rsid w:val="00BB37BE"/>
    <w:rsid w:val="00BB3A83"/>
    <w:rsid w:val="00BB3B14"/>
    <w:rsid w:val="00BB3D8A"/>
    <w:rsid w:val="00BB4250"/>
    <w:rsid w:val="00BB48A8"/>
    <w:rsid w:val="00BB4C2E"/>
    <w:rsid w:val="00BB4E01"/>
    <w:rsid w:val="00BB5B5E"/>
    <w:rsid w:val="00BB7FA6"/>
    <w:rsid w:val="00BC0ED4"/>
    <w:rsid w:val="00BC0F7F"/>
    <w:rsid w:val="00BC1F41"/>
    <w:rsid w:val="00BC2C8E"/>
    <w:rsid w:val="00BC2D24"/>
    <w:rsid w:val="00BC2DDE"/>
    <w:rsid w:val="00BC31CA"/>
    <w:rsid w:val="00BC4003"/>
    <w:rsid w:val="00BC42B8"/>
    <w:rsid w:val="00BC4790"/>
    <w:rsid w:val="00BC48B0"/>
    <w:rsid w:val="00BC4C7E"/>
    <w:rsid w:val="00BC5D8B"/>
    <w:rsid w:val="00BC6153"/>
    <w:rsid w:val="00BC6E8D"/>
    <w:rsid w:val="00BC6F1D"/>
    <w:rsid w:val="00BD024E"/>
    <w:rsid w:val="00BD1140"/>
    <w:rsid w:val="00BD17E4"/>
    <w:rsid w:val="00BD1842"/>
    <w:rsid w:val="00BD1CF1"/>
    <w:rsid w:val="00BD1EA7"/>
    <w:rsid w:val="00BD21AD"/>
    <w:rsid w:val="00BD226A"/>
    <w:rsid w:val="00BD2CFB"/>
    <w:rsid w:val="00BD2FCA"/>
    <w:rsid w:val="00BD2FE2"/>
    <w:rsid w:val="00BD305E"/>
    <w:rsid w:val="00BD32CF"/>
    <w:rsid w:val="00BD34E3"/>
    <w:rsid w:val="00BD3DA6"/>
    <w:rsid w:val="00BD4391"/>
    <w:rsid w:val="00BD476D"/>
    <w:rsid w:val="00BD4F07"/>
    <w:rsid w:val="00BD54A3"/>
    <w:rsid w:val="00BD5627"/>
    <w:rsid w:val="00BD5759"/>
    <w:rsid w:val="00BD5B28"/>
    <w:rsid w:val="00BD5BB5"/>
    <w:rsid w:val="00BD5DB2"/>
    <w:rsid w:val="00BD61DE"/>
    <w:rsid w:val="00BD647C"/>
    <w:rsid w:val="00BD6B35"/>
    <w:rsid w:val="00BD6CA3"/>
    <w:rsid w:val="00BD6E89"/>
    <w:rsid w:val="00BD7993"/>
    <w:rsid w:val="00BD7AB0"/>
    <w:rsid w:val="00BD7F66"/>
    <w:rsid w:val="00BE032C"/>
    <w:rsid w:val="00BE0CAF"/>
    <w:rsid w:val="00BE1053"/>
    <w:rsid w:val="00BE1BC3"/>
    <w:rsid w:val="00BE2A55"/>
    <w:rsid w:val="00BE2C35"/>
    <w:rsid w:val="00BE2C86"/>
    <w:rsid w:val="00BE2CB2"/>
    <w:rsid w:val="00BE33B5"/>
    <w:rsid w:val="00BE345E"/>
    <w:rsid w:val="00BE38CE"/>
    <w:rsid w:val="00BE3CCE"/>
    <w:rsid w:val="00BE4669"/>
    <w:rsid w:val="00BE4682"/>
    <w:rsid w:val="00BE4904"/>
    <w:rsid w:val="00BE49D0"/>
    <w:rsid w:val="00BE4C14"/>
    <w:rsid w:val="00BE5123"/>
    <w:rsid w:val="00BE5C19"/>
    <w:rsid w:val="00BE5C80"/>
    <w:rsid w:val="00BE7FBD"/>
    <w:rsid w:val="00BF033E"/>
    <w:rsid w:val="00BF04A2"/>
    <w:rsid w:val="00BF0D21"/>
    <w:rsid w:val="00BF1781"/>
    <w:rsid w:val="00BF1D80"/>
    <w:rsid w:val="00BF246D"/>
    <w:rsid w:val="00BF368E"/>
    <w:rsid w:val="00BF3695"/>
    <w:rsid w:val="00BF36C3"/>
    <w:rsid w:val="00BF3C96"/>
    <w:rsid w:val="00BF40E5"/>
    <w:rsid w:val="00BF422D"/>
    <w:rsid w:val="00BF4353"/>
    <w:rsid w:val="00BF5C5B"/>
    <w:rsid w:val="00BF5E44"/>
    <w:rsid w:val="00BF5F22"/>
    <w:rsid w:val="00C00AF2"/>
    <w:rsid w:val="00C00EF5"/>
    <w:rsid w:val="00C00FFE"/>
    <w:rsid w:val="00C01C14"/>
    <w:rsid w:val="00C01C4C"/>
    <w:rsid w:val="00C029D7"/>
    <w:rsid w:val="00C02D0D"/>
    <w:rsid w:val="00C03096"/>
    <w:rsid w:val="00C032C3"/>
    <w:rsid w:val="00C03362"/>
    <w:rsid w:val="00C03395"/>
    <w:rsid w:val="00C03C28"/>
    <w:rsid w:val="00C04090"/>
    <w:rsid w:val="00C04336"/>
    <w:rsid w:val="00C04CBD"/>
    <w:rsid w:val="00C04DBD"/>
    <w:rsid w:val="00C052BE"/>
    <w:rsid w:val="00C05786"/>
    <w:rsid w:val="00C0588A"/>
    <w:rsid w:val="00C05BB9"/>
    <w:rsid w:val="00C06DA6"/>
    <w:rsid w:val="00C076E8"/>
    <w:rsid w:val="00C07DFE"/>
    <w:rsid w:val="00C1108A"/>
    <w:rsid w:val="00C11961"/>
    <w:rsid w:val="00C11C8F"/>
    <w:rsid w:val="00C11F09"/>
    <w:rsid w:val="00C12113"/>
    <w:rsid w:val="00C1219C"/>
    <w:rsid w:val="00C124BE"/>
    <w:rsid w:val="00C131D4"/>
    <w:rsid w:val="00C137EF"/>
    <w:rsid w:val="00C14137"/>
    <w:rsid w:val="00C15728"/>
    <w:rsid w:val="00C15E50"/>
    <w:rsid w:val="00C163EE"/>
    <w:rsid w:val="00C17674"/>
    <w:rsid w:val="00C20139"/>
    <w:rsid w:val="00C2054A"/>
    <w:rsid w:val="00C207AE"/>
    <w:rsid w:val="00C20991"/>
    <w:rsid w:val="00C222FD"/>
    <w:rsid w:val="00C2236C"/>
    <w:rsid w:val="00C2292C"/>
    <w:rsid w:val="00C23FC0"/>
    <w:rsid w:val="00C25B8A"/>
    <w:rsid w:val="00C267EE"/>
    <w:rsid w:val="00C26BF4"/>
    <w:rsid w:val="00C27314"/>
    <w:rsid w:val="00C274DE"/>
    <w:rsid w:val="00C2754C"/>
    <w:rsid w:val="00C2767C"/>
    <w:rsid w:val="00C27AEA"/>
    <w:rsid w:val="00C303A8"/>
    <w:rsid w:val="00C3094A"/>
    <w:rsid w:val="00C30DE9"/>
    <w:rsid w:val="00C3110A"/>
    <w:rsid w:val="00C313FD"/>
    <w:rsid w:val="00C316EA"/>
    <w:rsid w:val="00C31832"/>
    <w:rsid w:val="00C31DE6"/>
    <w:rsid w:val="00C326F9"/>
    <w:rsid w:val="00C32889"/>
    <w:rsid w:val="00C33985"/>
    <w:rsid w:val="00C33F30"/>
    <w:rsid w:val="00C34315"/>
    <w:rsid w:val="00C34956"/>
    <w:rsid w:val="00C34F6D"/>
    <w:rsid w:val="00C35204"/>
    <w:rsid w:val="00C3555F"/>
    <w:rsid w:val="00C3586E"/>
    <w:rsid w:val="00C35C12"/>
    <w:rsid w:val="00C37019"/>
    <w:rsid w:val="00C3787C"/>
    <w:rsid w:val="00C40038"/>
    <w:rsid w:val="00C40454"/>
    <w:rsid w:val="00C411BF"/>
    <w:rsid w:val="00C415C9"/>
    <w:rsid w:val="00C4181E"/>
    <w:rsid w:val="00C426D4"/>
    <w:rsid w:val="00C4330E"/>
    <w:rsid w:val="00C4334D"/>
    <w:rsid w:val="00C44692"/>
    <w:rsid w:val="00C44707"/>
    <w:rsid w:val="00C44ECA"/>
    <w:rsid w:val="00C45130"/>
    <w:rsid w:val="00C4542A"/>
    <w:rsid w:val="00C455F0"/>
    <w:rsid w:val="00C458EA"/>
    <w:rsid w:val="00C464F9"/>
    <w:rsid w:val="00C46C09"/>
    <w:rsid w:val="00C46D05"/>
    <w:rsid w:val="00C46EBA"/>
    <w:rsid w:val="00C4729C"/>
    <w:rsid w:val="00C478BC"/>
    <w:rsid w:val="00C47CC3"/>
    <w:rsid w:val="00C502AE"/>
    <w:rsid w:val="00C50DD5"/>
    <w:rsid w:val="00C5172D"/>
    <w:rsid w:val="00C519FD"/>
    <w:rsid w:val="00C51BBA"/>
    <w:rsid w:val="00C51D24"/>
    <w:rsid w:val="00C51F1B"/>
    <w:rsid w:val="00C51F56"/>
    <w:rsid w:val="00C529C7"/>
    <w:rsid w:val="00C52C0D"/>
    <w:rsid w:val="00C52F96"/>
    <w:rsid w:val="00C531B1"/>
    <w:rsid w:val="00C53882"/>
    <w:rsid w:val="00C5393A"/>
    <w:rsid w:val="00C53C96"/>
    <w:rsid w:val="00C552B4"/>
    <w:rsid w:val="00C55BCE"/>
    <w:rsid w:val="00C576DB"/>
    <w:rsid w:val="00C57822"/>
    <w:rsid w:val="00C600A8"/>
    <w:rsid w:val="00C605D8"/>
    <w:rsid w:val="00C60976"/>
    <w:rsid w:val="00C617FC"/>
    <w:rsid w:val="00C61AAA"/>
    <w:rsid w:val="00C6203D"/>
    <w:rsid w:val="00C62584"/>
    <w:rsid w:val="00C62EBA"/>
    <w:rsid w:val="00C63266"/>
    <w:rsid w:val="00C63BE1"/>
    <w:rsid w:val="00C63D0A"/>
    <w:rsid w:val="00C64933"/>
    <w:rsid w:val="00C649F9"/>
    <w:rsid w:val="00C64FC8"/>
    <w:rsid w:val="00C65599"/>
    <w:rsid w:val="00C65937"/>
    <w:rsid w:val="00C65A8D"/>
    <w:rsid w:val="00C65C2A"/>
    <w:rsid w:val="00C65E26"/>
    <w:rsid w:val="00C660B7"/>
    <w:rsid w:val="00C664D7"/>
    <w:rsid w:val="00C6696F"/>
    <w:rsid w:val="00C669D6"/>
    <w:rsid w:val="00C66BA3"/>
    <w:rsid w:val="00C66EFC"/>
    <w:rsid w:val="00C6713D"/>
    <w:rsid w:val="00C6760F"/>
    <w:rsid w:val="00C67BE9"/>
    <w:rsid w:val="00C67E04"/>
    <w:rsid w:val="00C67F99"/>
    <w:rsid w:val="00C70280"/>
    <w:rsid w:val="00C709A4"/>
    <w:rsid w:val="00C709EE"/>
    <w:rsid w:val="00C70A21"/>
    <w:rsid w:val="00C71363"/>
    <w:rsid w:val="00C7160E"/>
    <w:rsid w:val="00C72266"/>
    <w:rsid w:val="00C72734"/>
    <w:rsid w:val="00C73EDF"/>
    <w:rsid w:val="00C73F5F"/>
    <w:rsid w:val="00C744B4"/>
    <w:rsid w:val="00C746A3"/>
    <w:rsid w:val="00C750B6"/>
    <w:rsid w:val="00C75D0D"/>
    <w:rsid w:val="00C75D79"/>
    <w:rsid w:val="00C76362"/>
    <w:rsid w:val="00C763AD"/>
    <w:rsid w:val="00C76B3D"/>
    <w:rsid w:val="00C771EA"/>
    <w:rsid w:val="00C803DA"/>
    <w:rsid w:val="00C80FFD"/>
    <w:rsid w:val="00C813BF"/>
    <w:rsid w:val="00C81ACE"/>
    <w:rsid w:val="00C82028"/>
    <w:rsid w:val="00C82060"/>
    <w:rsid w:val="00C830E2"/>
    <w:rsid w:val="00C83BB0"/>
    <w:rsid w:val="00C8447F"/>
    <w:rsid w:val="00C845DD"/>
    <w:rsid w:val="00C8482B"/>
    <w:rsid w:val="00C84D74"/>
    <w:rsid w:val="00C8672E"/>
    <w:rsid w:val="00C87CCF"/>
    <w:rsid w:val="00C87D24"/>
    <w:rsid w:val="00C87E89"/>
    <w:rsid w:val="00C87F0E"/>
    <w:rsid w:val="00C905AB"/>
    <w:rsid w:val="00C90638"/>
    <w:rsid w:val="00C90AEE"/>
    <w:rsid w:val="00C90C37"/>
    <w:rsid w:val="00C910E2"/>
    <w:rsid w:val="00C91B32"/>
    <w:rsid w:val="00C92788"/>
    <w:rsid w:val="00C92CCC"/>
    <w:rsid w:val="00C9344F"/>
    <w:rsid w:val="00C93535"/>
    <w:rsid w:val="00C93F41"/>
    <w:rsid w:val="00C9417C"/>
    <w:rsid w:val="00C9424C"/>
    <w:rsid w:val="00C943ED"/>
    <w:rsid w:val="00C94A71"/>
    <w:rsid w:val="00C94C09"/>
    <w:rsid w:val="00C94CCF"/>
    <w:rsid w:val="00C95765"/>
    <w:rsid w:val="00C9584E"/>
    <w:rsid w:val="00C96054"/>
    <w:rsid w:val="00C96807"/>
    <w:rsid w:val="00C97355"/>
    <w:rsid w:val="00C97C51"/>
    <w:rsid w:val="00CA0059"/>
    <w:rsid w:val="00CA0144"/>
    <w:rsid w:val="00CA0362"/>
    <w:rsid w:val="00CA04FD"/>
    <w:rsid w:val="00CA13F0"/>
    <w:rsid w:val="00CA1B01"/>
    <w:rsid w:val="00CA2A46"/>
    <w:rsid w:val="00CA2AB0"/>
    <w:rsid w:val="00CA2F29"/>
    <w:rsid w:val="00CA30C8"/>
    <w:rsid w:val="00CA3695"/>
    <w:rsid w:val="00CA39B0"/>
    <w:rsid w:val="00CA3D0D"/>
    <w:rsid w:val="00CA460D"/>
    <w:rsid w:val="00CA563C"/>
    <w:rsid w:val="00CA5F39"/>
    <w:rsid w:val="00CA68F2"/>
    <w:rsid w:val="00CA6E38"/>
    <w:rsid w:val="00CA6E41"/>
    <w:rsid w:val="00CA6FDF"/>
    <w:rsid w:val="00CA7090"/>
    <w:rsid w:val="00CA7166"/>
    <w:rsid w:val="00CA7263"/>
    <w:rsid w:val="00CA7D6E"/>
    <w:rsid w:val="00CA7EDC"/>
    <w:rsid w:val="00CB1D51"/>
    <w:rsid w:val="00CB29F5"/>
    <w:rsid w:val="00CB2EB1"/>
    <w:rsid w:val="00CB347D"/>
    <w:rsid w:val="00CB3574"/>
    <w:rsid w:val="00CB3680"/>
    <w:rsid w:val="00CB3833"/>
    <w:rsid w:val="00CB3A13"/>
    <w:rsid w:val="00CB3F3F"/>
    <w:rsid w:val="00CB3FBA"/>
    <w:rsid w:val="00CB4A33"/>
    <w:rsid w:val="00CB4A9A"/>
    <w:rsid w:val="00CB4E98"/>
    <w:rsid w:val="00CB5094"/>
    <w:rsid w:val="00CB545B"/>
    <w:rsid w:val="00CB67FD"/>
    <w:rsid w:val="00CB6B98"/>
    <w:rsid w:val="00CB70D5"/>
    <w:rsid w:val="00CB719A"/>
    <w:rsid w:val="00CB7838"/>
    <w:rsid w:val="00CB7BA5"/>
    <w:rsid w:val="00CC00F5"/>
    <w:rsid w:val="00CC0598"/>
    <w:rsid w:val="00CC0DAA"/>
    <w:rsid w:val="00CC0DCF"/>
    <w:rsid w:val="00CC120E"/>
    <w:rsid w:val="00CC1659"/>
    <w:rsid w:val="00CC2553"/>
    <w:rsid w:val="00CC2692"/>
    <w:rsid w:val="00CC2E62"/>
    <w:rsid w:val="00CC2ECB"/>
    <w:rsid w:val="00CC3F4A"/>
    <w:rsid w:val="00CC4208"/>
    <w:rsid w:val="00CC47BD"/>
    <w:rsid w:val="00CC48AF"/>
    <w:rsid w:val="00CC4CD2"/>
    <w:rsid w:val="00CC6FE9"/>
    <w:rsid w:val="00CC76C1"/>
    <w:rsid w:val="00CC7A5F"/>
    <w:rsid w:val="00CC7DB7"/>
    <w:rsid w:val="00CD0734"/>
    <w:rsid w:val="00CD0D69"/>
    <w:rsid w:val="00CD1255"/>
    <w:rsid w:val="00CD167A"/>
    <w:rsid w:val="00CD1C70"/>
    <w:rsid w:val="00CD2569"/>
    <w:rsid w:val="00CD32BD"/>
    <w:rsid w:val="00CD3F08"/>
    <w:rsid w:val="00CD4CE0"/>
    <w:rsid w:val="00CD52C1"/>
    <w:rsid w:val="00CD5413"/>
    <w:rsid w:val="00CD5C9D"/>
    <w:rsid w:val="00CD6540"/>
    <w:rsid w:val="00CD6B65"/>
    <w:rsid w:val="00CD6B9F"/>
    <w:rsid w:val="00CD712E"/>
    <w:rsid w:val="00CE06FD"/>
    <w:rsid w:val="00CE0BEF"/>
    <w:rsid w:val="00CE0F89"/>
    <w:rsid w:val="00CE40DF"/>
    <w:rsid w:val="00CE46CA"/>
    <w:rsid w:val="00CE4DBE"/>
    <w:rsid w:val="00CE5590"/>
    <w:rsid w:val="00CE5722"/>
    <w:rsid w:val="00CE58E4"/>
    <w:rsid w:val="00CE65DB"/>
    <w:rsid w:val="00CE72BE"/>
    <w:rsid w:val="00CE738A"/>
    <w:rsid w:val="00CE7443"/>
    <w:rsid w:val="00CE7C3A"/>
    <w:rsid w:val="00CF0CBC"/>
    <w:rsid w:val="00CF184F"/>
    <w:rsid w:val="00CF21B9"/>
    <w:rsid w:val="00CF262E"/>
    <w:rsid w:val="00CF275A"/>
    <w:rsid w:val="00CF2D7E"/>
    <w:rsid w:val="00CF47D7"/>
    <w:rsid w:val="00CF4841"/>
    <w:rsid w:val="00CF4A0F"/>
    <w:rsid w:val="00CF4B99"/>
    <w:rsid w:val="00CF55C0"/>
    <w:rsid w:val="00CF58FB"/>
    <w:rsid w:val="00CF5DD6"/>
    <w:rsid w:val="00CF68A6"/>
    <w:rsid w:val="00CF6B12"/>
    <w:rsid w:val="00CF7255"/>
    <w:rsid w:val="00CF799D"/>
    <w:rsid w:val="00CF7C9C"/>
    <w:rsid w:val="00D00113"/>
    <w:rsid w:val="00D00463"/>
    <w:rsid w:val="00D00CC5"/>
    <w:rsid w:val="00D00D53"/>
    <w:rsid w:val="00D00DC0"/>
    <w:rsid w:val="00D01366"/>
    <w:rsid w:val="00D01AE6"/>
    <w:rsid w:val="00D01D90"/>
    <w:rsid w:val="00D02745"/>
    <w:rsid w:val="00D027DB"/>
    <w:rsid w:val="00D03373"/>
    <w:rsid w:val="00D039A8"/>
    <w:rsid w:val="00D03B77"/>
    <w:rsid w:val="00D03DE7"/>
    <w:rsid w:val="00D04292"/>
    <w:rsid w:val="00D04CDD"/>
    <w:rsid w:val="00D04F47"/>
    <w:rsid w:val="00D054C7"/>
    <w:rsid w:val="00D06AC7"/>
    <w:rsid w:val="00D07B6C"/>
    <w:rsid w:val="00D07D2B"/>
    <w:rsid w:val="00D07F72"/>
    <w:rsid w:val="00D10036"/>
    <w:rsid w:val="00D1015F"/>
    <w:rsid w:val="00D10F84"/>
    <w:rsid w:val="00D11480"/>
    <w:rsid w:val="00D11B10"/>
    <w:rsid w:val="00D12932"/>
    <w:rsid w:val="00D12D0D"/>
    <w:rsid w:val="00D12D6B"/>
    <w:rsid w:val="00D13249"/>
    <w:rsid w:val="00D13261"/>
    <w:rsid w:val="00D13527"/>
    <w:rsid w:val="00D139EA"/>
    <w:rsid w:val="00D144D1"/>
    <w:rsid w:val="00D150E5"/>
    <w:rsid w:val="00D15A96"/>
    <w:rsid w:val="00D15C21"/>
    <w:rsid w:val="00D1622C"/>
    <w:rsid w:val="00D16506"/>
    <w:rsid w:val="00D16644"/>
    <w:rsid w:val="00D168E1"/>
    <w:rsid w:val="00D170A4"/>
    <w:rsid w:val="00D17411"/>
    <w:rsid w:val="00D2014E"/>
    <w:rsid w:val="00D20190"/>
    <w:rsid w:val="00D20354"/>
    <w:rsid w:val="00D206E4"/>
    <w:rsid w:val="00D22F34"/>
    <w:rsid w:val="00D239A6"/>
    <w:rsid w:val="00D23ACE"/>
    <w:rsid w:val="00D242EE"/>
    <w:rsid w:val="00D24388"/>
    <w:rsid w:val="00D249CD"/>
    <w:rsid w:val="00D24D64"/>
    <w:rsid w:val="00D25D68"/>
    <w:rsid w:val="00D26060"/>
    <w:rsid w:val="00D263B7"/>
    <w:rsid w:val="00D26566"/>
    <w:rsid w:val="00D265E5"/>
    <w:rsid w:val="00D26C0B"/>
    <w:rsid w:val="00D26CB2"/>
    <w:rsid w:val="00D27809"/>
    <w:rsid w:val="00D2794B"/>
    <w:rsid w:val="00D27B24"/>
    <w:rsid w:val="00D301E7"/>
    <w:rsid w:val="00D3048B"/>
    <w:rsid w:val="00D30A01"/>
    <w:rsid w:val="00D31644"/>
    <w:rsid w:val="00D31988"/>
    <w:rsid w:val="00D31F1A"/>
    <w:rsid w:val="00D31FEB"/>
    <w:rsid w:val="00D32B1B"/>
    <w:rsid w:val="00D32B3A"/>
    <w:rsid w:val="00D334F7"/>
    <w:rsid w:val="00D33543"/>
    <w:rsid w:val="00D345F2"/>
    <w:rsid w:val="00D34AA0"/>
    <w:rsid w:val="00D34B13"/>
    <w:rsid w:val="00D34DC2"/>
    <w:rsid w:val="00D34DD9"/>
    <w:rsid w:val="00D351A4"/>
    <w:rsid w:val="00D356B9"/>
    <w:rsid w:val="00D35847"/>
    <w:rsid w:val="00D35D0F"/>
    <w:rsid w:val="00D36321"/>
    <w:rsid w:val="00D36341"/>
    <w:rsid w:val="00D36B8C"/>
    <w:rsid w:val="00D36D07"/>
    <w:rsid w:val="00D36DAD"/>
    <w:rsid w:val="00D37221"/>
    <w:rsid w:val="00D40827"/>
    <w:rsid w:val="00D40D44"/>
    <w:rsid w:val="00D40DC0"/>
    <w:rsid w:val="00D41462"/>
    <w:rsid w:val="00D42702"/>
    <w:rsid w:val="00D434B8"/>
    <w:rsid w:val="00D45938"/>
    <w:rsid w:val="00D45C7D"/>
    <w:rsid w:val="00D4666C"/>
    <w:rsid w:val="00D46910"/>
    <w:rsid w:val="00D46E63"/>
    <w:rsid w:val="00D46E8A"/>
    <w:rsid w:val="00D47F7C"/>
    <w:rsid w:val="00D50720"/>
    <w:rsid w:val="00D5083C"/>
    <w:rsid w:val="00D50AD7"/>
    <w:rsid w:val="00D519BF"/>
    <w:rsid w:val="00D5217D"/>
    <w:rsid w:val="00D5262F"/>
    <w:rsid w:val="00D5394F"/>
    <w:rsid w:val="00D53E48"/>
    <w:rsid w:val="00D53E58"/>
    <w:rsid w:val="00D54494"/>
    <w:rsid w:val="00D54C6C"/>
    <w:rsid w:val="00D54CE4"/>
    <w:rsid w:val="00D54DE4"/>
    <w:rsid w:val="00D55808"/>
    <w:rsid w:val="00D56045"/>
    <w:rsid w:val="00D566C1"/>
    <w:rsid w:val="00D5680D"/>
    <w:rsid w:val="00D569C2"/>
    <w:rsid w:val="00D572FD"/>
    <w:rsid w:val="00D575DC"/>
    <w:rsid w:val="00D57628"/>
    <w:rsid w:val="00D57C50"/>
    <w:rsid w:val="00D601FF"/>
    <w:rsid w:val="00D60290"/>
    <w:rsid w:val="00D6038E"/>
    <w:rsid w:val="00D604F8"/>
    <w:rsid w:val="00D611DF"/>
    <w:rsid w:val="00D613AE"/>
    <w:rsid w:val="00D61DF9"/>
    <w:rsid w:val="00D6374D"/>
    <w:rsid w:val="00D63D0F"/>
    <w:rsid w:val="00D63D5B"/>
    <w:rsid w:val="00D63FD0"/>
    <w:rsid w:val="00D654CA"/>
    <w:rsid w:val="00D6552C"/>
    <w:rsid w:val="00D65C6E"/>
    <w:rsid w:val="00D65D79"/>
    <w:rsid w:val="00D65DDC"/>
    <w:rsid w:val="00D66679"/>
    <w:rsid w:val="00D66B84"/>
    <w:rsid w:val="00D6704F"/>
    <w:rsid w:val="00D704F8"/>
    <w:rsid w:val="00D70637"/>
    <w:rsid w:val="00D70D04"/>
    <w:rsid w:val="00D713F2"/>
    <w:rsid w:val="00D720A0"/>
    <w:rsid w:val="00D73569"/>
    <w:rsid w:val="00D737CC"/>
    <w:rsid w:val="00D740C7"/>
    <w:rsid w:val="00D7417C"/>
    <w:rsid w:val="00D74557"/>
    <w:rsid w:val="00D7485F"/>
    <w:rsid w:val="00D74BB3"/>
    <w:rsid w:val="00D74C3B"/>
    <w:rsid w:val="00D75016"/>
    <w:rsid w:val="00D75AF1"/>
    <w:rsid w:val="00D75B6D"/>
    <w:rsid w:val="00D75C30"/>
    <w:rsid w:val="00D77212"/>
    <w:rsid w:val="00D772C3"/>
    <w:rsid w:val="00D77541"/>
    <w:rsid w:val="00D77A4E"/>
    <w:rsid w:val="00D8011B"/>
    <w:rsid w:val="00D80492"/>
    <w:rsid w:val="00D80594"/>
    <w:rsid w:val="00D80A44"/>
    <w:rsid w:val="00D81426"/>
    <w:rsid w:val="00D826B1"/>
    <w:rsid w:val="00D82F5A"/>
    <w:rsid w:val="00D83587"/>
    <w:rsid w:val="00D83EAE"/>
    <w:rsid w:val="00D85347"/>
    <w:rsid w:val="00D85636"/>
    <w:rsid w:val="00D8567C"/>
    <w:rsid w:val="00D857EF"/>
    <w:rsid w:val="00D85B4D"/>
    <w:rsid w:val="00D865E1"/>
    <w:rsid w:val="00D87000"/>
    <w:rsid w:val="00D87212"/>
    <w:rsid w:val="00D877AF"/>
    <w:rsid w:val="00D8787B"/>
    <w:rsid w:val="00D90205"/>
    <w:rsid w:val="00D921AD"/>
    <w:rsid w:val="00D92376"/>
    <w:rsid w:val="00D92DBF"/>
    <w:rsid w:val="00D9344F"/>
    <w:rsid w:val="00D93E5D"/>
    <w:rsid w:val="00D9426B"/>
    <w:rsid w:val="00D9435F"/>
    <w:rsid w:val="00D94E21"/>
    <w:rsid w:val="00D94E91"/>
    <w:rsid w:val="00D965EF"/>
    <w:rsid w:val="00D96DDA"/>
    <w:rsid w:val="00D97395"/>
    <w:rsid w:val="00D97518"/>
    <w:rsid w:val="00D97820"/>
    <w:rsid w:val="00D97899"/>
    <w:rsid w:val="00DA00B1"/>
    <w:rsid w:val="00DA03B6"/>
    <w:rsid w:val="00DA0AB3"/>
    <w:rsid w:val="00DA0D33"/>
    <w:rsid w:val="00DA121F"/>
    <w:rsid w:val="00DA1664"/>
    <w:rsid w:val="00DA193C"/>
    <w:rsid w:val="00DA1FF2"/>
    <w:rsid w:val="00DA2C59"/>
    <w:rsid w:val="00DA3FC7"/>
    <w:rsid w:val="00DA4B12"/>
    <w:rsid w:val="00DA5054"/>
    <w:rsid w:val="00DA5C27"/>
    <w:rsid w:val="00DA61AC"/>
    <w:rsid w:val="00DA62E0"/>
    <w:rsid w:val="00DA67FC"/>
    <w:rsid w:val="00DA71DE"/>
    <w:rsid w:val="00DA7E7B"/>
    <w:rsid w:val="00DA7F90"/>
    <w:rsid w:val="00DB0154"/>
    <w:rsid w:val="00DB03F3"/>
    <w:rsid w:val="00DB04B4"/>
    <w:rsid w:val="00DB0531"/>
    <w:rsid w:val="00DB0759"/>
    <w:rsid w:val="00DB07D8"/>
    <w:rsid w:val="00DB15E0"/>
    <w:rsid w:val="00DB1796"/>
    <w:rsid w:val="00DB1799"/>
    <w:rsid w:val="00DB1C04"/>
    <w:rsid w:val="00DB3234"/>
    <w:rsid w:val="00DB366C"/>
    <w:rsid w:val="00DB42AC"/>
    <w:rsid w:val="00DB42B6"/>
    <w:rsid w:val="00DB436E"/>
    <w:rsid w:val="00DB44E3"/>
    <w:rsid w:val="00DB4A19"/>
    <w:rsid w:val="00DB4C92"/>
    <w:rsid w:val="00DB4F3A"/>
    <w:rsid w:val="00DB5665"/>
    <w:rsid w:val="00DB5A4A"/>
    <w:rsid w:val="00DB5A56"/>
    <w:rsid w:val="00DB5CBB"/>
    <w:rsid w:val="00DB63D2"/>
    <w:rsid w:val="00DB64C7"/>
    <w:rsid w:val="00DB6558"/>
    <w:rsid w:val="00DB69EB"/>
    <w:rsid w:val="00DB6ABA"/>
    <w:rsid w:val="00DB6AD4"/>
    <w:rsid w:val="00DB6AE0"/>
    <w:rsid w:val="00DB6B45"/>
    <w:rsid w:val="00DB70B1"/>
    <w:rsid w:val="00DB7D0B"/>
    <w:rsid w:val="00DC07F5"/>
    <w:rsid w:val="00DC18F9"/>
    <w:rsid w:val="00DC1E8B"/>
    <w:rsid w:val="00DC238D"/>
    <w:rsid w:val="00DC23A5"/>
    <w:rsid w:val="00DC258F"/>
    <w:rsid w:val="00DC31E2"/>
    <w:rsid w:val="00DC3231"/>
    <w:rsid w:val="00DC392E"/>
    <w:rsid w:val="00DC4A07"/>
    <w:rsid w:val="00DC5161"/>
    <w:rsid w:val="00DC5BB0"/>
    <w:rsid w:val="00DC65FB"/>
    <w:rsid w:val="00DC663C"/>
    <w:rsid w:val="00DC6FE9"/>
    <w:rsid w:val="00DC7076"/>
    <w:rsid w:val="00DC7820"/>
    <w:rsid w:val="00DC7AD0"/>
    <w:rsid w:val="00DC7C1E"/>
    <w:rsid w:val="00DD075B"/>
    <w:rsid w:val="00DD091D"/>
    <w:rsid w:val="00DD18FB"/>
    <w:rsid w:val="00DD22B0"/>
    <w:rsid w:val="00DD278F"/>
    <w:rsid w:val="00DD28EA"/>
    <w:rsid w:val="00DD2CF5"/>
    <w:rsid w:val="00DD2D4E"/>
    <w:rsid w:val="00DD3965"/>
    <w:rsid w:val="00DD4138"/>
    <w:rsid w:val="00DD47E9"/>
    <w:rsid w:val="00DD5033"/>
    <w:rsid w:val="00DD54DF"/>
    <w:rsid w:val="00DD56DD"/>
    <w:rsid w:val="00DD6075"/>
    <w:rsid w:val="00DD6F55"/>
    <w:rsid w:val="00DD77E8"/>
    <w:rsid w:val="00DE07AF"/>
    <w:rsid w:val="00DE0D09"/>
    <w:rsid w:val="00DE1143"/>
    <w:rsid w:val="00DE1496"/>
    <w:rsid w:val="00DE1AB6"/>
    <w:rsid w:val="00DE2038"/>
    <w:rsid w:val="00DE2888"/>
    <w:rsid w:val="00DE3021"/>
    <w:rsid w:val="00DE3710"/>
    <w:rsid w:val="00DE4BA8"/>
    <w:rsid w:val="00DE4EF5"/>
    <w:rsid w:val="00DE5C3D"/>
    <w:rsid w:val="00DE72F8"/>
    <w:rsid w:val="00DE78D3"/>
    <w:rsid w:val="00DE7C20"/>
    <w:rsid w:val="00DE7C9A"/>
    <w:rsid w:val="00DF0411"/>
    <w:rsid w:val="00DF0474"/>
    <w:rsid w:val="00DF0A6F"/>
    <w:rsid w:val="00DF187C"/>
    <w:rsid w:val="00DF212C"/>
    <w:rsid w:val="00DF2189"/>
    <w:rsid w:val="00DF2230"/>
    <w:rsid w:val="00DF2482"/>
    <w:rsid w:val="00DF3851"/>
    <w:rsid w:val="00DF3ACF"/>
    <w:rsid w:val="00DF4012"/>
    <w:rsid w:val="00DF4B7C"/>
    <w:rsid w:val="00DF5278"/>
    <w:rsid w:val="00DF54F6"/>
    <w:rsid w:val="00DF5830"/>
    <w:rsid w:val="00DF602D"/>
    <w:rsid w:val="00DF67DF"/>
    <w:rsid w:val="00DF6EC3"/>
    <w:rsid w:val="00DF79EB"/>
    <w:rsid w:val="00DF7C04"/>
    <w:rsid w:val="00E012CF"/>
    <w:rsid w:val="00E014A4"/>
    <w:rsid w:val="00E014C4"/>
    <w:rsid w:val="00E014F3"/>
    <w:rsid w:val="00E01A4C"/>
    <w:rsid w:val="00E01C56"/>
    <w:rsid w:val="00E026BE"/>
    <w:rsid w:val="00E0372E"/>
    <w:rsid w:val="00E0399B"/>
    <w:rsid w:val="00E03A49"/>
    <w:rsid w:val="00E03DA4"/>
    <w:rsid w:val="00E044B6"/>
    <w:rsid w:val="00E04C99"/>
    <w:rsid w:val="00E04D15"/>
    <w:rsid w:val="00E050BD"/>
    <w:rsid w:val="00E05C86"/>
    <w:rsid w:val="00E05C93"/>
    <w:rsid w:val="00E05FAD"/>
    <w:rsid w:val="00E05FD4"/>
    <w:rsid w:val="00E07062"/>
    <w:rsid w:val="00E073A8"/>
    <w:rsid w:val="00E07B70"/>
    <w:rsid w:val="00E07CD0"/>
    <w:rsid w:val="00E10074"/>
    <w:rsid w:val="00E10DB4"/>
    <w:rsid w:val="00E1108C"/>
    <w:rsid w:val="00E11918"/>
    <w:rsid w:val="00E11C53"/>
    <w:rsid w:val="00E11E81"/>
    <w:rsid w:val="00E11EE5"/>
    <w:rsid w:val="00E12A29"/>
    <w:rsid w:val="00E12D48"/>
    <w:rsid w:val="00E13C26"/>
    <w:rsid w:val="00E143C7"/>
    <w:rsid w:val="00E14AD5"/>
    <w:rsid w:val="00E15005"/>
    <w:rsid w:val="00E155CE"/>
    <w:rsid w:val="00E15E85"/>
    <w:rsid w:val="00E15F17"/>
    <w:rsid w:val="00E164D8"/>
    <w:rsid w:val="00E16650"/>
    <w:rsid w:val="00E16A64"/>
    <w:rsid w:val="00E16D75"/>
    <w:rsid w:val="00E17889"/>
    <w:rsid w:val="00E17AE4"/>
    <w:rsid w:val="00E17FBA"/>
    <w:rsid w:val="00E2250B"/>
    <w:rsid w:val="00E22921"/>
    <w:rsid w:val="00E23019"/>
    <w:rsid w:val="00E241B2"/>
    <w:rsid w:val="00E24711"/>
    <w:rsid w:val="00E248CF"/>
    <w:rsid w:val="00E25210"/>
    <w:rsid w:val="00E25588"/>
    <w:rsid w:val="00E2637C"/>
    <w:rsid w:val="00E2670F"/>
    <w:rsid w:val="00E268D4"/>
    <w:rsid w:val="00E26968"/>
    <w:rsid w:val="00E2755A"/>
    <w:rsid w:val="00E2778C"/>
    <w:rsid w:val="00E27C98"/>
    <w:rsid w:val="00E30375"/>
    <w:rsid w:val="00E306BD"/>
    <w:rsid w:val="00E311BD"/>
    <w:rsid w:val="00E3246C"/>
    <w:rsid w:val="00E3328A"/>
    <w:rsid w:val="00E33AF8"/>
    <w:rsid w:val="00E34124"/>
    <w:rsid w:val="00E349F5"/>
    <w:rsid w:val="00E3596A"/>
    <w:rsid w:val="00E37096"/>
    <w:rsid w:val="00E3759B"/>
    <w:rsid w:val="00E37764"/>
    <w:rsid w:val="00E400A7"/>
    <w:rsid w:val="00E40219"/>
    <w:rsid w:val="00E40B5A"/>
    <w:rsid w:val="00E41A04"/>
    <w:rsid w:val="00E41F9A"/>
    <w:rsid w:val="00E42FBE"/>
    <w:rsid w:val="00E44798"/>
    <w:rsid w:val="00E4516C"/>
    <w:rsid w:val="00E453C0"/>
    <w:rsid w:val="00E45A05"/>
    <w:rsid w:val="00E45C7B"/>
    <w:rsid w:val="00E4640D"/>
    <w:rsid w:val="00E4686F"/>
    <w:rsid w:val="00E46AC5"/>
    <w:rsid w:val="00E46EA4"/>
    <w:rsid w:val="00E46EAF"/>
    <w:rsid w:val="00E47C74"/>
    <w:rsid w:val="00E502AC"/>
    <w:rsid w:val="00E506FC"/>
    <w:rsid w:val="00E50704"/>
    <w:rsid w:val="00E51049"/>
    <w:rsid w:val="00E512CB"/>
    <w:rsid w:val="00E52B21"/>
    <w:rsid w:val="00E54106"/>
    <w:rsid w:val="00E5429D"/>
    <w:rsid w:val="00E54FD9"/>
    <w:rsid w:val="00E55610"/>
    <w:rsid w:val="00E55885"/>
    <w:rsid w:val="00E5597C"/>
    <w:rsid w:val="00E5653E"/>
    <w:rsid w:val="00E56F28"/>
    <w:rsid w:val="00E577B6"/>
    <w:rsid w:val="00E577C3"/>
    <w:rsid w:val="00E577D2"/>
    <w:rsid w:val="00E60303"/>
    <w:rsid w:val="00E605C1"/>
    <w:rsid w:val="00E60AAD"/>
    <w:rsid w:val="00E6117A"/>
    <w:rsid w:val="00E618CA"/>
    <w:rsid w:val="00E61AE9"/>
    <w:rsid w:val="00E61C9E"/>
    <w:rsid w:val="00E61E34"/>
    <w:rsid w:val="00E624B9"/>
    <w:rsid w:val="00E63841"/>
    <w:rsid w:val="00E63FA8"/>
    <w:rsid w:val="00E6445B"/>
    <w:rsid w:val="00E647ED"/>
    <w:rsid w:val="00E64816"/>
    <w:rsid w:val="00E64933"/>
    <w:rsid w:val="00E64E4D"/>
    <w:rsid w:val="00E6529A"/>
    <w:rsid w:val="00E65A2F"/>
    <w:rsid w:val="00E6622C"/>
    <w:rsid w:val="00E66FEF"/>
    <w:rsid w:val="00E67345"/>
    <w:rsid w:val="00E67438"/>
    <w:rsid w:val="00E67CB8"/>
    <w:rsid w:val="00E67EC4"/>
    <w:rsid w:val="00E70BB5"/>
    <w:rsid w:val="00E70BC2"/>
    <w:rsid w:val="00E7228E"/>
    <w:rsid w:val="00E72C79"/>
    <w:rsid w:val="00E72C7A"/>
    <w:rsid w:val="00E73137"/>
    <w:rsid w:val="00E7323B"/>
    <w:rsid w:val="00E73244"/>
    <w:rsid w:val="00E73A38"/>
    <w:rsid w:val="00E73C68"/>
    <w:rsid w:val="00E73E79"/>
    <w:rsid w:val="00E74EAE"/>
    <w:rsid w:val="00E75061"/>
    <w:rsid w:val="00E756BB"/>
    <w:rsid w:val="00E75940"/>
    <w:rsid w:val="00E762C6"/>
    <w:rsid w:val="00E76881"/>
    <w:rsid w:val="00E76E51"/>
    <w:rsid w:val="00E77167"/>
    <w:rsid w:val="00E779B3"/>
    <w:rsid w:val="00E80EB8"/>
    <w:rsid w:val="00E80EE4"/>
    <w:rsid w:val="00E81746"/>
    <w:rsid w:val="00E81886"/>
    <w:rsid w:val="00E81E88"/>
    <w:rsid w:val="00E82095"/>
    <w:rsid w:val="00E8227A"/>
    <w:rsid w:val="00E8238E"/>
    <w:rsid w:val="00E826FE"/>
    <w:rsid w:val="00E829C1"/>
    <w:rsid w:val="00E835A3"/>
    <w:rsid w:val="00E8395D"/>
    <w:rsid w:val="00E83AF6"/>
    <w:rsid w:val="00E83E81"/>
    <w:rsid w:val="00E84DDC"/>
    <w:rsid w:val="00E85455"/>
    <w:rsid w:val="00E8556E"/>
    <w:rsid w:val="00E8568E"/>
    <w:rsid w:val="00E86933"/>
    <w:rsid w:val="00E86CF7"/>
    <w:rsid w:val="00E87B46"/>
    <w:rsid w:val="00E87C68"/>
    <w:rsid w:val="00E901AA"/>
    <w:rsid w:val="00E90E16"/>
    <w:rsid w:val="00E913CC"/>
    <w:rsid w:val="00E926A1"/>
    <w:rsid w:val="00E928E7"/>
    <w:rsid w:val="00E92CD7"/>
    <w:rsid w:val="00E92EB6"/>
    <w:rsid w:val="00E92F4A"/>
    <w:rsid w:val="00E93EC4"/>
    <w:rsid w:val="00E94092"/>
    <w:rsid w:val="00E94502"/>
    <w:rsid w:val="00E94787"/>
    <w:rsid w:val="00E948A3"/>
    <w:rsid w:val="00E94D44"/>
    <w:rsid w:val="00E95157"/>
    <w:rsid w:val="00E95230"/>
    <w:rsid w:val="00E956FB"/>
    <w:rsid w:val="00E95A6E"/>
    <w:rsid w:val="00E95F98"/>
    <w:rsid w:val="00E96C80"/>
    <w:rsid w:val="00E975C3"/>
    <w:rsid w:val="00E97B34"/>
    <w:rsid w:val="00E97D0E"/>
    <w:rsid w:val="00E97D30"/>
    <w:rsid w:val="00EA0AD8"/>
    <w:rsid w:val="00EA0E6C"/>
    <w:rsid w:val="00EA1F56"/>
    <w:rsid w:val="00EA2337"/>
    <w:rsid w:val="00EA2DD7"/>
    <w:rsid w:val="00EA2FF9"/>
    <w:rsid w:val="00EA322F"/>
    <w:rsid w:val="00EA33DB"/>
    <w:rsid w:val="00EA4DA7"/>
    <w:rsid w:val="00EA4EF1"/>
    <w:rsid w:val="00EA5C0A"/>
    <w:rsid w:val="00EA6EAE"/>
    <w:rsid w:val="00EA70A8"/>
    <w:rsid w:val="00EA747A"/>
    <w:rsid w:val="00EA7B81"/>
    <w:rsid w:val="00EA7F21"/>
    <w:rsid w:val="00EB075C"/>
    <w:rsid w:val="00EB0B23"/>
    <w:rsid w:val="00EB0BC1"/>
    <w:rsid w:val="00EB0EED"/>
    <w:rsid w:val="00EB1139"/>
    <w:rsid w:val="00EB1927"/>
    <w:rsid w:val="00EB27FE"/>
    <w:rsid w:val="00EB2EDD"/>
    <w:rsid w:val="00EB3756"/>
    <w:rsid w:val="00EB3B8B"/>
    <w:rsid w:val="00EB3DD5"/>
    <w:rsid w:val="00EB42A4"/>
    <w:rsid w:val="00EB457F"/>
    <w:rsid w:val="00EB45CF"/>
    <w:rsid w:val="00EB4DFE"/>
    <w:rsid w:val="00EB4E6F"/>
    <w:rsid w:val="00EB57B6"/>
    <w:rsid w:val="00EB5DF2"/>
    <w:rsid w:val="00EB5F83"/>
    <w:rsid w:val="00EB6FD1"/>
    <w:rsid w:val="00EB703F"/>
    <w:rsid w:val="00EC0305"/>
    <w:rsid w:val="00EC0680"/>
    <w:rsid w:val="00EC0BBC"/>
    <w:rsid w:val="00EC1511"/>
    <w:rsid w:val="00EC1E76"/>
    <w:rsid w:val="00EC2521"/>
    <w:rsid w:val="00EC29CC"/>
    <w:rsid w:val="00EC383C"/>
    <w:rsid w:val="00EC3946"/>
    <w:rsid w:val="00EC413C"/>
    <w:rsid w:val="00EC41FF"/>
    <w:rsid w:val="00EC4568"/>
    <w:rsid w:val="00EC4DD2"/>
    <w:rsid w:val="00EC4DED"/>
    <w:rsid w:val="00EC4FCB"/>
    <w:rsid w:val="00EC54FA"/>
    <w:rsid w:val="00EC615F"/>
    <w:rsid w:val="00EC6FD1"/>
    <w:rsid w:val="00EC74E5"/>
    <w:rsid w:val="00EC79D0"/>
    <w:rsid w:val="00EC7AFB"/>
    <w:rsid w:val="00EC7D06"/>
    <w:rsid w:val="00ED00D1"/>
    <w:rsid w:val="00ED04B9"/>
    <w:rsid w:val="00ED07F0"/>
    <w:rsid w:val="00ED0BBA"/>
    <w:rsid w:val="00ED13DC"/>
    <w:rsid w:val="00ED1542"/>
    <w:rsid w:val="00ED18CB"/>
    <w:rsid w:val="00ED1ACF"/>
    <w:rsid w:val="00ED2185"/>
    <w:rsid w:val="00ED28F0"/>
    <w:rsid w:val="00ED2EF0"/>
    <w:rsid w:val="00ED2F7A"/>
    <w:rsid w:val="00ED35DA"/>
    <w:rsid w:val="00ED36A0"/>
    <w:rsid w:val="00ED420A"/>
    <w:rsid w:val="00ED423C"/>
    <w:rsid w:val="00ED45CA"/>
    <w:rsid w:val="00ED4944"/>
    <w:rsid w:val="00ED5242"/>
    <w:rsid w:val="00ED52E8"/>
    <w:rsid w:val="00ED59CC"/>
    <w:rsid w:val="00ED5B16"/>
    <w:rsid w:val="00ED5DD3"/>
    <w:rsid w:val="00ED666A"/>
    <w:rsid w:val="00ED6818"/>
    <w:rsid w:val="00ED6A1D"/>
    <w:rsid w:val="00ED6D04"/>
    <w:rsid w:val="00ED70BD"/>
    <w:rsid w:val="00ED7661"/>
    <w:rsid w:val="00ED7CCA"/>
    <w:rsid w:val="00EE0231"/>
    <w:rsid w:val="00EE06B5"/>
    <w:rsid w:val="00EE0CA8"/>
    <w:rsid w:val="00EE16AA"/>
    <w:rsid w:val="00EE1B79"/>
    <w:rsid w:val="00EE2BD9"/>
    <w:rsid w:val="00EE3255"/>
    <w:rsid w:val="00EE3D03"/>
    <w:rsid w:val="00EE3E56"/>
    <w:rsid w:val="00EE4540"/>
    <w:rsid w:val="00EE5398"/>
    <w:rsid w:val="00EE63F0"/>
    <w:rsid w:val="00EE6827"/>
    <w:rsid w:val="00EE75B4"/>
    <w:rsid w:val="00EE7616"/>
    <w:rsid w:val="00EE7654"/>
    <w:rsid w:val="00EF0276"/>
    <w:rsid w:val="00EF0CE1"/>
    <w:rsid w:val="00EF15DA"/>
    <w:rsid w:val="00EF1FBB"/>
    <w:rsid w:val="00EF24C0"/>
    <w:rsid w:val="00EF397A"/>
    <w:rsid w:val="00EF439B"/>
    <w:rsid w:val="00EF4D8C"/>
    <w:rsid w:val="00EF5131"/>
    <w:rsid w:val="00EF5FFC"/>
    <w:rsid w:val="00EF6844"/>
    <w:rsid w:val="00EF6AF6"/>
    <w:rsid w:val="00EF7EBC"/>
    <w:rsid w:val="00F0065A"/>
    <w:rsid w:val="00F00D1A"/>
    <w:rsid w:val="00F00F08"/>
    <w:rsid w:val="00F01981"/>
    <w:rsid w:val="00F01DE0"/>
    <w:rsid w:val="00F02423"/>
    <w:rsid w:val="00F0316A"/>
    <w:rsid w:val="00F03EED"/>
    <w:rsid w:val="00F046B6"/>
    <w:rsid w:val="00F0474C"/>
    <w:rsid w:val="00F055A3"/>
    <w:rsid w:val="00F05BEA"/>
    <w:rsid w:val="00F05C11"/>
    <w:rsid w:val="00F05C7A"/>
    <w:rsid w:val="00F05F6D"/>
    <w:rsid w:val="00F06123"/>
    <w:rsid w:val="00F061D5"/>
    <w:rsid w:val="00F06ECB"/>
    <w:rsid w:val="00F07966"/>
    <w:rsid w:val="00F10850"/>
    <w:rsid w:val="00F10A19"/>
    <w:rsid w:val="00F10A51"/>
    <w:rsid w:val="00F10D33"/>
    <w:rsid w:val="00F10E39"/>
    <w:rsid w:val="00F10ED5"/>
    <w:rsid w:val="00F110F1"/>
    <w:rsid w:val="00F111C8"/>
    <w:rsid w:val="00F1128E"/>
    <w:rsid w:val="00F11A3E"/>
    <w:rsid w:val="00F12611"/>
    <w:rsid w:val="00F12A17"/>
    <w:rsid w:val="00F12C70"/>
    <w:rsid w:val="00F12EF2"/>
    <w:rsid w:val="00F13392"/>
    <w:rsid w:val="00F133AF"/>
    <w:rsid w:val="00F1371E"/>
    <w:rsid w:val="00F13A1E"/>
    <w:rsid w:val="00F143BF"/>
    <w:rsid w:val="00F145F4"/>
    <w:rsid w:val="00F1472B"/>
    <w:rsid w:val="00F14770"/>
    <w:rsid w:val="00F1542F"/>
    <w:rsid w:val="00F15ABD"/>
    <w:rsid w:val="00F15BDA"/>
    <w:rsid w:val="00F15EC7"/>
    <w:rsid w:val="00F1607B"/>
    <w:rsid w:val="00F16E10"/>
    <w:rsid w:val="00F17A7E"/>
    <w:rsid w:val="00F17E48"/>
    <w:rsid w:val="00F20496"/>
    <w:rsid w:val="00F2142A"/>
    <w:rsid w:val="00F2168E"/>
    <w:rsid w:val="00F216D9"/>
    <w:rsid w:val="00F21A36"/>
    <w:rsid w:val="00F21BBA"/>
    <w:rsid w:val="00F21D47"/>
    <w:rsid w:val="00F22427"/>
    <w:rsid w:val="00F22690"/>
    <w:rsid w:val="00F23017"/>
    <w:rsid w:val="00F2354A"/>
    <w:rsid w:val="00F239E6"/>
    <w:rsid w:val="00F248E9"/>
    <w:rsid w:val="00F249FB"/>
    <w:rsid w:val="00F24CF6"/>
    <w:rsid w:val="00F24E01"/>
    <w:rsid w:val="00F24E28"/>
    <w:rsid w:val="00F257B9"/>
    <w:rsid w:val="00F2625A"/>
    <w:rsid w:val="00F26D18"/>
    <w:rsid w:val="00F272CB"/>
    <w:rsid w:val="00F2786F"/>
    <w:rsid w:val="00F301B5"/>
    <w:rsid w:val="00F30979"/>
    <w:rsid w:val="00F31A0E"/>
    <w:rsid w:val="00F31B95"/>
    <w:rsid w:val="00F31F35"/>
    <w:rsid w:val="00F32995"/>
    <w:rsid w:val="00F32D76"/>
    <w:rsid w:val="00F32F2A"/>
    <w:rsid w:val="00F334FB"/>
    <w:rsid w:val="00F336BB"/>
    <w:rsid w:val="00F33714"/>
    <w:rsid w:val="00F33AE1"/>
    <w:rsid w:val="00F34145"/>
    <w:rsid w:val="00F34794"/>
    <w:rsid w:val="00F34B19"/>
    <w:rsid w:val="00F35213"/>
    <w:rsid w:val="00F354FF"/>
    <w:rsid w:val="00F3562A"/>
    <w:rsid w:val="00F35900"/>
    <w:rsid w:val="00F3593D"/>
    <w:rsid w:val="00F361D1"/>
    <w:rsid w:val="00F36638"/>
    <w:rsid w:val="00F36CF7"/>
    <w:rsid w:val="00F37736"/>
    <w:rsid w:val="00F37947"/>
    <w:rsid w:val="00F37ED2"/>
    <w:rsid w:val="00F4090F"/>
    <w:rsid w:val="00F40A34"/>
    <w:rsid w:val="00F41B9B"/>
    <w:rsid w:val="00F42AAD"/>
    <w:rsid w:val="00F431BE"/>
    <w:rsid w:val="00F43A3E"/>
    <w:rsid w:val="00F4404B"/>
    <w:rsid w:val="00F4481E"/>
    <w:rsid w:val="00F45563"/>
    <w:rsid w:val="00F45F2D"/>
    <w:rsid w:val="00F465E4"/>
    <w:rsid w:val="00F4683A"/>
    <w:rsid w:val="00F471F0"/>
    <w:rsid w:val="00F47C4F"/>
    <w:rsid w:val="00F50188"/>
    <w:rsid w:val="00F50611"/>
    <w:rsid w:val="00F50BC4"/>
    <w:rsid w:val="00F5145D"/>
    <w:rsid w:val="00F51493"/>
    <w:rsid w:val="00F51D67"/>
    <w:rsid w:val="00F521E1"/>
    <w:rsid w:val="00F52523"/>
    <w:rsid w:val="00F5257D"/>
    <w:rsid w:val="00F5280C"/>
    <w:rsid w:val="00F53155"/>
    <w:rsid w:val="00F53547"/>
    <w:rsid w:val="00F53548"/>
    <w:rsid w:val="00F545E6"/>
    <w:rsid w:val="00F55E5E"/>
    <w:rsid w:val="00F55EAC"/>
    <w:rsid w:val="00F56828"/>
    <w:rsid w:val="00F5699C"/>
    <w:rsid w:val="00F56A43"/>
    <w:rsid w:val="00F56CC0"/>
    <w:rsid w:val="00F57635"/>
    <w:rsid w:val="00F57827"/>
    <w:rsid w:val="00F5795F"/>
    <w:rsid w:val="00F601B0"/>
    <w:rsid w:val="00F6045C"/>
    <w:rsid w:val="00F6062C"/>
    <w:rsid w:val="00F60910"/>
    <w:rsid w:val="00F60FB0"/>
    <w:rsid w:val="00F61886"/>
    <w:rsid w:val="00F61A27"/>
    <w:rsid w:val="00F62AD8"/>
    <w:rsid w:val="00F62AE1"/>
    <w:rsid w:val="00F62BD4"/>
    <w:rsid w:val="00F6342D"/>
    <w:rsid w:val="00F6343B"/>
    <w:rsid w:val="00F638A1"/>
    <w:rsid w:val="00F6390C"/>
    <w:rsid w:val="00F63959"/>
    <w:rsid w:val="00F64ACC"/>
    <w:rsid w:val="00F653CB"/>
    <w:rsid w:val="00F6550E"/>
    <w:rsid w:val="00F663B0"/>
    <w:rsid w:val="00F663C5"/>
    <w:rsid w:val="00F6655D"/>
    <w:rsid w:val="00F67574"/>
    <w:rsid w:val="00F6784C"/>
    <w:rsid w:val="00F70B94"/>
    <w:rsid w:val="00F71978"/>
    <w:rsid w:val="00F719D5"/>
    <w:rsid w:val="00F71C59"/>
    <w:rsid w:val="00F71CC8"/>
    <w:rsid w:val="00F72087"/>
    <w:rsid w:val="00F72A5A"/>
    <w:rsid w:val="00F72BF8"/>
    <w:rsid w:val="00F730DF"/>
    <w:rsid w:val="00F731A6"/>
    <w:rsid w:val="00F73326"/>
    <w:rsid w:val="00F733B9"/>
    <w:rsid w:val="00F73622"/>
    <w:rsid w:val="00F73794"/>
    <w:rsid w:val="00F739F2"/>
    <w:rsid w:val="00F74142"/>
    <w:rsid w:val="00F75070"/>
    <w:rsid w:val="00F76551"/>
    <w:rsid w:val="00F76833"/>
    <w:rsid w:val="00F77143"/>
    <w:rsid w:val="00F8015C"/>
    <w:rsid w:val="00F80229"/>
    <w:rsid w:val="00F8055A"/>
    <w:rsid w:val="00F80B4C"/>
    <w:rsid w:val="00F80CAE"/>
    <w:rsid w:val="00F80EBA"/>
    <w:rsid w:val="00F81787"/>
    <w:rsid w:val="00F81A49"/>
    <w:rsid w:val="00F81E5C"/>
    <w:rsid w:val="00F8246C"/>
    <w:rsid w:val="00F82936"/>
    <w:rsid w:val="00F832AA"/>
    <w:rsid w:val="00F83872"/>
    <w:rsid w:val="00F83940"/>
    <w:rsid w:val="00F8426A"/>
    <w:rsid w:val="00F842AD"/>
    <w:rsid w:val="00F8472F"/>
    <w:rsid w:val="00F84E43"/>
    <w:rsid w:val="00F84E8A"/>
    <w:rsid w:val="00F84E94"/>
    <w:rsid w:val="00F85559"/>
    <w:rsid w:val="00F86326"/>
    <w:rsid w:val="00F86761"/>
    <w:rsid w:val="00F8792C"/>
    <w:rsid w:val="00F900C3"/>
    <w:rsid w:val="00F9078C"/>
    <w:rsid w:val="00F91234"/>
    <w:rsid w:val="00F918EE"/>
    <w:rsid w:val="00F91A34"/>
    <w:rsid w:val="00F91CC7"/>
    <w:rsid w:val="00F921EB"/>
    <w:rsid w:val="00F92279"/>
    <w:rsid w:val="00F93A3C"/>
    <w:rsid w:val="00F93DF7"/>
    <w:rsid w:val="00F940D4"/>
    <w:rsid w:val="00F94676"/>
    <w:rsid w:val="00F94E5E"/>
    <w:rsid w:val="00F9511F"/>
    <w:rsid w:val="00F96204"/>
    <w:rsid w:val="00F962EE"/>
    <w:rsid w:val="00F963C2"/>
    <w:rsid w:val="00F971F0"/>
    <w:rsid w:val="00F976D5"/>
    <w:rsid w:val="00F979DF"/>
    <w:rsid w:val="00F97D68"/>
    <w:rsid w:val="00F97DDA"/>
    <w:rsid w:val="00F97FA7"/>
    <w:rsid w:val="00FA0586"/>
    <w:rsid w:val="00FA1078"/>
    <w:rsid w:val="00FA1514"/>
    <w:rsid w:val="00FA1E72"/>
    <w:rsid w:val="00FA21F5"/>
    <w:rsid w:val="00FA23A3"/>
    <w:rsid w:val="00FA305C"/>
    <w:rsid w:val="00FA31C7"/>
    <w:rsid w:val="00FA374D"/>
    <w:rsid w:val="00FA3ADF"/>
    <w:rsid w:val="00FA410B"/>
    <w:rsid w:val="00FA4322"/>
    <w:rsid w:val="00FA494E"/>
    <w:rsid w:val="00FA4FF9"/>
    <w:rsid w:val="00FA5429"/>
    <w:rsid w:val="00FA5460"/>
    <w:rsid w:val="00FA5CCC"/>
    <w:rsid w:val="00FA5E7F"/>
    <w:rsid w:val="00FA63C1"/>
    <w:rsid w:val="00FA7327"/>
    <w:rsid w:val="00FA7578"/>
    <w:rsid w:val="00FA7B9E"/>
    <w:rsid w:val="00FA7CB0"/>
    <w:rsid w:val="00FB0FCC"/>
    <w:rsid w:val="00FB10D5"/>
    <w:rsid w:val="00FB11CA"/>
    <w:rsid w:val="00FB1803"/>
    <w:rsid w:val="00FB1B3A"/>
    <w:rsid w:val="00FB2258"/>
    <w:rsid w:val="00FB22CE"/>
    <w:rsid w:val="00FB2305"/>
    <w:rsid w:val="00FB2FBA"/>
    <w:rsid w:val="00FB37E2"/>
    <w:rsid w:val="00FB44E7"/>
    <w:rsid w:val="00FB468F"/>
    <w:rsid w:val="00FB4EF6"/>
    <w:rsid w:val="00FB5697"/>
    <w:rsid w:val="00FB569E"/>
    <w:rsid w:val="00FB596A"/>
    <w:rsid w:val="00FB59FE"/>
    <w:rsid w:val="00FB5A93"/>
    <w:rsid w:val="00FB5BFE"/>
    <w:rsid w:val="00FB61DE"/>
    <w:rsid w:val="00FB6DA2"/>
    <w:rsid w:val="00FC09A1"/>
    <w:rsid w:val="00FC18F8"/>
    <w:rsid w:val="00FC25F5"/>
    <w:rsid w:val="00FC2685"/>
    <w:rsid w:val="00FC2CE5"/>
    <w:rsid w:val="00FC2D47"/>
    <w:rsid w:val="00FC2DA1"/>
    <w:rsid w:val="00FC30A7"/>
    <w:rsid w:val="00FC318B"/>
    <w:rsid w:val="00FC330C"/>
    <w:rsid w:val="00FC368C"/>
    <w:rsid w:val="00FC37C5"/>
    <w:rsid w:val="00FC3B14"/>
    <w:rsid w:val="00FC3B1A"/>
    <w:rsid w:val="00FC3FAF"/>
    <w:rsid w:val="00FC468B"/>
    <w:rsid w:val="00FC5C04"/>
    <w:rsid w:val="00FC5E1D"/>
    <w:rsid w:val="00FC5F9A"/>
    <w:rsid w:val="00FC732B"/>
    <w:rsid w:val="00FC7360"/>
    <w:rsid w:val="00FC7B3C"/>
    <w:rsid w:val="00FD01B8"/>
    <w:rsid w:val="00FD025E"/>
    <w:rsid w:val="00FD0FD7"/>
    <w:rsid w:val="00FD148C"/>
    <w:rsid w:val="00FD2407"/>
    <w:rsid w:val="00FD29CD"/>
    <w:rsid w:val="00FD2DC2"/>
    <w:rsid w:val="00FD312F"/>
    <w:rsid w:val="00FD3756"/>
    <w:rsid w:val="00FD3B8D"/>
    <w:rsid w:val="00FD3F74"/>
    <w:rsid w:val="00FD504A"/>
    <w:rsid w:val="00FD51E1"/>
    <w:rsid w:val="00FD6426"/>
    <w:rsid w:val="00FD687E"/>
    <w:rsid w:val="00FD6D30"/>
    <w:rsid w:val="00FD6D7E"/>
    <w:rsid w:val="00FD6FCF"/>
    <w:rsid w:val="00FD7C3B"/>
    <w:rsid w:val="00FE0D38"/>
    <w:rsid w:val="00FE0E30"/>
    <w:rsid w:val="00FE127F"/>
    <w:rsid w:val="00FE15E6"/>
    <w:rsid w:val="00FE169D"/>
    <w:rsid w:val="00FE1ABA"/>
    <w:rsid w:val="00FE1D2A"/>
    <w:rsid w:val="00FE28EC"/>
    <w:rsid w:val="00FE37D7"/>
    <w:rsid w:val="00FE4520"/>
    <w:rsid w:val="00FE4C11"/>
    <w:rsid w:val="00FE5A89"/>
    <w:rsid w:val="00FE765C"/>
    <w:rsid w:val="00FE7923"/>
    <w:rsid w:val="00FE7AFC"/>
    <w:rsid w:val="00FE7E9D"/>
    <w:rsid w:val="00FF11C8"/>
    <w:rsid w:val="00FF23E2"/>
    <w:rsid w:val="00FF3F89"/>
    <w:rsid w:val="00FF400E"/>
    <w:rsid w:val="00FF595D"/>
    <w:rsid w:val="00FF5E04"/>
    <w:rsid w:val="00FF5FFB"/>
    <w:rsid w:val="00FF60B9"/>
    <w:rsid w:val="00FF78C5"/>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385"/>
    <o:shapelayout v:ext="edit">
      <o:idmap v:ext="edit" data="1"/>
    </o:shapelayout>
  </w:shapeDefaults>
  <w:decimalSymbol w:val="."/>
  <w:listSeparator w:val=","/>
  <w14:docId w14:val="5D6D01BF"/>
  <w14:defaultImageDpi w14:val="96"/>
  <w15:docId w15:val="{DF1D83CA-4EB1-4264-AA13-87A47C0C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72F8"/>
    <w:pPr>
      <w:spacing w:after="100" w:line="360" w:lineRule="auto"/>
      <w:ind w:left="547" w:hanging="360"/>
    </w:pPr>
  </w:style>
  <w:style w:type="paragraph" w:styleId="Heading1">
    <w:name w:val="heading 1"/>
    <w:basedOn w:val="Normal"/>
    <w:next w:val="Normal"/>
    <w:link w:val="Heading1Char"/>
    <w:uiPriority w:val="99"/>
    <w:qFormat/>
    <w:rsid w:val="0038685E"/>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8685E"/>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A0DF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locked/>
    <w:rsid w:val="002030B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2030B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030BB"/>
    <w:p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locked/>
    <w:rsid w:val="002030BB"/>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2030BB"/>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2030BB"/>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685E"/>
    <w:rPr>
      <w:rFonts w:ascii="Cambria" w:hAnsi="Cambria"/>
      <w:b/>
      <w:color w:val="365F91"/>
      <w:sz w:val="28"/>
    </w:rPr>
  </w:style>
  <w:style w:type="character" w:customStyle="1" w:styleId="Heading2Char">
    <w:name w:val="Heading 2 Char"/>
    <w:basedOn w:val="DefaultParagraphFont"/>
    <w:link w:val="Heading2"/>
    <w:uiPriority w:val="99"/>
    <w:locked/>
    <w:rsid w:val="0038685E"/>
    <w:rPr>
      <w:rFonts w:ascii="Cambria" w:hAnsi="Cambria"/>
      <w:b/>
      <w:color w:val="4F81BD"/>
      <w:sz w:val="26"/>
    </w:rPr>
  </w:style>
  <w:style w:type="character" w:customStyle="1" w:styleId="Heading3Char">
    <w:name w:val="Heading 3 Char"/>
    <w:basedOn w:val="DefaultParagraphFont"/>
    <w:link w:val="Heading3"/>
    <w:uiPriority w:val="99"/>
    <w:semiHidden/>
    <w:locked/>
    <w:rsid w:val="00AA0DF9"/>
    <w:rPr>
      <w:rFonts w:ascii="Cambria" w:hAnsi="Cambria"/>
      <w:b/>
      <w:sz w:val="26"/>
    </w:rPr>
  </w:style>
  <w:style w:type="character" w:customStyle="1" w:styleId="Heading4Char">
    <w:name w:val="Heading 4 Char"/>
    <w:basedOn w:val="DefaultParagraphFont"/>
    <w:link w:val="Heading4"/>
    <w:uiPriority w:val="99"/>
    <w:semiHidden/>
    <w:locked/>
    <w:rsid w:val="005C769B"/>
    <w:rPr>
      <w:rFonts w:ascii="Calibri" w:hAnsi="Calibri"/>
      <w:b/>
      <w:sz w:val="28"/>
    </w:rPr>
  </w:style>
  <w:style w:type="character" w:customStyle="1" w:styleId="Heading5Char">
    <w:name w:val="Heading 5 Char"/>
    <w:basedOn w:val="DefaultParagraphFont"/>
    <w:link w:val="Heading5"/>
    <w:uiPriority w:val="99"/>
    <w:semiHidden/>
    <w:locked/>
    <w:rsid w:val="005C769B"/>
    <w:rPr>
      <w:rFonts w:ascii="Calibri" w:hAnsi="Calibri"/>
      <w:b/>
      <w:i/>
      <w:sz w:val="26"/>
    </w:rPr>
  </w:style>
  <w:style w:type="character" w:customStyle="1" w:styleId="Heading6Char">
    <w:name w:val="Heading 6 Char"/>
    <w:basedOn w:val="DefaultParagraphFont"/>
    <w:link w:val="Heading6"/>
    <w:uiPriority w:val="99"/>
    <w:semiHidden/>
    <w:locked/>
    <w:rsid w:val="005C769B"/>
    <w:rPr>
      <w:rFonts w:ascii="Calibri" w:hAnsi="Calibri"/>
      <w:b/>
    </w:rPr>
  </w:style>
  <w:style w:type="character" w:customStyle="1" w:styleId="Heading7Char">
    <w:name w:val="Heading 7 Char"/>
    <w:basedOn w:val="DefaultParagraphFont"/>
    <w:link w:val="Heading7"/>
    <w:uiPriority w:val="99"/>
    <w:semiHidden/>
    <w:locked/>
    <w:rsid w:val="005C769B"/>
    <w:rPr>
      <w:rFonts w:ascii="Calibri" w:hAnsi="Calibri"/>
      <w:sz w:val="24"/>
    </w:rPr>
  </w:style>
  <w:style w:type="character" w:customStyle="1" w:styleId="Heading8Char">
    <w:name w:val="Heading 8 Char"/>
    <w:basedOn w:val="DefaultParagraphFont"/>
    <w:link w:val="Heading8"/>
    <w:uiPriority w:val="99"/>
    <w:semiHidden/>
    <w:locked/>
    <w:rsid w:val="005C769B"/>
    <w:rPr>
      <w:rFonts w:ascii="Calibri" w:hAnsi="Calibri"/>
      <w:i/>
      <w:sz w:val="24"/>
    </w:rPr>
  </w:style>
  <w:style w:type="character" w:customStyle="1" w:styleId="Heading9Char">
    <w:name w:val="Heading 9 Char"/>
    <w:basedOn w:val="DefaultParagraphFont"/>
    <w:link w:val="Heading9"/>
    <w:uiPriority w:val="99"/>
    <w:semiHidden/>
    <w:locked/>
    <w:rsid w:val="005C769B"/>
    <w:rPr>
      <w:rFonts w:ascii="Cambria" w:hAnsi="Cambria"/>
    </w:rPr>
  </w:style>
  <w:style w:type="paragraph" w:styleId="TableofFigures">
    <w:name w:val="table of figures"/>
    <w:basedOn w:val="Normal"/>
    <w:next w:val="Normal"/>
    <w:uiPriority w:val="99"/>
    <w:rsid w:val="00500EBC"/>
    <w:pPr>
      <w:spacing w:line="240" w:lineRule="auto"/>
      <w:ind w:left="360"/>
    </w:pPr>
    <w:rPr>
      <w:rFonts w:ascii="Verdana" w:eastAsia="Times New Roman" w:hAnsi="Verdana"/>
      <w:sz w:val="18"/>
      <w:szCs w:val="20"/>
    </w:rPr>
  </w:style>
  <w:style w:type="paragraph" w:styleId="Header">
    <w:name w:val="header"/>
    <w:basedOn w:val="Normal"/>
    <w:link w:val="HeaderChar"/>
    <w:uiPriority w:val="99"/>
    <w:rsid w:val="00842D29"/>
    <w:pPr>
      <w:tabs>
        <w:tab w:val="center" w:pos="4680"/>
        <w:tab w:val="right" w:pos="9360"/>
      </w:tabs>
      <w:spacing w:line="240" w:lineRule="auto"/>
    </w:pPr>
  </w:style>
  <w:style w:type="character" w:customStyle="1" w:styleId="HeaderChar">
    <w:name w:val="Header Char"/>
    <w:basedOn w:val="DefaultParagraphFont"/>
    <w:link w:val="Header"/>
    <w:uiPriority w:val="99"/>
    <w:locked/>
    <w:rsid w:val="00842D29"/>
  </w:style>
  <w:style w:type="paragraph" w:styleId="Footer">
    <w:name w:val="footer"/>
    <w:basedOn w:val="Normal"/>
    <w:link w:val="FooterChar"/>
    <w:rsid w:val="00842D29"/>
    <w:pPr>
      <w:tabs>
        <w:tab w:val="center" w:pos="4680"/>
        <w:tab w:val="right" w:pos="9360"/>
      </w:tabs>
      <w:spacing w:line="240" w:lineRule="auto"/>
    </w:pPr>
  </w:style>
  <w:style w:type="character" w:customStyle="1" w:styleId="FooterChar">
    <w:name w:val="Footer Char"/>
    <w:basedOn w:val="DefaultParagraphFont"/>
    <w:link w:val="Footer"/>
    <w:locked/>
    <w:rsid w:val="00842D29"/>
  </w:style>
  <w:style w:type="paragraph" w:customStyle="1" w:styleId="Quicka">
    <w:name w:val="Quick a."/>
    <w:basedOn w:val="Normal"/>
    <w:uiPriority w:val="99"/>
    <w:rsid w:val="002C43D8"/>
    <w:pPr>
      <w:widowControl w:val="0"/>
      <w:numPr>
        <w:numId w:val="13"/>
      </w:numPr>
      <w:autoSpaceDE w:val="0"/>
      <w:autoSpaceDN w:val="0"/>
      <w:adjustRightInd w:val="0"/>
      <w:spacing w:line="240" w:lineRule="auto"/>
      <w:ind w:left="540" w:right="18" w:hanging="540"/>
    </w:pPr>
    <w:rPr>
      <w:rFonts w:ascii="Arial" w:eastAsia="Times New Roman" w:hAnsi="Arial"/>
      <w:sz w:val="24"/>
      <w:szCs w:val="24"/>
    </w:rPr>
  </w:style>
  <w:style w:type="paragraph" w:customStyle="1" w:styleId="Level1">
    <w:name w:val="Level 1"/>
    <w:basedOn w:val="Normal"/>
    <w:uiPriority w:val="99"/>
    <w:rsid w:val="002C43D8"/>
    <w:pPr>
      <w:widowControl w:val="0"/>
      <w:autoSpaceDE w:val="0"/>
      <w:autoSpaceDN w:val="0"/>
      <w:adjustRightInd w:val="0"/>
      <w:spacing w:line="240" w:lineRule="auto"/>
      <w:ind w:left="900" w:right="18"/>
      <w:outlineLvl w:val="0"/>
    </w:pPr>
    <w:rPr>
      <w:rFonts w:ascii="Arial" w:eastAsia="Times New Roman" w:hAnsi="Arial"/>
      <w:sz w:val="24"/>
      <w:szCs w:val="24"/>
    </w:rPr>
  </w:style>
  <w:style w:type="character" w:customStyle="1" w:styleId="pbllt">
    <w:name w:val="pbllt_"/>
    <w:uiPriority w:val="99"/>
    <w:rsid w:val="002C43D8"/>
    <w:rPr>
      <w:rFonts w:ascii="Symbol" w:hAnsi="Symbol"/>
      <w:sz w:val="28"/>
    </w:rPr>
  </w:style>
  <w:style w:type="paragraph" w:styleId="ListParagraph">
    <w:name w:val="List Paragraph"/>
    <w:basedOn w:val="Normal"/>
    <w:uiPriority w:val="99"/>
    <w:qFormat/>
    <w:rsid w:val="00BC5D8B"/>
    <w:pPr>
      <w:ind w:left="720"/>
      <w:contextualSpacing/>
    </w:pPr>
  </w:style>
  <w:style w:type="paragraph" w:styleId="TOC2">
    <w:name w:val="toc 2"/>
    <w:basedOn w:val="Normal"/>
    <w:next w:val="Normal"/>
    <w:autoRedefine/>
    <w:uiPriority w:val="39"/>
    <w:rsid w:val="00C9424C"/>
    <w:pPr>
      <w:tabs>
        <w:tab w:val="right" w:leader="dot" w:pos="9360"/>
      </w:tabs>
      <w:spacing w:line="240" w:lineRule="auto"/>
      <w:ind w:hanging="367"/>
    </w:pPr>
    <w:rPr>
      <w:noProof/>
      <w:sz w:val="18"/>
    </w:rPr>
  </w:style>
  <w:style w:type="paragraph" w:styleId="TOC1">
    <w:name w:val="toc 1"/>
    <w:basedOn w:val="Normal"/>
    <w:next w:val="Normal"/>
    <w:autoRedefine/>
    <w:uiPriority w:val="39"/>
    <w:rsid w:val="00B85B6C"/>
    <w:pPr>
      <w:tabs>
        <w:tab w:val="left" w:leader="dot" w:pos="540"/>
        <w:tab w:val="right" w:leader="dot" w:pos="9360"/>
      </w:tabs>
      <w:spacing w:after="0"/>
      <w:ind w:left="446" w:hanging="446"/>
    </w:pPr>
    <w:rPr>
      <w:rFonts w:ascii="Verdana" w:hAnsi="Verdana"/>
      <w:b/>
      <w:noProof/>
      <w:sz w:val="18"/>
    </w:rPr>
  </w:style>
  <w:style w:type="character" w:styleId="Hyperlink">
    <w:name w:val="Hyperlink"/>
    <w:basedOn w:val="DefaultParagraphFont"/>
    <w:uiPriority w:val="99"/>
    <w:rsid w:val="00B6143D"/>
    <w:rPr>
      <w:rFonts w:cs="Times New Roman"/>
      <w:color w:val="0000FF"/>
      <w:u w:val="single"/>
    </w:rPr>
  </w:style>
  <w:style w:type="paragraph" w:styleId="BodyText">
    <w:name w:val="Body Text"/>
    <w:basedOn w:val="Normal"/>
    <w:link w:val="BodyTextChar"/>
    <w:uiPriority w:val="99"/>
    <w:semiHidden/>
    <w:rsid w:val="002011B6"/>
    <w:rPr>
      <w:rFonts w:ascii="Times New Roman" w:eastAsia="Times New Roman" w:hAnsi="Times New Roman"/>
      <w:sz w:val="24"/>
      <w:szCs w:val="20"/>
    </w:rPr>
  </w:style>
  <w:style w:type="character" w:customStyle="1" w:styleId="BodyTextChar">
    <w:name w:val="Body Text Char"/>
    <w:basedOn w:val="DefaultParagraphFont"/>
    <w:link w:val="BodyText"/>
    <w:uiPriority w:val="99"/>
    <w:semiHidden/>
    <w:locked/>
    <w:rsid w:val="002011B6"/>
    <w:rPr>
      <w:rFonts w:ascii="Times New Roman" w:hAnsi="Times New Roman"/>
      <w:sz w:val="20"/>
    </w:rPr>
  </w:style>
  <w:style w:type="paragraph" w:customStyle="1" w:styleId="measures">
    <w:name w:val="measures"/>
    <w:basedOn w:val="Normal"/>
    <w:uiPriority w:val="99"/>
    <w:rsid w:val="002011B6"/>
    <w:pPr>
      <w:numPr>
        <w:numId w:val="14"/>
      </w:numPr>
      <w:spacing w:before="100" w:beforeAutospacing="1" w:afterAutospacing="1"/>
    </w:pPr>
    <w:rPr>
      <w:rFonts w:ascii="Times New Roman" w:eastAsia="Times New Roman" w:hAnsi="Times New Roman"/>
      <w:szCs w:val="24"/>
    </w:rPr>
  </w:style>
  <w:style w:type="table" w:styleId="TableGrid">
    <w:name w:val="Table Grid"/>
    <w:basedOn w:val="TableNormal"/>
    <w:uiPriority w:val="99"/>
    <w:rsid w:val="004568C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D34E3"/>
    <w:rPr>
      <w:color w:val="808080"/>
    </w:rPr>
  </w:style>
  <w:style w:type="paragraph" w:styleId="Caption">
    <w:name w:val="caption"/>
    <w:basedOn w:val="Normal"/>
    <w:next w:val="Normal"/>
    <w:uiPriority w:val="99"/>
    <w:qFormat/>
    <w:rsid w:val="00AF58C0"/>
    <w:pPr>
      <w:spacing w:after="0" w:line="240" w:lineRule="auto"/>
      <w:ind w:left="0" w:firstLine="0"/>
      <w:jc w:val="center"/>
    </w:pPr>
    <w:rPr>
      <w:rFonts w:ascii="Verdana" w:hAnsi="Verdana" w:cs="Arial"/>
      <w:b/>
      <w:bCs/>
      <w:sz w:val="18"/>
      <w:szCs w:val="18"/>
    </w:rPr>
  </w:style>
  <w:style w:type="paragraph" w:styleId="FootnoteText">
    <w:name w:val="footnote text"/>
    <w:basedOn w:val="Normal"/>
    <w:link w:val="FootnoteTextChar"/>
    <w:uiPriority w:val="99"/>
    <w:semiHidden/>
    <w:rsid w:val="00212D28"/>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212D28"/>
    <w:rPr>
      <w:sz w:val="20"/>
    </w:rPr>
  </w:style>
  <w:style w:type="character" w:styleId="FootnoteReference">
    <w:name w:val="footnote reference"/>
    <w:basedOn w:val="DefaultParagraphFont"/>
    <w:uiPriority w:val="99"/>
    <w:semiHidden/>
    <w:rsid w:val="00212D28"/>
    <w:rPr>
      <w:rFonts w:cs="Times New Roman"/>
      <w:vertAlign w:val="superscript"/>
    </w:rPr>
  </w:style>
  <w:style w:type="paragraph" w:customStyle="1" w:styleId="Default">
    <w:name w:val="Default"/>
    <w:uiPriority w:val="99"/>
    <w:rsid w:val="00200A88"/>
    <w:pPr>
      <w:autoSpaceDE w:val="0"/>
      <w:autoSpaceDN w:val="0"/>
      <w:adjustRightInd w:val="0"/>
      <w:spacing w:after="100"/>
      <w:ind w:left="547" w:hanging="360"/>
    </w:pPr>
    <w:rPr>
      <w:rFonts w:ascii="DPGEGC+TimesNewRoman" w:hAnsi="DPGEGC+TimesNewRoman" w:cs="DPGEGC+TimesNewRoman"/>
      <w:color w:val="000000"/>
      <w:sz w:val="24"/>
      <w:szCs w:val="24"/>
    </w:rPr>
  </w:style>
  <w:style w:type="paragraph" w:styleId="NormalWeb">
    <w:name w:val="Normal (Web)"/>
    <w:basedOn w:val="Normal"/>
    <w:uiPriority w:val="99"/>
    <w:rsid w:val="00FE0E30"/>
    <w:pPr>
      <w:spacing w:before="100" w:beforeAutospacing="1" w:afterAutospacing="1" w:line="240" w:lineRule="auto"/>
    </w:pPr>
    <w:rPr>
      <w:rFonts w:ascii="Times New Roman" w:eastAsia="Times New Roman" w:hAnsi="Times New Roman"/>
      <w:sz w:val="24"/>
      <w:szCs w:val="24"/>
    </w:rPr>
  </w:style>
  <w:style w:type="paragraph" w:styleId="NoSpacing">
    <w:name w:val="No Spacing"/>
    <w:uiPriority w:val="99"/>
    <w:qFormat/>
    <w:rsid w:val="00076E6D"/>
    <w:pPr>
      <w:ind w:left="547" w:hanging="360"/>
    </w:pPr>
  </w:style>
  <w:style w:type="paragraph" w:customStyle="1" w:styleId="DPBodyText">
    <w:name w:val="DP Body Text"/>
    <w:uiPriority w:val="99"/>
    <w:rsid w:val="003F1F46"/>
    <w:pPr>
      <w:spacing w:after="240" w:line="300" w:lineRule="auto"/>
    </w:pPr>
    <w:rPr>
      <w:rFonts w:ascii="Times New Roman" w:eastAsia="Times New Roman" w:hAnsi="Times New Roman"/>
      <w:sz w:val="24"/>
      <w:szCs w:val="20"/>
    </w:rPr>
  </w:style>
  <w:style w:type="character" w:styleId="PageNumber">
    <w:name w:val="page number"/>
    <w:basedOn w:val="DefaultParagraphFont"/>
    <w:uiPriority w:val="99"/>
    <w:rsid w:val="00347C54"/>
    <w:rPr>
      <w:rFonts w:cs="Times New Roman"/>
    </w:rPr>
  </w:style>
  <w:style w:type="character" w:styleId="FollowedHyperlink">
    <w:name w:val="FollowedHyperlink"/>
    <w:basedOn w:val="DefaultParagraphFont"/>
    <w:uiPriority w:val="99"/>
    <w:rsid w:val="006B5483"/>
    <w:rPr>
      <w:rFonts w:cs="Times New Roman"/>
      <w:color w:val="800080"/>
      <w:u w:val="single"/>
    </w:rPr>
  </w:style>
  <w:style w:type="paragraph" w:styleId="BalloonText">
    <w:name w:val="Balloon Text"/>
    <w:basedOn w:val="Normal"/>
    <w:link w:val="BalloonTextChar"/>
    <w:uiPriority w:val="99"/>
    <w:semiHidden/>
    <w:rsid w:val="002030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769B"/>
    <w:rPr>
      <w:rFonts w:ascii="Times New Roman" w:hAnsi="Times New Roman"/>
      <w:sz w:val="2"/>
    </w:rPr>
  </w:style>
  <w:style w:type="paragraph" w:styleId="BlockText">
    <w:name w:val="Block Text"/>
    <w:basedOn w:val="Normal"/>
    <w:uiPriority w:val="99"/>
    <w:rsid w:val="002030BB"/>
    <w:pPr>
      <w:spacing w:after="120"/>
      <w:ind w:left="1440" w:right="1440"/>
    </w:pPr>
  </w:style>
  <w:style w:type="paragraph" w:styleId="BodyText2">
    <w:name w:val="Body Text 2"/>
    <w:basedOn w:val="Normal"/>
    <w:link w:val="BodyText2Char"/>
    <w:uiPriority w:val="99"/>
    <w:rsid w:val="002030BB"/>
    <w:pPr>
      <w:spacing w:after="120" w:line="480" w:lineRule="auto"/>
    </w:pPr>
  </w:style>
  <w:style w:type="character" w:customStyle="1" w:styleId="BodyText2Char">
    <w:name w:val="Body Text 2 Char"/>
    <w:basedOn w:val="DefaultParagraphFont"/>
    <w:link w:val="BodyText2"/>
    <w:uiPriority w:val="99"/>
    <w:semiHidden/>
    <w:locked/>
    <w:rsid w:val="005C769B"/>
  </w:style>
  <w:style w:type="paragraph" w:styleId="BodyText3">
    <w:name w:val="Body Text 3"/>
    <w:basedOn w:val="Normal"/>
    <w:link w:val="BodyText3Char"/>
    <w:uiPriority w:val="99"/>
    <w:rsid w:val="002030BB"/>
    <w:pPr>
      <w:spacing w:after="120"/>
    </w:pPr>
    <w:rPr>
      <w:sz w:val="16"/>
      <w:szCs w:val="16"/>
    </w:rPr>
  </w:style>
  <w:style w:type="character" w:customStyle="1" w:styleId="BodyText3Char">
    <w:name w:val="Body Text 3 Char"/>
    <w:basedOn w:val="DefaultParagraphFont"/>
    <w:link w:val="BodyText3"/>
    <w:uiPriority w:val="99"/>
    <w:semiHidden/>
    <w:locked/>
    <w:rsid w:val="005C769B"/>
    <w:rPr>
      <w:sz w:val="16"/>
    </w:rPr>
  </w:style>
  <w:style w:type="paragraph" w:styleId="BodyTextFirstIndent">
    <w:name w:val="Body Text First Indent"/>
    <w:basedOn w:val="BodyText"/>
    <w:link w:val="BodyTextFirstIndentChar"/>
    <w:uiPriority w:val="99"/>
    <w:rsid w:val="002030BB"/>
    <w:pPr>
      <w:spacing w:after="120"/>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semiHidden/>
    <w:locked/>
    <w:rsid w:val="005C769B"/>
    <w:rPr>
      <w:rFonts w:ascii="Times New Roman" w:hAnsi="Times New Roman"/>
      <w:sz w:val="20"/>
    </w:rPr>
  </w:style>
  <w:style w:type="paragraph" w:styleId="BodyTextIndent">
    <w:name w:val="Body Text Indent"/>
    <w:basedOn w:val="Normal"/>
    <w:link w:val="BodyTextIndentChar"/>
    <w:uiPriority w:val="99"/>
    <w:rsid w:val="002030BB"/>
    <w:pPr>
      <w:spacing w:after="120"/>
      <w:ind w:left="360"/>
    </w:pPr>
  </w:style>
  <w:style w:type="character" w:customStyle="1" w:styleId="BodyTextIndentChar">
    <w:name w:val="Body Text Indent Char"/>
    <w:basedOn w:val="DefaultParagraphFont"/>
    <w:link w:val="BodyTextIndent"/>
    <w:uiPriority w:val="99"/>
    <w:semiHidden/>
    <w:locked/>
    <w:rsid w:val="005C769B"/>
  </w:style>
  <w:style w:type="paragraph" w:styleId="BodyTextFirstIndent2">
    <w:name w:val="Body Text First Indent 2"/>
    <w:basedOn w:val="BodyTextIndent"/>
    <w:link w:val="BodyTextFirstIndent2Char"/>
    <w:uiPriority w:val="99"/>
    <w:rsid w:val="002030BB"/>
    <w:pPr>
      <w:ind w:firstLine="210"/>
    </w:pPr>
  </w:style>
  <w:style w:type="character" w:customStyle="1" w:styleId="BodyTextFirstIndent2Char">
    <w:name w:val="Body Text First Indent 2 Char"/>
    <w:basedOn w:val="BodyTextIndentChar"/>
    <w:link w:val="BodyTextFirstIndent2"/>
    <w:uiPriority w:val="99"/>
    <w:semiHidden/>
    <w:locked/>
    <w:rsid w:val="005C769B"/>
  </w:style>
  <w:style w:type="paragraph" w:styleId="BodyTextIndent2">
    <w:name w:val="Body Text Indent 2"/>
    <w:basedOn w:val="Normal"/>
    <w:link w:val="BodyTextIndent2Char"/>
    <w:uiPriority w:val="99"/>
    <w:rsid w:val="002030B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C769B"/>
  </w:style>
  <w:style w:type="paragraph" w:styleId="BodyTextIndent3">
    <w:name w:val="Body Text Indent 3"/>
    <w:basedOn w:val="Normal"/>
    <w:link w:val="BodyTextIndent3Char"/>
    <w:uiPriority w:val="99"/>
    <w:rsid w:val="002030B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C769B"/>
    <w:rPr>
      <w:sz w:val="16"/>
    </w:rPr>
  </w:style>
  <w:style w:type="paragraph" w:styleId="Closing">
    <w:name w:val="Closing"/>
    <w:basedOn w:val="Normal"/>
    <w:link w:val="ClosingChar"/>
    <w:uiPriority w:val="99"/>
    <w:rsid w:val="002030BB"/>
    <w:pPr>
      <w:ind w:left="4320"/>
    </w:pPr>
  </w:style>
  <w:style w:type="character" w:customStyle="1" w:styleId="ClosingChar">
    <w:name w:val="Closing Char"/>
    <w:basedOn w:val="DefaultParagraphFont"/>
    <w:link w:val="Closing"/>
    <w:uiPriority w:val="99"/>
    <w:semiHidden/>
    <w:locked/>
    <w:rsid w:val="005C769B"/>
  </w:style>
  <w:style w:type="paragraph" w:styleId="CommentText">
    <w:name w:val="annotation text"/>
    <w:basedOn w:val="Normal"/>
    <w:link w:val="CommentTextChar"/>
    <w:uiPriority w:val="99"/>
    <w:semiHidden/>
    <w:rsid w:val="002030BB"/>
    <w:rPr>
      <w:sz w:val="20"/>
      <w:szCs w:val="20"/>
    </w:rPr>
  </w:style>
  <w:style w:type="character" w:customStyle="1" w:styleId="CommentTextChar">
    <w:name w:val="Comment Text Char"/>
    <w:basedOn w:val="DefaultParagraphFont"/>
    <w:link w:val="CommentText"/>
    <w:uiPriority w:val="99"/>
    <w:semiHidden/>
    <w:locked/>
    <w:rsid w:val="005C769B"/>
    <w:rPr>
      <w:sz w:val="20"/>
    </w:rPr>
  </w:style>
  <w:style w:type="paragraph" w:styleId="CommentSubject">
    <w:name w:val="annotation subject"/>
    <w:basedOn w:val="CommentText"/>
    <w:next w:val="CommentText"/>
    <w:link w:val="CommentSubjectChar"/>
    <w:uiPriority w:val="99"/>
    <w:semiHidden/>
    <w:rsid w:val="002030BB"/>
    <w:rPr>
      <w:b/>
      <w:bCs/>
    </w:rPr>
  </w:style>
  <w:style w:type="character" w:customStyle="1" w:styleId="CommentSubjectChar">
    <w:name w:val="Comment Subject Char"/>
    <w:basedOn w:val="CommentTextChar"/>
    <w:link w:val="CommentSubject"/>
    <w:uiPriority w:val="99"/>
    <w:semiHidden/>
    <w:locked/>
    <w:rsid w:val="005C769B"/>
    <w:rPr>
      <w:b/>
      <w:sz w:val="20"/>
    </w:rPr>
  </w:style>
  <w:style w:type="paragraph" w:styleId="Date">
    <w:name w:val="Date"/>
    <w:basedOn w:val="Normal"/>
    <w:next w:val="Normal"/>
    <w:link w:val="DateChar"/>
    <w:uiPriority w:val="99"/>
    <w:rsid w:val="002030BB"/>
  </w:style>
  <w:style w:type="character" w:customStyle="1" w:styleId="DateChar">
    <w:name w:val="Date Char"/>
    <w:basedOn w:val="DefaultParagraphFont"/>
    <w:link w:val="Date"/>
    <w:uiPriority w:val="99"/>
    <w:semiHidden/>
    <w:locked/>
    <w:rsid w:val="005C769B"/>
  </w:style>
  <w:style w:type="paragraph" w:styleId="DocumentMap">
    <w:name w:val="Document Map"/>
    <w:basedOn w:val="Normal"/>
    <w:link w:val="DocumentMapChar"/>
    <w:uiPriority w:val="99"/>
    <w:semiHidden/>
    <w:rsid w:val="002030B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C769B"/>
    <w:rPr>
      <w:rFonts w:ascii="Times New Roman" w:hAnsi="Times New Roman"/>
      <w:sz w:val="2"/>
    </w:rPr>
  </w:style>
  <w:style w:type="paragraph" w:styleId="E-mailSignature">
    <w:name w:val="E-mail Signature"/>
    <w:basedOn w:val="Normal"/>
    <w:link w:val="E-mailSignatureChar"/>
    <w:uiPriority w:val="99"/>
    <w:rsid w:val="002030BB"/>
  </w:style>
  <w:style w:type="character" w:customStyle="1" w:styleId="E-mailSignatureChar">
    <w:name w:val="E-mail Signature Char"/>
    <w:basedOn w:val="DefaultParagraphFont"/>
    <w:link w:val="E-mailSignature"/>
    <w:uiPriority w:val="99"/>
    <w:semiHidden/>
    <w:locked/>
    <w:rsid w:val="005C769B"/>
  </w:style>
  <w:style w:type="paragraph" w:styleId="EndnoteText">
    <w:name w:val="endnote text"/>
    <w:basedOn w:val="Normal"/>
    <w:link w:val="EndnoteTextChar"/>
    <w:uiPriority w:val="99"/>
    <w:semiHidden/>
    <w:rsid w:val="002030BB"/>
    <w:rPr>
      <w:sz w:val="20"/>
      <w:szCs w:val="20"/>
    </w:rPr>
  </w:style>
  <w:style w:type="character" w:customStyle="1" w:styleId="EndnoteTextChar">
    <w:name w:val="Endnote Text Char"/>
    <w:basedOn w:val="DefaultParagraphFont"/>
    <w:link w:val="EndnoteText"/>
    <w:uiPriority w:val="99"/>
    <w:semiHidden/>
    <w:locked/>
    <w:rsid w:val="005C769B"/>
    <w:rPr>
      <w:sz w:val="20"/>
    </w:rPr>
  </w:style>
  <w:style w:type="paragraph" w:styleId="EnvelopeAddress">
    <w:name w:val="envelope address"/>
    <w:basedOn w:val="Normal"/>
    <w:uiPriority w:val="99"/>
    <w:rsid w:val="002030B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030BB"/>
    <w:rPr>
      <w:rFonts w:ascii="Arial" w:hAnsi="Arial" w:cs="Arial"/>
      <w:sz w:val="20"/>
      <w:szCs w:val="20"/>
    </w:rPr>
  </w:style>
  <w:style w:type="paragraph" w:styleId="HTMLAddress">
    <w:name w:val="HTML Address"/>
    <w:basedOn w:val="Normal"/>
    <w:link w:val="HTMLAddressChar"/>
    <w:uiPriority w:val="99"/>
    <w:rsid w:val="002030BB"/>
    <w:rPr>
      <w:i/>
      <w:iCs/>
    </w:rPr>
  </w:style>
  <w:style w:type="character" w:customStyle="1" w:styleId="HTMLAddressChar">
    <w:name w:val="HTML Address Char"/>
    <w:basedOn w:val="DefaultParagraphFont"/>
    <w:link w:val="HTMLAddress"/>
    <w:uiPriority w:val="99"/>
    <w:semiHidden/>
    <w:locked/>
    <w:rsid w:val="005C769B"/>
    <w:rPr>
      <w:i/>
    </w:rPr>
  </w:style>
  <w:style w:type="paragraph" w:styleId="HTMLPreformatted">
    <w:name w:val="HTML Preformatted"/>
    <w:basedOn w:val="Normal"/>
    <w:link w:val="HTMLPreformattedChar"/>
    <w:uiPriority w:val="99"/>
    <w:rsid w:val="002030B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C769B"/>
    <w:rPr>
      <w:rFonts w:ascii="Courier New" w:hAnsi="Courier New"/>
      <w:sz w:val="20"/>
    </w:rPr>
  </w:style>
  <w:style w:type="paragraph" w:styleId="Index1">
    <w:name w:val="index 1"/>
    <w:basedOn w:val="Normal"/>
    <w:next w:val="Normal"/>
    <w:autoRedefine/>
    <w:uiPriority w:val="99"/>
    <w:semiHidden/>
    <w:rsid w:val="002030BB"/>
    <w:pPr>
      <w:ind w:left="220" w:hanging="220"/>
    </w:pPr>
  </w:style>
  <w:style w:type="paragraph" w:styleId="Index2">
    <w:name w:val="index 2"/>
    <w:basedOn w:val="Normal"/>
    <w:next w:val="Normal"/>
    <w:autoRedefine/>
    <w:uiPriority w:val="99"/>
    <w:semiHidden/>
    <w:rsid w:val="002030BB"/>
    <w:pPr>
      <w:ind w:left="440" w:hanging="220"/>
    </w:pPr>
  </w:style>
  <w:style w:type="paragraph" w:styleId="Index3">
    <w:name w:val="index 3"/>
    <w:basedOn w:val="Normal"/>
    <w:next w:val="Normal"/>
    <w:autoRedefine/>
    <w:uiPriority w:val="99"/>
    <w:semiHidden/>
    <w:rsid w:val="002030BB"/>
    <w:pPr>
      <w:ind w:left="660" w:hanging="220"/>
    </w:pPr>
  </w:style>
  <w:style w:type="paragraph" w:styleId="Index4">
    <w:name w:val="index 4"/>
    <w:basedOn w:val="Normal"/>
    <w:next w:val="Normal"/>
    <w:autoRedefine/>
    <w:uiPriority w:val="99"/>
    <w:semiHidden/>
    <w:rsid w:val="002030BB"/>
    <w:pPr>
      <w:ind w:left="880" w:hanging="220"/>
    </w:pPr>
  </w:style>
  <w:style w:type="paragraph" w:styleId="Index5">
    <w:name w:val="index 5"/>
    <w:basedOn w:val="Normal"/>
    <w:next w:val="Normal"/>
    <w:autoRedefine/>
    <w:uiPriority w:val="99"/>
    <w:semiHidden/>
    <w:rsid w:val="002030BB"/>
    <w:pPr>
      <w:ind w:left="1100" w:hanging="220"/>
    </w:pPr>
  </w:style>
  <w:style w:type="paragraph" w:styleId="Index6">
    <w:name w:val="index 6"/>
    <w:basedOn w:val="Normal"/>
    <w:next w:val="Normal"/>
    <w:autoRedefine/>
    <w:uiPriority w:val="99"/>
    <w:semiHidden/>
    <w:rsid w:val="002030BB"/>
    <w:pPr>
      <w:ind w:left="1320" w:hanging="220"/>
    </w:pPr>
  </w:style>
  <w:style w:type="paragraph" w:styleId="Index7">
    <w:name w:val="index 7"/>
    <w:basedOn w:val="Normal"/>
    <w:next w:val="Normal"/>
    <w:autoRedefine/>
    <w:uiPriority w:val="99"/>
    <w:semiHidden/>
    <w:rsid w:val="002030BB"/>
    <w:pPr>
      <w:ind w:left="1540" w:hanging="220"/>
    </w:pPr>
  </w:style>
  <w:style w:type="paragraph" w:styleId="Index8">
    <w:name w:val="index 8"/>
    <w:basedOn w:val="Normal"/>
    <w:next w:val="Normal"/>
    <w:autoRedefine/>
    <w:uiPriority w:val="99"/>
    <w:semiHidden/>
    <w:rsid w:val="002030BB"/>
    <w:pPr>
      <w:ind w:left="1760" w:hanging="220"/>
    </w:pPr>
  </w:style>
  <w:style w:type="paragraph" w:styleId="Index9">
    <w:name w:val="index 9"/>
    <w:basedOn w:val="Normal"/>
    <w:next w:val="Normal"/>
    <w:autoRedefine/>
    <w:uiPriority w:val="99"/>
    <w:semiHidden/>
    <w:rsid w:val="002030BB"/>
    <w:pPr>
      <w:ind w:left="1980" w:hanging="220"/>
    </w:pPr>
  </w:style>
  <w:style w:type="paragraph" w:styleId="IndexHeading">
    <w:name w:val="index heading"/>
    <w:basedOn w:val="Normal"/>
    <w:next w:val="Index1"/>
    <w:uiPriority w:val="99"/>
    <w:semiHidden/>
    <w:rsid w:val="002030BB"/>
    <w:rPr>
      <w:rFonts w:ascii="Arial" w:hAnsi="Arial" w:cs="Arial"/>
      <w:b/>
      <w:bCs/>
    </w:rPr>
  </w:style>
  <w:style w:type="paragraph" w:styleId="List">
    <w:name w:val="List"/>
    <w:basedOn w:val="Normal"/>
    <w:uiPriority w:val="99"/>
    <w:rsid w:val="002030BB"/>
    <w:pPr>
      <w:ind w:left="360"/>
    </w:pPr>
  </w:style>
  <w:style w:type="paragraph" w:styleId="List2">
    <w:name w:val="List 2"/>
    <w:basedOn w:val="Normal"/>
    <w:uiPriority w:val="99"/>
    <w:rsid w:val="002030BB"/>
    <w:pPr>
      <w:ind w:left="720"/>
    </w:pPr>
  </w:style>
  <w:style w:type="paragraph" w:styleId="List3">
    <w:name w:val="List 3"/>
    <w:basedOn w:val="Normal"/>
    <w:uiPriority w:val="99"/>
    <w:rsid w:val="002030BB"/>
    <w:pPr>
      <w:ind w:left="1080"/>
    </w:pPr>
  </w:style>
  <w:style w:type="paragraph" w:styleId="List4">
    <w:name w:val="List 4"/>
    <w:basedOn w:val="Normal"/>
    <w:uiPriority w:val="99"/>
    <w:rsid w:val="002030BB"/>
    <w:pPr>
      <w:ind w:left="1440"/>
    </w:pPr>
  </w:style>
  <w:style w:type="paragraph" w:styleId="List5">
    <w:name w:val="List 5"/>
    <w:basedOn w:val="Normal"/>
    <w:uiPriority w:val="99"/>
    <w:rsid w:val="002030BB"/>
    <w:pPr>
      <w:ind w:left="1800"/>
    </w:pPr>
  </w:style>
  <w:style w:type="paragraph" w:styleId="ListBullet">
    <w:name w:val="List Bullet"/>
    <w:basedOn w:val="Normal"/>
    <w:uiPriority w:val="99"/>
    <w:rsid w:val="002030BB"/>
    <w:pPr>
      <w:numPr>
        <w:numId w:val="1"/>
      </w:numPr>
    </w:pPr>
  </w:style>
  <w:style w:type="paragraph" w:styleId="ListBullet2">
    <w:name w:val="List Bullet 2"/>
    <w:basedOn w:val="Normal"/>
    <w:uiPriority w:val="99"/>
    <w:rsid w:val="002030BB"/>
    <w:pPr>
      <w:numPr>
        <w:numId w:val="2"/>
      </w:numPr>
    </w:pPr>
  </w:style>
  <w:style w:type="paragraph" w:styleId="ListBullet3">
    <w:name w:val="List Bullet 3"/>
    <w:basedOn w:val="Normal"/>
    <w:uiPriority w:val="99"/>
    <w:rsid w:val="002030BB"/>
    <w:pPr>
      <w:numPr>
        <w:numId w:val="3"/>
      </w:numPr>
    </w:pPr>
  </w:style>
  <w:style w:type="paragraph" w:styleId="ListBullet4">
    <w:name w:val="List Bullet 4"/>
    <w:basedOn w:val="Normal"/>
    <w:uiPriority w:val="99"/>
    <w:rsid w:val="002030BB"/>
    <w:pPr>
      <w:numPr>
        <w:numId w:val="4"/>
      </w:numPr>
    </w:pPr>
  </w:style>
  <w:style w:type="paragraph" w:styleId="ListBullet5">
    <w:name w:val="List Bullet 5"/>
    <w:basedOn w:val="Normal"/>
    <w:uiPriority w:val="99"/>
    <w:rsid w:val="002030BB"/>
    <w:pPr>
      <w:numPr>
        <w:numId w:val="5"/>
      </w:numPr>
    </w:pPr>
  </w:style>
  <w:style w:type="paragraph" w:styleId="ListContinue">
    <w:name w:val="List Continue"/>
    <w:basedOn w:val="Normal"/>
    <w:uiPriority w:val="99"/>
    <w:rsid w:val="002030BB"/>
    <w:pPr>
      <w:spacing w:after="120"/>
      <w:ind w:left="360"/>
    </w:pPr>
  </w:style>
  <w:style w:type="paragraph" w:styleId="ListContinue2">
    <w:name w:val="List Continue 2"/>
    <w:basedOn w:val="Normal"/>
    <w:uiPriority w:val="99"/>
    <w:rsid w:val="002030BB"/>
    <w:pPr>
      <w:spacing w:after="120"/>
      <w:ind w:left="720"/>
    </w:pPr>
  </w:style>
  <w:style w:type="paragraph" w:styleId="ListContinue3">
    <w:name w:val="List Continue 3"/>
    <w:basedOn w:val="Normal"/>
    <w:uiPriority w:val="99"/>
    <w:rsid w:val="002030BB"/>
    <w:pPr>
      <w:spacing w:after="120"/>
      <w:ind w:left="1080"/>
    </w:pPr>
  </w:style>
  <w:style w:type="paragraph" w:styleId="ListContinue4">
    <w:name w:val="List Continue 4"/>
    <w:basedOn w:val="Normal"/>
    <w:uiPriority w:val="99"/>
    <w:rsid w:val="002030BB"/>
    <w:pPr>
      <w:spacing w:after="120"/>
      <w:ind w:left="1440"/>
    </w:pPr>
  </w:style>
  <w:style w:type="paragraph" w:styleId="ListContinue5">
    <w:name w:val="List Continue 5"/>
    <w:basedOn w:val="Normal"/>
    <w:uiPriority w:val="99"/>
    <w:rsid w:val="002030BB"/>
    <w:pPr>
      <w:spacing w:after="120"/>
      <w:ind w:left="1800"/>
    </w:pPr>
  </w:style>
  <w:style w:type="paragraph" w:styleId="ListNumber">
    <w:name w:val="List Number"/>
    <w:basedOn w:val="Normal"/>
    <w:uiPriority w:val="99"/>
    <w:rsid w:val="002030BB"/>
    <w:pPr>
      <w:numPr>
        <w:numId w:val="6"/>
      </w:numPr>
    </w:pPr>
  </w:style>
  <w:style w:type="paragraph" w:styleId="ListNumber2">
    <w:name w:val="List Number 2"/>
    <w:basedOn w:val="Normal"/>
    <w:uiPriority w:val="99"/>
    <w:rsid w:val="002030BB"/>
    <w:pPr>
      <w:numPr>
        <w:numId w:val="7"/>
      </w:numPr>
    </w:pPr>
  </w:style>
  <w:style w:type="paragraph" w:styleId="ListNumber3">
    <w:name w:val="List Number 3"/>
    <w:basedOn w:val="Normal"/>
    <w:uiPriority w:val="99"/>
    <w:rsid w:val="002030BB"/>
    <w:pPr>
      <w:numPr>
        <w:numId w:val="8"/>
      </w:numPr>
    </w:pPr>
  </w:style>
  <w:style w:type="paragraph" w:styleId="ListNumber4">
    <w:name w:val="List Number 4"/>
    <w:basedOn w:val="Normal"/>
    <w:uiPriority w:val="99"/>
    <w:rsid w:val="002030BB"/>
    <w:pPr>
      <w:numPr>
        <w:numId w:val="9"/>
      </w:numPr>
    </w:pPr>
  </w:style>
  <w:style w:type="paragraph" w:styleId="ListNumber5">
    <w:name w:val="List Number 5"/>
    <w:basedOn w:val="Normal"/>
    <w:uiPriority w:val="99"/>
    <w:rsid w:val="002030BB"/>
    <w:pPr>
      <w:numPr>
        <w:numId w:val="10"/>
      </w:numPr>
    </w:pPr>
  </w:style>
  <w:style w:type="paragraph" w:styleId="MacroText">
    <w:name w:val="macro"/>
    <w:link w:val="MacroTextChar"/>
    <w:uiPriority w:val="99"/>
    <w:semiHidden/>
    <w:rsid w:val="002030BB"/>
    <w:pPr>
      <w:tabs>
        <w:tab w:val="left" w:pos="480"/>
        <w:tab w:val="left" w:pos="960"/>
        <w:tab w:val="left" w:pos="1440"/>
        <w:tab w:val="left" w:pos="1920"/>
        <w:tab w:val="left" w:pos="2400"/>
        <w:tab w:val="left" w:pos="2880"/>
        <w:tab w:val="left" w:pos="3360"/>
        <w:tab w:val="left" w:pos="3840"/>
        <w:tab w:val="left" w:pos="4320"/>
      </w:tabs>
      <w:spacing w:after="100" w:line="360" w:lineRule="auto"/>
      <w:ind w:left="547" w:hanging="360"/>
    </w:pPr>
    <w:rPr>
      <w:rFonts w:ascii="Courier New" w:hAnsi="Courier New" w:cs="Courier New"/>
      <w:sz w:val="20"/>
      <w:szCs w:val="20"/>
    </w:rPr>
  </w:style>
  <w:style w:type="character" w:customStyle="1" w:styleId="MacroTextChar">
    <w:name w:val="Macro Text Char"/>
    <w:basedOn w:val="DefaultParagraphFont"/>
    <w:link w:val="MacroText"/>
    <w:uiPriority w:val="99"/>
    <w:semiHidden/>
    <w:locked/>
    <w:rsid w:val="005C769B"/>
    <w:rPr>
      <w:rFonts w:ascii="Courier New" w:hAnsi="Courier New"/>
      <w:lang w:val="en-US" w:eastAsia="en-US"/>
    </w:rPr>
  </w:style>
  <w:style w:type="paragraph" w:styleId="MessageHeader">
    <w:name w:val="Message Header"/>
    <w:basedOn w:val="Normal"/>
    <w:link w:val="MessageHeaderChar"/>
    <w:uiPriority w:val="99"/>
    <w:rsid w:val="002030B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5C769B"/>
    <w:rPr>
      <w:rFonts w:ascii="Cambria" w:hAnsi="Cambria"/>
      <w:sz w:val="24"/>
      <w:shd w:val="pct20" w:color="auto" w:fill="auto"/>
    </w:rPr>
  </w:style>
  <w:style w:type="paragraph" w:styleId="NormalIndent">
    <w:name w:val="Normal Indent"/>
    <w:basedOn w:val="Normal"/>
    <w:uiPriority w:val="99"/>
    <w:rsid w:val="002030BB"/>
    <w:pPr>
      <w:ind w:left="720"/>
    </w:pPr>
  </w:style>
  <w:style w:type="paragraph" w:styleId="NoteHeading">
    <w:name w:val="Note Heading"/>
    <w:basedOn w:val="Normal"/>
    <w:next w:val="Normal"/>
    <w:link w:val="NoteHeadingChar"/>
    <w:uiPriority w:val="99"/>
    <w:rsid w:val="002030BB"/>
  </w:style>
  <w:style w:type="character" w:customStyle="1" w:styleId="NoteHeadingChar">
    <w:name w:val="Note Heading Char"/>
    <w:basedOn w:val="DefaultParagraphFont"/>
    <w:link w:val="NoteHeading"/>
    <w:uiPriority w:val="99"/>
    <w:semiHidden/>
    <w:locked/>
    <w:rsid w:val="005C769B"/>
  </w:style>
  <w:style w:type="paragraph" w:styleId="PlainText">
    <w:name w:val="Plain Text"/>
    <w:basedOn w:val="Normal"/>
    <w:link w:val="PlainTextChar"/>
    <w:uiPriority w:val="99"/>
    <w:rsid w:val="002030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C769B"/>
    <w:rPr>
      <w:rFonts w:ascii="Courier New" w:hAnsi="Courier New"/>
      <w:sz w:val="20"/>
    </w:rPr>
  </w:style>
  <w:style w:type="paragraph" w:styleId="Salutation">
    <w:name w:val="Salutation"/>
    <w:basedOn w:val="Normal"/>
    <w:next w:val="Normal"/>
    <w:link w:val="SalutationChar"/>
    <w:uiPriority w:val="99"/>
    <w:rsid w:val="002030BB"/>
  </w:style>
  <w:style w:type="character" w:customStyle="1" w:styleId="SalutationChar">
    <w:name w:val="Salutation Char"/>
    <w:basedOn w:val="DefaultParagraphFont"/>
    <w:link w:val="Salutation"/>
    <w:uiPriority w:val="99"/>
    <w:semiHidden/>
    <w:locked/>
    <w:rsid w:val="005C769B"/>
  </w:style>
  <w:style w:type="paragraph" w:styleId="Signature">
    <w:name w:val="Signature"/>
    <w:basedOn w:val="Normal"/>
    <w:link w:val="SignatureChar"/>
    <w:uiPriority w:val="99"/>
    <w:rsid w:val="002030BB"/>
    <w:pPr>
      <w:ind w:left="4320"/>
    </w:pPr>
  </w:style>
  <w:style w:type="character" w:customStyle="1" w:styleId="SignatureChar">
    <w:name w:val="Signature Char"/>
    <w:basedOn w:val="DefaultParagraphFont"/>
    <w:link w:val="Signature"/>
    <w:uiPriority w:val="99"/>
    <w:semiHidden/>
    <w:locked/>
    <w:rsid w:val="005C769B"/>
  </w:style>
  <w:style w:type="paragraph" w:styleId="Subtitle">
    <w:name w:val="Subtitle"/>
    <w:basedOn w:val="Normal"/>
    <w:link w:val="SubtitleChar"/>
    <w:uiPriority w:val="99"/>
    <w:qFormat/>
    <w:locked/>
    <w:rsid w:val="002030B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5C769B"/>
    <w:rPr>
      <w:rFonts w:ascii="Cambria" w:hAnsi="Cambria"/>
      <w:sz w:val="24"/>
    </w:rPr>
  </w:style>
  <w:style w:type="paragraph" w:styleId="TableofAuthorities">
    <w:name w:val="table of authorities"/>
    <w:basedOn w:val="Normal"/>
    <w:next w:val="Normal"/>
    <w:uiPriority w:val="99"/>
    <w:semiHidden/>
    <w:rsid w:val="002030BB"/>
    <w:pPr>
      <w:ind w:left="220" w:hanging="220"/>
    </w:pPr>
  </w:style>
  <w:style w:type="paragraph" w:styleId="Title">
    <w:name w:val="Title"/>
    <w:basedOn w:val="Normal"/>
    <w:link w:val="TitleChar"/>
    <w:uiPriority w:val="99"/>
    <w:qFormat/>
    <w:locked/>
    <w:rsid w:val="002030B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5C769B"/>
    <w:rPr>
      <w:rFonts w:ascii="Cambria" w:hAnsi="Cambria"/>
      <w:b/>
      <w:kern w:val="28"/>
      <w:sz w:val="32"/>
    </w:rPr>
  </w:style>
  <w:style w:type="paragraph" w:styleId="TOAHeading">
    <w:name w:val="toa heading"/>
    <w:basedOn w:val="Normal"/>
    <w:next w:val="Normal"/>
    <w:uiPriority w:val="99"/>
    <w:semiHidden/>
    <w:rsid w:val="002030BB"/>
    <w:pPr>
      <w:spacing w:before="120"/>
    </w:pPr>
    <w:rPr>
      <w:rFonts w:ascii="Arial" w:hAnsi="Arial" w:cs="Arial"/>
      <w:b/>
      <w:bCs/>
      <w:sz w:val="24"/>
      <w:szCs w:val="24"/>
    </w:rPr>
  </w:style>
  <w:style w:type="paragraph" w:styleId="TOC3">
    <w:name w:val="toc 3"/>
    <w:basedOn w:val="Normal"/>
    <w:next w:val="Normal"/>
    <w:autoRedefine/>
    <w:uiPriority w:val="99"/>
    <w:semiHidden/>
    <w:locked/>
    <w:rsid w:val="002030BB"/>
    <w:pPr>
      <w:ind w:left="440"/>
    </w:pPr>
  </w:style>
  <w:style w:type="paragraph" w:styleId="TOC4">
    <w:name w:val="toc 4"/>
    <w:basedOn w:val="Normal"/>
    <w:next w:val="Normal"/>
    <w:autoRedefine/>
    <w:uiPriority w:val="99"/>
    <w:semiHidden/>
    <w:locked/>
    <w:rsid w:val="002030BB"/>
    <w:pPr>
      <w:ind w:left="660"/>
    </w:pPr>
  </w:style>
  <w:style w:type="paragraph" w:styleId="TOC5">
    <w:name w:val="toc 5"/>
    <w:basedOn w:val="Normal"/>
    <w:next w:val="Normal"/>
    <w:autoRedefine/>
    <w:uiPriority w:val="99"/>
    <w:semiHidden/>
    <w:locked/>
    <w:rsid w:val="002030BB"/>
    <w:pPr>
      <w:ind w:left="880"/>
    </w:pPr>
  </w:style>
  <w:style w:type="paragraph" w:styleId="TOC6">
    <w:name w:val="toc 6"/>
    <w:basedOn w:val="Normal"/>
    <w:next w:val="Normal"/>
    <w:autoRedefine/>
    <w:uiPriority w:val="99"/>
    <w:semiHidden/>
    <w:locked/>
    <w:rsid w:val="002030BB"/>
    <w:pPr>
      <w:ind w:left="1100"/>
    </w:pPr>
  </w:style>
  <w:style w:type="paragraph" w:styleId="TOC7">
    <w:name w:val="toc 7"/>
    <w:basedOn w:val="Normal"/>
    <w:next w:val="Normal"/>
    <w:autoRedefine/>
    <w:uiPriority w:val="99"/>
    <w:semiHidden/>
    <w:locked/>
    <w:rsid w:val="002030BB"/>
    <w:pPr>
      <w:ind w:left="1320"/>
    </w:pPr>
  </w:style>
  <w:style w:type="paragraph" w:styleId="TOC8">
    <w:name w:val="toc 8"/>
    <w:basedOn w:val="Normal"/>
    <w:next w:val="Normal"/>
    <w:autoRedefine/>
    <w:uiPriority w:val="99"/>
    <w:semiHidden/>
    <w:locked/>
    <w:rsid w:val="002030BB"/>
    <w:pPr>
      <w:ind w:left="1540"/>
    </w:pPr>
  </w:style>
  <w:style w:type="paragraph" w:styleId="TOC9">
    <w:name w:val="toc 9"/>
    <w:basedOn w:val="Normal"/>
    <w:next w:val="Normal"/>
    <w:autoRedefine/>
    <w:uiPriority w:val="99"/>
    <w:semiHidden/>
    <w:locked/>
    <w:rsid w:val="002030BB"/>
    <w:pPr>
      <w:ind w:left="1760"/>
    </w:pPr>
  </w:style>
  <w:style w:type="character" w:styleId="CommentReference">
    <w:name w:val="annotation reference"/>
    <w:basedOn w:val="DefaultParagraphFont"/>
    <w:uiPriority w:val="99"/>
    <w:semiHidden/>
    <w:unhideWhenUsed/>
    <w:locked/>
    <w:rsid w:val="00DB03F3"/>
    <w:rPr>
      <w:sz w:val="16"/>
      <w:szCs w:val="16"/>
    </w:rPr>
  </w:style>
  <w:style w:type="paragraph" w:styleId="TOCHeading">
    <w:name w:val="TOC Heading"/>
    <w:basedOn w:val="Heading1"/>
    <w:next w:val="Normal"/>
    <w:uiPriority w:val="39"/>
    <w:unhideWhenUsed/>
    <w:qFormat/>
    <w:rsid w:val="00A96B77"/>
    <w:pPr>
      <w:spacing w:before="240" w:after="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TOCHeading1">
    <w:name w:val="TOC Heading 1"/>
    <w:basedOn w:val="Heading1"/>
    <w:qFormat/>
    <w:rsid w:val="00A96B77"/>
    <w:pPr>
      <w:numPr>
        <w:numId w:val="11"/>
      </w:numPr>
      <w:spacing w:before="240" w:after="0" w:line="480" w:lineRule="auto"/>
      <w:ind w:left="270" w:hanging="270"/>
    </w:pPr>
    <w:rPr>
      <w:rFonts w:ascii="Verdana" w:hAnsi="Verdana" w:cs="Arial"/>
      <w:color w:val="auto"/>
      <w:sz w:val="18"/>
      <w:szCs w:val="18"/>
    </w:rPr>
  </w:style>
  <w:style w:type="paragraph" w:customStyle="1" w:styleId="TOCHeading2">
    <w:name w:val="TOC Heading 2"/>
    <w:basedOn w:val="Heading2"/>
    <w:qFormat/>
    <w:rsid w:val="00A96B77"/>
    <w:pPr>
      <w:numPr>
        <w:numId w:val="12"/>
      </w:numPr>
      <w:spacing w:before="0" w:after="0" w:line="240" w:lineRule="auto"/>
    </w:pPr>
    <w:rPr>
      <w:rFonts w:ascii="Verdana" w:hAnsi="Verdana"/>
      <w:color w:val="auto"/>
      <w:sz w:val="18"/>
      <w:szCs w:val="18"/>
    </w:rPr>
  </w:style>
  <w:style w:type="character" w:customStyle="1" w:styleId="UnresolvedMention1">
    <w:name w:val="Unresolved Mention1"/>
    <w:basedOn w:val="DefaultParagraphFont"/>
    <w:uiPriority w:val="99"/>
    <w:semiHidden/>
    <w:unhideWhenUsed/>
    <w:rsid w:val="005F5486"/>
    <w:rPr>
      <w:color w:val="605E5C"/>
      <w:shd w:val="clear" w:color="auto" w:fill="E1DFDD"/>
    </w:rPr>
  </w:style>
  <w:style w:type="character" w:styleId="UnresolvedMention">
    <w:name w:val="Unresolved Mention"/>
    <w:basedOn w:val="DefaultParagraphFont"/>
    <w:uiPriority w:val="99"/>
    <w:semiHidden/>
    <w:unhideWhenUsed/>
    <w:rsid w:val="00564F54"/>
    <w:rPr>
      <w:color w:val="605E5C"/>
      <w:shd w:val="clear" w:color="auto" w:fill="E1DFDD"/>
    </w:rPr>
  </w:style>
  <w:style w:type="paragraph" w:styleId="Revision">
    <w:name w:val="Revision"/>
    <w:hidden/>
    <w:uiPriority w:val="99"/>
    <w:semiHidden/>
    <w:rsid w:val="00AC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97006">
      <w:bodyDiv w:val="1"/>
      <w:marLeft w:val="0"/>
      <w:marRight w:val="0"/>
      <w:marTop w:val="0"/>
      <w:marBottom w:val="0"/>
      <w:divBdr>
        <w:top w:val="none" w:sz="0" w:space="0" w:color="auto"/>
        <w:left w:val="none" w:sz="0" w:space="0" w:color="auto"/>
        <w:bottom w:val="none" w:sz="0" w:space="0" w:color="auto"/>
        <w:right w:val="none" w:sz="0" w:space="0" w:color="auto"/>
      </w:divBdr>
    </w:div>
    <w:div w:id="234246560">
      <w:marLeft w:val="0"/>
      <w:marRight w:val="0"/>
      <w:marTop w:val="0"/>
      <w:marBottom w:val="0"/>
      <w:divBdr>
        <w:top w:val="none" w:sz="0" w:space="0" w:color="auto"/>
        <w:left w:val="none" w:sz="0" w:space="0" w:color="auto"/>
        <w:bottom w:val="none" w:sz="0" w:space="0" w:color="auto"/>
        <w:right w:val="none" w:sz="0" w:space="0" w:color="auto"/>
      </w:divBdr>
    </w:div>
    <w:div w:id="234246561">
      <w:marLeft w:val="0"/>
      <w:marRight w:val="0"/>
      <w:marTop w:val="0"/>
      <w:marBottom w:val="0"/>
      <w:divBdr>
        <w:top w:val="none" w:sz="0" w:space="0" w:color="auto"/>
        <w:left w:val="none" w:sz="0" w:space="0" w:color="auto"/>
        <w:bottom w:val="none" w:sz="0" w:space="0" w:color="auto"/>
        <w:right w:val="none" w:sz="0" w:space="0" w:color="auto"/>
      </w:divBdr>
    </w:div>
    <w:div w:id="234246562">
      <w:marLeft w:val="0"/>
      <w:marRight w:val="0"/>
      <w:marTop w:val="0"/>
      <w:marBottom w:val="0"/>
      <w:divBdr>
        <w:top w:val="none" w:sz="0" w:space="0" w:color="auto"/>
        <w:left w:val="none" w:sz="0" w:space="0" w:color="auto"/>
        <w:bottom w:val="none" w:sz="0" w:space="0" w:color="auto"/>
        <w:right w:val="none" w:sz="0" w:space="0" w:color="auto"/>
      </w:divBdr>
    </w:div>
    <w:div w:id="234246564">
      <w:marLeft w:val="60"/>
      <w:marRight w:val="60"/>
      <w:marTop w:val="60"/>
      <w:marBottom w:val="15"/>
      <w:divBdr>
        <w:top w:val="none" w:sz="0" w:space="0" w:color="auto"/>
        <w:left w:val="none" w:sz="0" w:space="0" w:color="auto"/>
        <w:bottom w:val="none" w:sz="0" w:space="0" w:color="auto"/>
        <w:right w:val="none" w:sz="0" w:space="0" w:color="auto"/>
      </w:divBdr>
      <w:divsChild>
        <w:div w:id="234246563">
          <w:marLeft w:val="0"/>
          <w:marRight w:val="0"/>
          <w:marTop w:val="0"/>
          <w:marBottom w:val="0"/>
          <w:divBdr>
            <w:top w:val="none" w:sz="0" w:space="0" w:color="auto"/>
            <w:left w:val="none" w:sz="0" w:space="0" w:color="auto"/>
            <w:bottom w:val="none" w:sz="0" w:space="0" w:color="auto"/>
            <w:right w:val="none" w:sz="0" w:space="0" w:color="auto"/>
          </w:divBdr>
        </w:div>
        <w:div w:id="234246565">
          <w:marLeft w:val="0"/>
          <w:marRight w:val="0"/>
          <w:marTop w:val="0"/>
          <w:marBottom w:val="0"/>
          <w:divBdr>
            <w:top w:val="none" w:sz="0" w:space="0" w:color="auto"/>
            <w:left w:val="none" w:sz="0" w:space="0" w:color="auto"/>
            <w:bottom w:val="none" w:sz="0" w:space="0" w:color="auto"/>
            <w:right w:val="none" w:sz="0" w:space="0" w:color="auto"/>
          </w:divBdr>
        </w:div>
        <w:div w:id="234246566">
          <w:marLeft w:val="0"/>
          <w:marRight w:val="0"/>
          <w:marTop w:val="0"/>
          <w:marBottom w:val="0"/>
          <w:divBdr>
            <w:top w:val="none" w:sz="0" w:space="0" w:color="auto"/>
            <w:left w:val="none" w:sz="0" w:space="0" w:color="auto"/>
            <w:bottom w:val="none" w:sz="0" w:space="0" w:color="auto"/>
            <w:right w:val="none" w:sz="0" w:space="0" w:color="auto"/>
          </w:divBdr>
        </w:div>
        <w:div w:id="234246567">
          <w:marLeft w:val="0"/>
          <w:marRight w:val="0"/>
          <w:marTop w:val="0"/>
          <w:marBottom w:val="0"/>
          <w:divBdr>
            <w:top w:val="none" w:sz="0" w:space="0" w:color="auto"/>
            <w:left w:val="none" w:sz="0" w:space="0" w:color="auto"/>
            <w:bottom w:val="none" w:sz="0" w:space="0" w:color="auto"/>
            <w:right w:val="none" w:sz="0" w:space="0" w:color="auto"/>
          </w:divBdr>
        </w:div>
      </w:divsChild>
    </w:div>
    <w:div w:id="266037324">
      <w:bodyDiv w:val="1"/>
      <w:marLeft w:val="0"/>
      <w:marRight w:val="0"/>
      <w:marTop w:val="0"/>
      <w:marBottom w:val="0"/>
      <w:divBdr>
        <w:top w:val="none" w:sz="0" w:space="0" w:color="auto"/>
        <w:left w:val="none" w:sz="0" w:space="0" w:color="auto"/>
        <w:bottom w:val="none" w:sz="0" w:space="0" w:color="auto"/>
        <w:right w:val="none" w:sz="0" w:space="0" w:color="auto"/>
      </w:divBdr>
    </w:div>
    <w:div w:id="622156813">
      <w:bodyDiv w:val="1"/>
      <w:marLeft w:val="0"/>
      <w:marRight w:val="0"/>
      <w:marTop w:val="0"/>
      <w:marBottom w:val="0"/>
      <w:divBdr>
        <w:top w:val="none" w:sz="0" w:space="0" w:color="auto"/>
        <w:left w:val="none" w:sz="0" w:space="0" w:color="auto"/>
        <w:bottom w:val="none" w:sz="0" w:space="0" w:color="auto"/>
        <w:right w:val="none" w:sz="0" w:space="0" w:color="auto"/>
      </w:divBdr>
      <w:divsChild>
        <w:div w:id="479351741">
          <w:marLeft w:val="0"/>
          <w:marRight w:val="0"/>
          <w:marTop w:val="0"/>
          <w:marBottom w:val="0"/>
          <w:divBdr>
            <w:top w:val="none" w:sz="0" w:space="0" w:color="auto"/>
            <w:left w:val="none" w:sz="0" w:space="0" w:color="auto"/>
            <w:bottom w:val="none" w:sz="0" w:space="0" w:color="auto"/>
            <w:right w:val="none" w:sz="0" w:space="0" w:color="auto"/>
          </w:divBdr>
          <w:divsChild>
            <w:div w:id="1148522257">
              <w:marLeft w:val="0"/>
              <w:marRight w:val="0"/>
              <w:marTop w:val="0"/>
              <w:marBottom w:val="0"/>
              <w:divBdr>
                <w:top w:val="single" w:sz="6" w:space="7" w:color="F1C674"/>
                <w:left w:val="single" w:sz="6" w:space="5" w:color="F1C674"/>
                <w:bottom w:val="single" w:sz="6" w:space="7" w:color="F1C674"/>
                <w:right w:val="single" w:sz="6" w:space="5" w:color="F1C674"/>
              </w:divBdr>
              <w:divsChild>
                <w:div w:id="258032129">
                  <w:marLeft w:val="0"/>
                  <w:marRight w:val="0"/>
                  <w:marTop w:val="0"/>
                  <w:marBottom w:val="0"/>
                  <w:divBdr>
                    <w:top w:val="none" w:sz="0" w:space="0" w:color="auto"/>
                    <w:left w:val="none" w:sz="0" w:space="0" w:color="auto"/>
                    <w:bottom w:val="none" w:sz="0" w:space="0" w:color="auto"/>
                    <w:right w:val="none" w:sz="0" w:space="0" w:color="auto"/>
                  </w:divBdr>
                  <w:divsChild>
                    <w:div w:id="369186532">
                      <w:marLeft w:val="0"/>
                      <w:marRight w:val="0"/>
                      <w:marTop w:val="0"/>
                      <w:marBottom w:val="0"/>
                      <w:divBdr>
                        <w:top w:val="none" w:sz="0" w:space="0" w:color="auto"/>
                        <w:left w:val="none" w:sz="0" w:space="0" w:color="auto"/>
                        <w:bottom w:val="none" w:sz="0" w:space="0" w:color="auto"/>
                        <w:right w:val="none" w:sz="0" w:space="0" w:color="auto"/>
                      </w:divBdr>
                      <w:divsChild>
                        <w:div w:id="1288465746">
                          <w:marLeft w:val="0"/>
                          <w:marRight w:val="0"/>
                          <w:marTop w:val="0"/>
                          <w:marBottom w:val="0"/>
                          <w:divBdr>
                            <w:top w:val="none" w:sz="0" w:space="0" w:color="auto"/>
                            <w:left w:val="none" w:sz="0" w:space="0" w:color="auto"/>
                            <w:bottom w:val="none" w:sz="0" w:space="0" w:color="auto"/>
                            <w:right w:val="none" w:sz="0" w:space="0" w:color="auto"/>
                          </w:divBdr>
                          <w:divsChild>
                            <w:div w:id="1176651132">
                              <w:marLeft w:val="0"/>
                              <w:marRight w:val="0"/>
                              <w:marTop w:val="0"/>
                              <w:marBottom w:val="0"/>
                              <w:divBdr>
                                <w:top w:val="none" w:sz="0" w:space="0" w:color="auto"/>
                                <w:left w:val="none" w:sz="0" w:space="0" w:color="auto"/>
                                <w:bottom w:val="none" w:sz="0" w:space="0" w:color="auto"/>
                                <w:right w:val="none" w:sz="0" w:space="0" w:color="auto"/>
                              </w:divBdr>
                              <w:divsChild>
                                <w:div w:id="995961837">
                                  <w:marLeft w:val="0"/>
                                  <w:marRight w:val="0"/>
                                  <w:marTop w:val="0"/>
                                  <w:marBottom w:val="0"/>
                                  <w:divBdr>
                                    <w:top w:val="single" w:sz="6" w:space="0" w:color="CCCCCC"/>
                                    <w:left w:val="single" w:sz="6" w:space="0" w:color="CCCCCC"/>
                                    <w:bottom w:val="single" w:sz="6" w:space="0" w:color="CCCCCC"/>
                                    <w:right w:val="single" w:sz="6" w:space="0" w:color="CCCCCC"/>
                                  </w:divBdr>
                                  <w:divsChild>
                                    <w:div w:id="678502807">
                                      <w:marLeft w:val="0"/>
                                      <w:marRight w:val="0"/>
                                      <w:marTop w:val="0"/>
                                      <w:marBottom w:val="0"/>
                                      <w:divBdr>
                                        <w:top w:val="none" w:sz="0" w:space="0" w:color="auto"/>
                                        <w:left w:val="none" w:sz="0" w:space="0" w:color="auto"/>
                                        <w:bottom w:val="none" w:sz="0" w:space="0" w:color="auto"/>
                                        <w:right w:val="none" w:sz="0" w:space="0" w:color="auto"/>
                                      </w:divBdr>
                                      <w:divsChild>
                                        <w:div w:id="38824348">
                                          <w:marLeft w:val="0"/>
                                          <w:marRight w:val="0"/>
                                          <w:marTop w:val="0"/>
                                          <w:marBottom w:val="0"/>
                                          <w:divBdr>
                                            <w:top w:val="none" w:sz="0" w:space="0" w:color="auto"/>
                                            <w:left w:val="none" w:sz="0" w:space="0" w:color="auto"/>
                                            <w:bottom w:val="none" w:sz="0" w:space="0" w:color="auto"/>
                                            <w:right w:val="none" w:sz="0" w:space="0" w:color="auto"/>
                                          </w:divBdr>
                                          <w:divsChild>
                                            <w:div w:id="1652519542">
                                              <w:marLeft w:val="-15"/>
                                              <w:marRight w:val="-15"/>
                                              <w:marTop w:val="0"/>
                                              <w:marBottom w:val="0"/>
                                              <w:divBdr>
                                                <w:top w:val="none" w:sz="0" w:space="0" w:color="auto"/>
                                                <w:left w:val="none" w:sz="0" w:space="0" w:color="auto"/>
                                                <w:bottom w:val="none" w:sz="0" w:space="0" w:color="auto"/>
                                                <w:right w:val="none" w:sz="0" w:space="0" w:color="auto"/>
                                              </w:divBdr>
                                              <w:divsChild>
                                                <w:div w:id="922183476">
                                                  <w:marLeft w:val="-6000"/>
                                                  <w:marRight w:val="0"/>
                                                  <w:marTop w:val="0"/>
                                                  <w:marBottom w:val="135"/>
                                                  <w:divBdr>
                                                    <w:top w:val="none" w:sz="0" w:space="0" w:color="auto"/>
                                                    <w:left w:val="none" w:sz="0" w:space="0" w:color="auto"/>
                                                    <w:bottom w:val="none" w:sz="0" w:space="0" w:color="auto"/>
                                                    <w:right w:val="none" w:sz="0" w:space="0" w:color="auto"/>
                                                  </w:divBdr>
                                                  <w:divsChild>
                                                    <w:div w:id="1873107288">
                                                      <w:marLeft w:val="0"/>
                                                      <w:marRight w:val="0"/>
                                                      <w:marTop w:val="0"/>
                                                      <w:marBottom w:val="0"/>
                                                      <w:divBdr>
                                                        <w:top w:val="none" w:sz="0" w:space="0" w:color="auto"/>
                                                        <w:left w:val="none" w:sz="0" w:space="0" w:color="auto"/>
                                                        <w:bottom w:val="none" w:sz="0" w:space="0" w:color="auto"/>
                                                        <w:right w:val="none" w:sz="0" w:space="0" w:color="auto"/>
                                                      </w:divBdr>
                                                      <w:divsChild>
                                                        <w:div w:id="1677733107">
                                                          <w:marLeft w:val="0"/>
                                                          <w:marRight w:val="0"/>
                                                          <w:marTop w:val="0"/>
                                                          <w:marBottom w:val="0"/>
                                                          <w:divBdr>
                                                            <w:top w:val="none" w:sz="0" w:space="0" w:color="auto"/>
                                                            <w:left w:val="none" w:sz="0" w:space="0" w:color="auto"/>
                                                            <w:bottom w:val="none" w:sz="0" w:space="0" w:color="auto"/>
                                                            <w:right w:val="none" w:sz="0" w:space="0" w:color="auto"/>
                                                          </w:divBdr>
                                                          <w:divsChild>
                                                            <w:div w:id="1766420637">
                                                              <w:marLeft w:val="0"/>
                                                              <w:marRight w:val="0"/>
                                                              <w:marTop w:val="0"/>
                                                              <w:marBottom w:val="0"/>
                                                              <w:divBdr>
                                                                <w:top w:val="none" w:sz="0" w:space="0" w:color="auto"/>
                                                                <w:left w:val="none" w:sz="0" w:space="0" w:color="auto"/>
                                                                <w:bottom w:val="none" w:sz="0" w:space="0" w:color="auto"/>
                                                                <w:right w:val="none" w:sz="0" w:space="0" w:color="auto"/>
                                                              </w:divBdr>
                                                              <w:divsChild>
                                                                <w:div w:id="789013730">
                                                                  <w:marLeft w:val="0"/>
                                                                  <w:marRight w:val="0"/>
                                                                  <w:marTop w:val="0"/>
                                                                  <w:marBottom w:val="0"/>
                                                                  <w:divBdr>
                                                                    <w:top w:val="single" w:sz="6" w:space="0" w:color="666666"/>
                                                                    <w:left w:val="single" w:sz="6" w:space="0" w:color="CCCCCC"/>
                                                                    <w:bottom w:val="single" w:sz="6" w:space="0" w:color="CCCCCC"/>
                                                                    <w:right w:val="single" w:sz="6" w:space="0" w:color="CCCCCC"/>
                                                                  </w:divBdr>
                                                                  <w:divsChild>
                                                                    <w:div w:id="1200357817">
                                                                      <w:marLeft w:val="30"/>
                                                                      <w:marRight w:val="0"/>
                                                                      <w:marTop w:val="0"/>
                                                                      <w:marBottom w:val="0"/>
                                                                      <w:divBdr>
                                                                        <w:top w:val="none" w:sz="0" w:space="0" w:color="auto"/>
                                                                        <w:left w:val="none" w:sz="0" w:space="0" w:color="auto"/>
                                                                        <w:bottom w:val="none" w:sz="0" w:space="0" w:color="auto"/>
                                                                        <w:right w:val="none" w:sz="0" w:space="0" w:color="auto"/>
                                                                      </w:divBdr>
                                                                      <w:divsChild>
                                                                        <w:div w:id="2320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025772">
      <w:bodyDiv w:val="1"/>
      <w:marLeft w:val="0"/>
      <w:marRight w:val="0"/>
      <w:marTop w:val="0"/>
      <w:marBottom w:val="0"/>
      <w:divBdr>
        <w:top w:val="none" w:sz="0" w:space="0" w:color="auto"/>
        <w:left w:val="none" w:sz="0" w:space="0" w:color="auto"/>
        <w:bottom w:val="none" w:sz="0" w:space="0" w:color="auto"/>
        <w:right w:val="none" w:sz="0" w:space="0" w:color="auto"/>
      </w:divBdr>
    </w:div>
    <w:div w:id="838421046">
      <w:bodyDiv w:val="1"/>
      <w:marLeft w:val="0"/>
      <w:marRight w:val="0"/>
      <w:marTop w:val="0"/>
      <w:marBottom w:val="0"/>
      <w:divBdr>
        <w:top w:val="none" w:sz="0" w:space="0" w:color="auto"/>
        <w:left w:val="none" w:sz="0" w:space="0" w:color="auto"/>
        <w:bottom w:val="none" w:sz="0" w:space="0" w:color="auto"/>
        <w:right w:val="none" w:sz="0" w:space="0" w:color="auto"/>
      </w:divBdr>
    </w:div>
    <w:div w:id="1035229642">
      <w:bodyDiv w:val="1"/>
      <w:marLeft w:val="0"/>
      <w:marRight w:val="0"/>
      <w:marTop w:val="0"/>
      <w:marBottom w:val="0"/>
      <w:divBdr>
        <w:top w:val="none" w:sz="0" w:space="0" w:color="auto"/>
        <w:left w:val="none" w:sz="0" w:space="0" w:color="auto"/>
        <w:bottom w:val="none" w:sz="0" w:space="0" w:color="auto"/>
        <w:right w:val="none" w:sz="0" w:space="0" w:color="auto"/>
      </w:divBdr>
    </w:div>
    <w:div w:id="1187256384">
      <w:bodyDiv w:val="1"/>
      <w:marLeft w:val="0"/>
      <w:marRight w:val="0"/>
      <w:marTop w:val="0"/>
      <w:marBottom w:val="0"/>
      <w:divBdr>
        <w:top w:val="none" w:sz="0" w:space="0" w:color="auto"/>
        <w:left w:val="none" w:sz="0" w:space="0" w:color="auto"/>
        <w:bottom w:val="none" w:sz="0" w:space="0" w:color="auto"/>
        <w:right w:val="none" w:sz="0" w:space="0" w:color="auto"/>
      </w:divBdr>
      <w:divsChild>
        <w:div w:id="1306471469">
          <w:marLeft w:val="0"/>
          <w:marRight w:val="0"/>
          <w:marTop w:val="0"/>
          <w:marBottom w:val="0"/>
          <w:divBdr>
            <w:top w:val="none" w:sz="0" w:space="0" w:color="auto"/>
            <w:left w:val="none" w:sz="0" w:space="0" w:color="auto"/>
            <w:bottom w:val="none" w:sz="0" w:space="0" w:color="auto"/>
            <w:right w:val="none" w:sz="0" w:space="0" w:color="auto"/>
          </w:divBdr>
          <w:divsChild>
            <w:div w:id="460809432">
              <w:marLeft w:val="0"/>
              <w:marRight w:val="0"/>
              <w:marTop w:val="0"/>
              <w:marBottom w:val="0"/>
              <w:divBdr>
                <w:top w:val="single" w:sz="6" w:space="7" w:color="F1C674"/>
                <w:left w:val="single" w:sz="6" w:space="5" w:color="F1C674"/>
                <w:bottom w:val="single" w:sz="6" w:space="7" w:color="F1C674"/>
                <w:right w:val="single" w:sz="6" w:space="5" w:color="F1C674"/>
              </w:divBdr>
              <w:divsChild>
                <w:div w:id="1031343659">
                  <w:marLeft w:val="0"/>
                  <w:marRight w:val="0"/>
                  <w:marTop w:val="0"/>
                  <w:marBottom w:val="0"/>
                  <w:divBdr>
                    <w:top w:val="none" w:sz="0" w:space="0" w:color="auto"/>
                    <w:left w:val="none" w:sz="0" w:space="0" w:color="auto"/>
                    <w:bottom w:val="none" w:sz="0" w:space="0" w:color="auto"/>
                    <w:right w:val="none" w:sz="0" w:space="0" w:color="auto"/>
                  </w:divBdr>
                  <w:divsChild>
                    <w:div w:id="1514765199">
                      <w:marLeft w:val="0"/>
                      <w:marRight w:val="0"/>
                      <w:marTop w:val="0"/>
                      <w:marBottom w:val="0"/>
                      <w:divBdr>
                        <w:top w:val="none" w:sz="0" w:space="0" w:color="auto"/>
                        <w:left w:val="none" w:sz="0" w:space="0" w:color="auto"/>
                        <w:bottom w:val="none" w:sz="0" w:space="0" w:color="auto"/>
                        <w:right w:val="none" w:sz="0" w:space="0" w:color="auto"/>
                      </w:divBdr>
                      <w:divsChild>
                        <w:div w:id="1940092098">
                          <w:marLeft w:val="0"/>
                          <w:marRight w:val="0"/>
                          <w:marTop w:val="0"/>
                          <w:marBottom w:val="0"/>
                          <w:divBdr>
                            <w:top w:val="none" w:sz="0" w:space="0" w:color="auto"/>
                            <w:left w:val="none" w:sz="0" w:space="0" w:color="auto"/>
                            <w:bottom w:val="none" w:sz="0" w:space="0" w:color="auto"/>
                            <w:right w:val="none" w:sz="0" w:space="0" w:color="auto"/>
                          </w:divBdr>
                          <w:divsChild>
                            <w:div w:id="1643733362">
                              <w:marLeft w:val="0"/>
                              <w:marRight w:val="0"/>
                              <w:marTop w:val="0"/>
                              <w:marBottom w:val="0"/>
                              <w:divBdr>
                                <w:top w:val="none" w:sz="0" w:space="0" w:color="auto"/>
                                <w:left w:val="none" w:sz="0" w:space="0" w:color="auto"/>
                                <w:bottom w:val="none" w:sz="0" w:space="0" w:color="auto"/>
                                <w:right w:val="none" w:sz="0" w:space="0" w:color="auto"/>
                              </w:divBdr>
                              <w:divsChild>
                                <w:div w:id="1347172895">
                                  <w:marLeft w:val="0"/>
                                  <w:marRight w:val="0"/>
                                  <w:marTop w:val="0"/>
                                  <w:marBottom w:val="0"/>
                                  <w:divBdr>
                                    <w:top w:val="single" w:sz="6" w:space="0" w:color="CCCCCC"/>
                                    <w:left w:val="single" w:sz="6" w:space="0" w:color="CCCCCC"/>
                                    <w:bottom w:val="single" w:sz="6" w:space="0" w:color="CCCCCC"/>
                                    <w:right w:val="single" w:sz="6" w:space="0" w:color="CCCCCC"/>
                                  </w:divBdr>
                                  <w:divsChild>
                                    <w:div w:id="2037542024">
                                      <w:marLeft w:val="0"/>
                                      <w:marRight w:val="0"/>
                                      <w:marTop w:val="0"/>
                                      <w:marBottom w:val="0"/>
                                      <w:divBdr>
                                        <w:top w:val="none" w:sz="0" w:space="0" w:color="auto"/>
                                        <w:left w:val="none" w:sz="0" w:space="0" w:color="auto"/>
                                        <w:bottom w:val="none" w:sz="0" w:space="0" w:color="auto"/>
                                        <w:right w:val="none" w:sz="0" w:space="0" w:color="auto"/>
                                      </w:divBdr>
                                      <w:divsChild>
                                        <w:div w:id="1695112292">
                                          <w:marLeft w:val="0"/>
                                          <w:marRight w:val="0"/>
                                          <w:marTop w:val="0"/>
                                          <w:marBottom w:val="0"/>
                                          <w:divBdr>
                                            <w:top w:val="none" w:sz="0" w:space="0" w:color="auto"/>
                                            <w:left w:val="none" w:sz="0" w:space="0" w:color="auto"/>
                                            <w:bottom w:val="none" w:sz="0" w:space="0" w:color="auto"/>
                                            <w:right w:val="none" w:sz="0" w:space="0" w:color="auto"/>
                                          </w:divBdr>
                                          <w:divsChild>
                                            <w:div w:id="198710261">
                                              <w:marLeft w:val="-15"/>
                                              <w:marRight w:val="-15"/>
                                              <w:marTop w:val="0"/>
                                              <w:marBottom w:val="0"/>
                                              <w:divBdr>
                                                <w:top w:val="none" w:sz="0" w:space="0" w:color="auto"/>
                                                <w:left w:val="none" w:sz="0" w:space="0" w:color="auto"/>
                                                <w:bottom w:val="none" w:sz="0" w:space="0" w:color="auto"/>
                                                <w:right w:val="none" w:sz="0" w:space="0" w:color="auto"/>
                                              </w:divBdr>
                                              <w:divsChild>
                                                <w:div w:id="203644288">
                                                  <w:marLeft w:val="-6000"/>
                                                  <w:marRight w:val="0"/>
                                                  <w:marTop w:val="0"/>
                                                  <w:marBottom w:val="135"/>
                                                  <w:divBdr>
                                                    <w:top w:val="none" w:sz="0" w:space="0" w:color="auto"/>
                                                    <w:left w:val="none" w:sz="0" w:space="0" w:color="auto"/>
                                                    <w:bottom w:val="none" w:sz="0" w:space="0" w:color="auto"/>
                                                    <w:right w:val="none" w:sz="0" w:space="0" w:color="auto"/>
                                                  </w:divBdr>
                                                  <w:divsChild>
                                                    <w:div w:id="1911961614">
                                                      <w:marLeft w:val="0"/>
                                                      <w:marRight w:val="0"/>
                                                      <w:marTop w:val="0"/>
                                                      <w:marBottom w:val="0"/>
                                                      <w:divBdr>
                                                        <w:top w:val="none" w:sz="0" w:space="0" w:color="auto"/>
                                                        <w:left w:val="none" w:sz="0" w:space="0" w:color="auto"/>
                                                        <w:bottom w:val="none" w:sz="0" w:space="0" w:color="auto"/>
                                                        <w:right w:val="none" w:sz="0" w:space="0" w:color="auto"/>
                                                      </w:divBdr>
                                                      <w:divsChild>
                                                        <w:div w:id="1067075225">
                                                          <w:marLeft w:val="0"/>
                                                          <w:marRight w:val="0"/>
                                                          <w:marTop w:val="0"/>
                                                          <w:marBottom w:val="0"/>
                                                          <w:divBdr>
                                                            <w:top w:val="none" w:sz="0" w:space="0" w:color="auto"/>
                                                            <w:left w:val="none" w:sz="0" w:space="0" w:color="auto"/>
                                                            <w:bottom w:val="none" w:sz="0" w:space="0" w:color="auto"/>
                                                            <w:right w:val="none" w:sz="0" w:space="0" w:color="auto"/>
                                                          </w:divBdr>
                                                          <w:divsChild>
                                                            <w:div w:id="560486635">
                                                              <w:marLeft w:val="0"/>
                                                              <w:marRight w:val="0"/>
                                                              <w:marTop w:val="0"/>
                                                              <w:marBottom w:val="0"/>
                                                              <w:divBdr>
                                                                <w:top w:val="none" w:sz="0" w:space="0" w:color="auto"/>
                                                                <w:left w:val="none" w:sz="0" w:space="0" w:color="auto"/>
                                                                <w:bottom w:val="none" w:sz="0" w:space="0" w:color="auto"/>
                                                                <w:right w:val="none" w:sz="0" w:space="0" w:color="auto"/>
                                                              </w:divBdr>
                                                              <w:divsChild>
                                                                <w:div w:id="1313828982">
                                                                  <w:marLeft w:val="0"/>
                                                                  <w:marRight w:val="0"/>
                                                                  <w:marTop w:val="0"/>
                                                                  <w:marBottom w:val="0"/>
                                                                  <w:divBdr>
                                                                    <w:top w:val="single" w:sz="6" w:space="0" w:color="666666"/>
                                                                    <w:left w:val="single" w:sz="6" w:space="0" w:color="CCCCCC"/>
                                                                    <w:bottom w:val="single" w:sz="6" w:space="0" w:color="CCCCCC"/>
                                                                    <w:right w:val="single" w:sz="6" w:space="0" w:color="CCCCCC"/>
                                                                  </w:divBdr>
                                                                  <w:divsChild>
                                                                    <w:div w:id="7661976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8173769">
      <w:bodyDiv w:val="1"/>
      <w:marLeft w:val="0"/>
      <w:marRight w:val="0"/>
      <w:marTop w:val="0"/>
      <w:marBottom w:val="0"/>
      <w:divBdr>
        <w:top w:val="none" w:sz="0" w:space="0" w:color="auto"/>
        <w:left w:val="none" w:sz="0" w:space="0" w:color="auto"/>
        <w:bottom w:val="none" w:sz="0" w:space="0" w:color="auto"/>
        <w:right w:val="none" w:sz="0" w:space="0" w:color="auto"/>
      </w:divBdr>
      <w:divsChild>
        <w:div w:id="1752005299">
          <w:marLeft w:val="0"/>
          <w:marRight w:val="0"/>
          <w:marTop w:val="0"/>
          <w:marBottom w:val="0"/>
          <w:divBdr>
            <w:top w:val="none" w:sz="0" w:space="0" w:color="auto"/>
            <w:left w:val="none" w:sz="0" w:space="0" w:color="auto"/>
            <w:bottom w:val="none" w:sz="0" w:space="0" w:color="auto"/>
            <w:right w:val="none" w:sz="0" w:space="0" w:color="auto"/>
          </w:divBdr>
          <w:divsChild>
            <w:div w:id="1940991666">
              <w:marLeft w:val="0"/>
              <w:marRight w:val="0"/>
              <w:marTop w:val="0"/>
              <w:marBottom w:val="0"/>
              <w:divBdr>
                <w:top w:val="single" w:sz="6" w:space="7" w:color="F1C674"/>
                <w:left w:val="single" w:sz="6" w:space="5" w:color="F1C674"/>
                <w:bottom w:val="single" w:sz="6" w:space="7" w:color="F1C674"/>
                <w:right w:val="single" w:sz="6" w:space="5" w:color="F1C674"/>
              </w:divBdr>
              <w:divsChild>
                <w:div w:id="1823619943">
                  <w:marLeft w:val="0"/>
                  <w:marRight w:val="0"/>
                  <w:marTop w:val="0"/>
                  <w:marBottom w:val="0"/>
                  <w:divBdr>
                    <w:top w:val="none" w:sz="0" w:space="0" w:color="auto"/>
                    <w:left w:val="none" w:sz="0" w:space="0" w:color="auto"/>
                    <w:bottom w:val="none" w:sz="0" w:space="0" w:color="auto"/>
                    <w:right w:val="none" w:sz="0" w:space="0" w:color="auto"/>
                  </w:divBdr>
                  <w:divsChild>
                    <w:div w:id="727873674">
                      <w:marLeft w:val="0"/>
                      <w:marRight w:val="0"/>
                      <w:marTop w:val="0"/>
                      <w:marBottom w:val="0"/>
                      <w:divBdr>
                        <w:top w:val="none" w:sz="0" w:space="0" w:color="auto"/>
                        <w:left w:val="none" w:sz="0" w:space="0" w:color="auto"/>
                        <w:bottom w:val="none" w:sz="0" w:space="0" w:color="auto"/>
                        <w:right w:val="none" w:sz="0" w:space="0" w:color="auto"/>
                      </w:divBdr>
                      <w:divsChild>
                        <w:div w:id="1922566936">
                          <w:marLeft w:val="0"/>
                          <w:marRight w:val="0"/>
                          <w:marTop w:val="0"/>
                          <w:marBottom w:val="0"/>
                          <w:divBdr>
                            <w:top w:val="none" w:sz="0" w:space="0" w:color="auto"/>
                            <w:left w:val="none" w:sz="0" w:space="0" w:color="auto"/>
                            <w:bottom w:val="none" w:sz="0" w:space="0" w:color="auto"/>
                            <w:right w:val="none" w:sz="0" w:space="0" w:color="auto"/>
                          </w:divBdr>
                          <w:divsChild>
                            <w:div w:id="1887527545">
                              <w:marLeft w:val="0"/>
                              <w:marRight w:val="0"/>
                              <w:marTop w:val="0"/>
                              <w:marBottom w:val="0"/>
                              <w:divBdr>
                                <w:top w:val="none" w:sz="0" w:space="0" w:color="auto"/>
                                <w:left w:val="none" w:sz="0" w:space="0" w:color="auto"/>
                                <w:bottom w:val="none" w:sz="0" w:space="0" w:color="auto"/>
                                <w:right w:val="none" w:sz="0" w:space="0" w:color="auto"/>
                              </w:divBdr>
                              <w:divsChild>
                                <w:div w:id="2147118888">
                                  <w:marLeft w:val="0"/>
                                  <w:marRight w:val="0"/>
                                  <w:marTop w:val="0"/>
                                  <w:marBottom w:val="0"/>
                                  <w:divBdr>
                                    <w:top w:val="single" w:sz="6" w:space="0" w:color="CCCCCC"/>
                                    <w:left w:val="single" w:sz="6" w:space="0" w:color="CCCCCC"/>
                                    <w:bottom w:val="single" w:sz="6" w:space="0" w:color="CCCCCC"/>
                                    <w:right w:val="single" w:sz="6" w:space="0" w:color="CCCCCC"/>
                                  </w:divBdr>
                                  <w:divsChild>
                                    <w:div w:id="1845314618">
                                      <w:marLeft w:val="0"/>
                                      <w:marRight w:val="0"/>
                                      <w:marTop w:val="0"/>
                                      <w:marBottom w:val="0"/>
                                      <w:divBdr>
                                        <w:top w:val="none" w:sz="0" w:space="0" w:color="auto"/>
                                        <w:left w:val="none" w:sz="0" w:space="0" w:color="auto"/>
                                        <w:bottom w:val="none" w:sz="0" w:space="0" w:color="auto"/>
                                        <w:right w:val="none" w:sz="0" w:space="0" w:color="auto"/>
                                      </w:divBdr>
                                      <w:divsChild>
                                        <w:div w:id="1754276425">
                                          <w:marLeft w:val="0"/>
                                          <w:marRight w:val="0"/>
                                          <w:marTop w:val="0"/>
                                          <w:marBottom w:val="0"/>
                                          <w:divBdr>
                                            <w:top w:val="none" w:sz="0" w:space="0" w:color="auto"/>
                                            <w:left w:val="none" w:sz="0" w:space="0" w:color="auto"/>
                                            <w:bottom w:val="none" w:sz="0" w:space="0" w:color="auto"/>
                                            <w:right w:val="none" w:sz="0" w:space="0" w:color="auto"/>
                                          </w:divBdr>
                                          <w:divsChild>
                                            <w:div w:id="1280530869">
                                              <w:marLeft w:val="-15"/>
                                              <w:marRight w:val="-15"/>
                                              <w:marTop w:val="0"/>
                                              <w:marBottom w:val="0"/>
                                              <w:divBdr>
                                                <w:top w:val="none" w:sz="0" w:space="0" w:color="auto"/>
                                                <w:left w:val="none" w:sz="0" w:space="0" w:color="auto"/>
                                                <w:bottom w:val="none" w:sz="0" w:space="0" w:color="auto"/>
                                                <w:right w:val="none" w:sz="0" w:space="0" w:color="auto"/>
                                              </w:divBdr>
                                              <w:divsChild>
                                                <w:div w:id="1719086876">
                                                  <w:marLeft w:val="-6000"/>
                                                  <w:marRight w:val="0"/>
                                                  <w:marTop w:val="0"/>
                                                  <w:marBottom w:val="135"/>
                                                  <w:divBdr>
                                                    <w:top w:val="none" w:sz="0" w:space="0" w:color="auto"/>
                                                    <w:left w:val="none" w:sz="0" w:space="0" w:color="auto"/>
                                                    <w:bottom w:val="none" w:sz="0" w:space="0" w:color="auto"/>
                                                    <w:right w:val="none" w:sz="0" w:space="0" w:color="auto"/>
                                                  </w:divBdr>
                                                  <w:divsChild>
                                                    <w:div w:id="603153981">
                                                      <w:marLeft w:val="0"/>
                                                      <w:marRight w:val="0"/>
                                                      <w:marTop w:val="0"/>
                                                      <w:marBottom w:val="0"/>
                                                      <w:divBdr>
                                                        <w:top w:val="none" w:sz="0" w:space="0" w:color="auto"/>
                                                        <w:left w:val="none" w:sz="0" w:space="0" w:color="auto"/>
                                                        <w:bottom w:val="none" w:sz="0" w:space="0" w:color="auto"/>
                                                        <w:right w:val="none" w:sz="0" w:space="0" w:color="auto"/>
                                                      </w:divBdr>
                                                      <w:divsChild>
                                                        <w:div w:id="888150152">
                                                          <w:marLeft w:val="0"/>
                                                          <w:marRight w:val="0"/>
                                                          <w:marTop w:val="0"/>
                                                          <w:marBottom w:val="0"/>
                                                          <w:divBdr>
                                                            <w:top w:val="none" w:sz="0" w:space="0" w:color="auto"/>
                                                            <w:left w:val="none" w:sz="0" w:space="0" w:color="auto"/>
                                                            <w:bottom w:val="none" w:sz="0" w:space="0" w:color="auto"/>
                                                            <w:right w:val="none" w:sz="0" w:space="0" w:color="auto"/>
                                                          </w:divBdr>
                                                          <w:divsChild>
                                                            <w:div w:id="1703357127">
                                                              <w:marLeft w:val="0"/>
                                                              <w:marRight w:val="0"/>
                                                              <w:marTop w:val="0"/>
                                                              <w:marBottom w:val="0"/>
                                                              <w:divBdr>
                                                                <w:top w:val="none" w:sz="0" w:space="0" w:color="auto"/>
                                                                <w:left w:val="none" w:sz="0" w:space="0" w:color="auto"/>
                                                                <w:bottom w:val="none" w:sz="0" w:space="0" w:color="auto"/>
                                                                <w:right w:val="none" w:sz="0" w:space="0" w:color="auto"/>
                                                              </w:divBdr>
                                                              <w:divsChild>
                                                                <w:div w:id="985276927">
                                                                  <w:marLeft w:val="0"/>
                                                                  <w:marRight w:val="0"/>
                                                                  <w:marTop w:val="0"/>
                                                                  <w:marBottom w:val="0"/>
                                                                  <w:divBdr>
                                                                    <w:top w:val="single" w:sz="6" w:space="0" w:color="666666"/>
                                                                    <w:left w:val="single" w:sz="6" w:space="0" w:color="CCCCCC"/>
                                                                    <w:bottom w:val="single" w:sz="6" w:space="0" w:color="CCCCCC"/>
                                                                    <w:right w:val="single" w:sz="6" w:space="0" w:color="CCCCCC"/>
                                                                  </w:divBdr>
                                                                  <w:divsChild>
                                                                    <w:div w:id="3902310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3677792">
      <w:bodyDiv w:val="1"/>
      <w:marLeft w:val="0"/>
      <w:marRight w:val="0"/>
      <w:marTop w:val="0"/>
      <w:marBottom w:val="0"/>
      <w:divBdr>
        <w:top w:val="none" w:sz="0" w:space="0" w:color="auto"/>
        <w:left w:val="none" w:sz="0" w:space="0" w:color="auto"/>
        <w:bottom w:val="none" w:sz="0" w:space="0" w:color="auto"/>
        <w:right w:val="none" w:sz="0" w:space="0" w:color="auto"/>
      </w:divBdr>
    </w:div>
    <w:div w:id="1355038237">
      <w:bodyDiv w:val="1"/>
      <w:marLeft w:val="0"/>
      <w:marRight w:val="0"/>
      <w:marTop w:val="0"/>
      <w:marBottom w:val="0"/>
      <w:divBdr>
        <w:top w:val="none" w:sz="0" w:space="0" w:color="auto"/>
        <w:left w:val="none" w:sz="0" w:space="0" w:color="auto"/>
        <w:bottom w:val="none" w:sz="0" w:space="0" w:color="auto"/>
        <w:right w:val="none" w:sz="0" w:space="0" w:color="auto"/>
      </w:divBdr>
      <w:divsChild>
        <w:div w:id="962268326">
          <w:marLeft w:val="0"/>
          <w:marRight w:val="0"/>
          <w:marTop w:val="0"/>
          <w:marBottom w:val="0"/>
          <w:divBdr>
            <w:top w:val="none" w:sz="0" w:space="0" w:color="auto"/>
            <w:left w:val="none" w:sz="0" w:space="0" w:color="auto"/>
            <w:bottom w:val="none" w:sz="0" w:space="0" w:color="auto"/>
            <w:right w:val="none" w:sz="0" w:space="0" w:color="auto"/>
          </w:divBdr>
          <w:divsChild>
            <w:div w:id="557982200">
              <w:marLeft w:val="0"/>
              <w:marRight w:val="0"/>
              <w:marTop w:val="0"/>
              <w:marBottom w:val="0"/>
              <w:divBdr>
                <w:top w:val="single" w:sz="6" w:space="7" w:color="F1C674"/>
                <w:left w:val="single" w:sz="6" w:space="5" w:color="F1C674"/>
                <w:bottom w:val="single" w:sz="6" w:space="7" w:color="F1C674"/>
                <w:right w:val="single" w:sz="6" w:space="5" w:color="F1C674"/>
              </w:divBdr>
              <w:divsChild>
                <w:div w:id="391082927">
                  <w:marLeft w:val="0"/>
                  <w:marRight w:val="0"/>
                  <w:marTop w:val="0"/>
                  <w:marBottom w:val="0"/>
                  <w:divBdr>
                    <w:top w:val="none" w:sz="0" w:space="0" w:color="auto"/>
                    <w:left w:val="none" w:sz="0" w:space="0" w:color="auto"/>
                    <w:bottom w:val="none" w:sz="0" w:space="0" w:color="auto"/>
                    <w:right w:val="none" w:sz="0" w:space="0" w:color="auto"/>
                  </w:divBdr>
                  <w:divsChild>
                    <w:div w:id="1702585438">
                      <w:marLeft w:val="0"/>
                      <w:marRight w:val="0"/>
                      <w:marTop w:val="0"/>
                      <w:marBottom w:val="0"/>
                      <w:divBdr>
                        <w:top w:val="none" w:sz="0" w:space="0" w:color="auto"/>
                        <w:left w:val="none" w:sz="0" w:space="0" w:color="auto"/>
                        <w:bottom w:val="none" w:sz="0" w:space="0" w:color="auto"/>
                        <w:right w:val="none" w:sz="0" w:space="0" w:color="auto"/>
                      </w:divBdr>
                      <w:divsChild>
                        <w:div w:id="829293604">
                          <w:marLeft w:val="0"/>
                          <w:marRight w:val="0"/>
                          <w:marTop w:val="0"/>
                          <w:marBottom w:val="0"/>
                          <w:divBdr>
                            <w:top w:val="none" w:sz="0" w:space="0" w:color="auto"/>
                            <w:left w:val="none" w:sz="0" w:space="0" w:color="auto"/>
                            <w:bottom w:val="none" w:sz="0" w:space="0" w:color="auto"/>
                            <w:right w:val="none" w:sz="0" w:space="0" w:color="auto"/>
                          </w:divBdr>
                          <w:divsChild>
                            <w:div w:id="1004549555">
                              <w:marLeft w:val="0"/>
                              <w:marRight w:val="0"/>
                              <w:marTop w:val="0"/>
                              <w:marBottom w:val="0"/>
                              <w:divBdr>
                                <w:top w:val="none" w:sz="0" w:space="0" w:color="auto"/>
                                <w:left w:val="none" w:sz="0" w:space="0" w:color="auto"/>
                                <w:bottom w:val="none" w:sz="0" w:space="0" w:color="auto"/>
                                <w:right w:val="none" w:sz="0" w:space="0" w:color="auto"/>
                              </w:divBdr>
                              <w:divsChild>
                                <w:div w:id="330766025">
                                  <w:marLeft w:val="0"/>
                                  <w:marRight w:val="0"/>
                                  <w:marTop w:val="0"/>
                                  <w:marBottom w:val="0"/>
                                  <w:divBdr>
                                    <w:top w:val="single" w:sz="6" w:space="0" w:color="CCCCCC"/>
                                    <w:left w:val="single" w:sz="6" w:space="0" w:color="CCCCCC"/>
                                    <w:bottom w:val="single" w:sz="6" w:space="0" w:color="CCCCCC"/>
                                    <w:right w:val="single" w:sz="6" w:space="0" w:color="CCCCCC"/>
                                  </w:divBdr>
                                  <w:divsChild>
                                    <w:div w:id="1258632420">
                                      <w:marLeft w:val="0"/>
                                      <w:marRight w:val="0"/>
                                      <w:marTop w:val="0"/>
                                      <w:marBottom w:val="0"/>
                                      <w:divBdr>
                                        <w:top w:val="none" w:sz="0" w:space="0" w:color="auto"/>
                                        <w:left w:val="none" w:sz="0" w:space="0" w:color="auto"/>
                                        <w:bottom w:val="none" w:sz="0" w:space="0" w:color="auto"/>
                                        <w:right w:val="none" w:sz="0" w:space="0" w:color="auto"/>
                                      </w:divBdr>
                                      <w:divsChild>
                                        <w:div w:id="565916828">
                                          <w:marLeft w:val="0"/>
                                          <w:marRight w:val="0"/>
                                          <w:marTop w:val="0"/>
                                          <w:marBottom w:val="0"/>
                                          <w:divBdr>
                                            <w:top w:val="none" w:sz="0" w:space="0" w:color="auto"/>
                                            <w:left w:val="none" w:sz="0" w:space="0" w:color="auto"/>
                                            <w:bottom w:val="none" w:sz="0" w:space="0" w:color="auto"/>
                                            <w:right w:val="none" w:sz="0" w:space="0" w:color="auto"/>
                                          </w:divBdr>
                                          <w:divsChild>
                                            <w:div w:id="938148492">
                                              <w:marLeft w:val="-15"/>
                                              <w:marRight w:val="-15"/>
                                              <w:marTop w:val="0"/>
                                              <w:marBottom w:val="0"/>
                                              <w:divBdr>
                                                <w:top w:val="none" w:sz="0" w:space="0" w:color="auto"/>
                                                <w:left w:val="none" w:sz="0" w:space="0" w:color="auto"/>
                                                <w:bottom w:val="none" w:sz="0" w:space="0" w:color="auto"/>
                                                <w:right w:val="none" w:sz="0" w:space="0" w:color="auto"/>
                                              </w:divBdr>
                                              <w:divsChild>
                                                <w:div w:id="999894227">
                                                  <w:marLeft w:val="-6000"/>
                                                  <w:marRight w:val="0"/>
                                                  <w:marTop w:val="0"/>
                                                  <w:marBottom w:val="135"/>
                                                  <w:divBdr>
                                                    <w:top w:val="none" w:sz="0" w:space="0" w:color="auto"/>
                                                    <w:left w:val="none" w:sz="0" w:space="0" w:color="auto"/>
                                                    <w:bottom w:val="none" w:sz="0" w:space="0" w:color="auto"/>
                                                    <w:right w:val="none" w:sz="0" w:space="0" w:color="auto"/>
                                                  </w:divBdr>
                                                  <w:divsChild>
                                                    <w:div w:id="802500039">
                                                      <w:marLeft w:val="0"/>
                                                      <w:marRight w:val="0"/>
                                                      <w:marTop w:val="0"/>
                                                      <w:marBottom w:val="0"/>
                                                      <w:divBdr>
                                                        <w:top w:val="none" w:sz="0" w:space="0" w:color="auto"/>
                                                        <w:left w:val="none" w:sz="0" w:space="0" w:color="auto"/>
                                                        <w:bottom w:val="none" w:sz="0" w:space="0" w:color="auto"/>
                                                        <w:right w:val="none" w:sz="0" w:space="0" w:color="auto"/>
                                                      </w:divBdr>
                                                      <w:divsChild>
                                                        <w:div w:id="1220050337">
                                                          <w:marLeft w:val="0"/>
                                                          <w:marRight w:val="0"/>
                                                          <w:marTop w:val="0"/>
                                                          <w:marBottom w:val="0"/>
                                                          <w:divBdr>
                                                            <w:top w:val="none" w:sz="0" w:space="0" w:color="auto"/>
                                                            <w:left w:val="none" w:sz="0" w:space="0" w:color="auto"/>
                                                            <w:bottom w:val="none" w:sz="0" w:space="0" w:color="auto"/>
                                                            <w:right w:val="none" w:sz="0" w:space="0" w:color="auto"/>
                                                          </w:divBdr>
                                                          <w:divsChild>
                                                            <w:div w:id="4334546">
                                                              <w:marLeft w:val="0"/>
                                                              <w:marRight w:val="0"/>
                                                              <w:marTop w:val="0"/>
                                                              <w:marBottom w:val="0"/>
                                                              <w:divBdr>
                                                                <w:top w:val="none" w:sz="0" w:space="0" w:color="auto"/>
                                                                <w:left w:val="none" w:sz="0" w:space="0" w:color="auto"/>
                                                                <w:bottom w:val="none" w:sz="0" w:space="0" w:color="auto"/>
                                                                <w:right w:val="none" w:sz="0" w:space="0" w:color="auto"/>
                                                              </w:divBdr>
                                                              <w:divsChild>
                                                                <w:div w:id="943457114">
                                                                  <w:marLeft w:val="0"/>
                                                                  <w:marRight w:val="0"/>
                                                                  <w:marTop w:val="0"/>
                                                                  <w:marBottom w:val="0"/>
                                                                  <w:divBdr>
                                                                    <w:top w:val="single" w:sz="6" w:space="0" w:color="666666"/>
                                                                    <w:left w:val="single" w:sz="6" w:space="0" w:color="CCCCCC"/>
                                                                    <w:bottom w:val="single" w:sz="6" w:space="0" w:color="CCCCCC"/>
                                                                    <w:right w:val="single" w:sz="6" w:space="0" w:color="CCCCCC"/>
                                                                  </w:divBdr>
                                                                  <w:divsChild>
                                                                    <w:div w:id="1810515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8747425">
      <w:bodyDiv w:val="1"/>
      <w:marLeft w:val="0"/>
      <w:marRight w:val="0"/>
      <w:marTop w:val="0"/>
      <w:marBottom w:val="0"/>
      <w:divBdr>
        <w:top w:val="none" w:sz="0" w:space="0" w:color="auto"/>
        <w:left w:val="none" w:sz="0" w:space="0" w:color="auto"/>
        <w:bottom w:val="none" w:sz="0" w:space="0" w:color="auto"/>
        <w:right w:val="none" w:sz="0" w:space="0" w:color="auto"/>
      </w:divBdr>
      <w:divsChild>
        <w:div w:id="433213611">
          <w:marLeft w:val="0"/>
          <w:marRight w:val="0"/>
          <w:marTop w:val="0"/>
          <w:marBottom w:val="0"/>
          <w:divBdr>
            <w:top w:val="none" w:sz="0" w:space="0" w:color="auto"/>
            <w:left w:val="none" w:sz="0" w:space="0" w:color="auto"/>
            <w:bottom w:val="none" w:sz="0" w:space="0" w:color="auto"/>
            <w:right w:val="none" w:sz="0" w:space="0" w:color="auto"/>
          </w:divBdr>
          <w:divsChild>
            <w:div w:id="1311791141">
              <w:marLeft w:val="0"/>
              <w:marRight w:val="0"/>
              <w:marTop w:val="0"/>
              <w:marBottom w:val="0"/>
              <w:divBdr>
                <w:top w:val="single" w:sz="6" w:space="7" w:color="F1C674"/>
                <w:left w:val="single" w:sz="6" w:space="5" w:color="F1C674"/>
                <w:bottom w:val="single" w:sz="6" w:space="7" w:color="F1C674"/>
                <w:right w:val="single" w:sz="6" w:space="5" w:color="F1C674"/>
              </w:divBdr>
              <w:divsChild>
                <w:div w:id="1251622681">
                  <w:marLeft w:val="0"/>
                  <w:marRight w:val="0"/>
                  <w:marTop w:val="0"/>
                  <w:marBottom w:val="0"/>
                  <w:divBdr>
                    <w:top w:val="none" w:sz="0" w:space="0" w:color="auto"/>
                    <w:left w:val="none" w:sz="0" w:space="0" w:color="auto"/>
                    <w:bottom w:val="none" w:sz="0" w:space="0" w:color="auto"/>
                    <w:right w:val="none" w:sz="0" w:space="0" w:color="auto"/>
                  </w:divBdr>
                  <w:divsChild>
                    <w:div w:id="1590309900">
                      <w:marLeft w:val="0"/>
                      <w:marRight w:val="0"/>
                      <w:marTop w:val="0"/>
                      <w:marBottom w:val="0"/>
                      <w:divBdr>
                        <w:top w:val="none" w:sz="0" w:space="0" w:color="auto"/>
                        <w:left w:val="none" w:sz="0" w:space="0" w:color="auto"/>
                        <w:bottom w:val="none" w:sz="0" w:space="0" w:color="auto"/>
                        <w:right w:val="none" w:sz="0" w:space="0" w:color="auto"/>
                      </w:divBdr>
                      <w:divsChild>
                        <w:div w:id="251818628">
                          <w:marLeft w:val="0"/>
                          <w:marRight w:val="0"/>
                          <w:marTop w:val="0"/>
                          <w:marBottom w:val="0"/>
                          <w:divBdr>
                            <w:top w:val="none" w:sz="0" w:space="0" w:color="auto"/>
                            <w:left w:val="none" w:sz="0" w:space="0" w:color="auto"/>
                            <w:bottom w:val="none" w:sz="0" w:space="0" w:color="auto"/>
                            <w:right w:val="none" w:sz="0" w:space="0" w:color="auto"/>
                          </w:divBdr>
                          <w:divsChild>
                            <w:div w:id="387724912">
                              <w:marLeft w:val="0"/>
                              <w:marRight w:val="0"/>
                              <w:marTop w:val="0"/>
                              <w:marBottom w:val="0"/>
                              <w:divBdr>
                                <w:top w:val="none" w:sz="0" w:space="0" w:color="auto"/>
                                <w:left w:val="none" w:sz="0" w:space="0" w:color="auto"/>
                                <w:bottom w:val="none" w:sz="0" w:space="0" w:color="auto"/>
                                <w:right w:val="none" w:sz="0" w:space="0" w:color="auto"/>
                              </w:divBdr>
                              <w:divsChild>
                                <w:div w:id="584194460">
                                  <w:marLeft w:val="0"/>
                                  <w:marRight w:val="0"/>
                                  <w:marTop w:val="0"/>
                                  <w:marBottom w:val="0"/>
                                  <w:divBdr>
                                    <w:top w:val="single" w:sz="6" w:space="0" w:color="CCCCCC"/>
                                    <w:left w:val="single" w:sz="6" w:space="0" w:color="CCCCCC"/>
                                    <w:bottom w:val="single" w:sz="6" w:space="0" w:color="CCCCCC"/>
                                    <w:right w:val="single" w:sz="6" w:space="0" w:color="CCCCCC"/>
                                  </w:divBdr>
                                  <w:divsChild>
                                    <w:div w:id="1682852590">
                                      <w:marLeft w:val="0"/>
                                      <w:marRight w:val="0"/>
                                      <w:marTop w:val="0"/>
                                      <w:marBottom w:val="0"/>
                                      <w:divBdr>
                                        <w:top w:val="none" w:sz="0" w:space="0" w:color="auto"/>
                                        <w:left w:val="none" w:sz="0" w:space="0" w:color="auto"/>
                                        <w:bottom w:val="none" w:sz="0" w:space="0" w:color="auto"/>
                                        <w:right w:val="none" w:sz="0" w:space="0" w:color="auto"/>
                                      </w:divBdr>
                                      <w:divsChild>
                                        <w:div w:id="819690260">
                                          <w:marLeft w:val="0"/>
                                          <w:marRight w:val="0"/>
                                          <w:marTop w:val="0"/>
                                          <w:marBottom w:val="0"/>
                                          <w:divBdr>
                                            <w:top w:val="none" w:sz="0" w:space="0" w:color="auto"/>
                                            <w:left w:val="none" w:sz="0" w:space="0" w:color="auto"/>
                                            <w:bottom w:val="none" w:sz="0" w:space="0" w:color="auto"/>
                                            <w:right w:val="none" w:sz="0" w:space="0" w:color="auto"/>
                                          </w:divBdr>
                                          <w:divsChild>
                                            <w:div w:id="219021783">
                                              <w:marLeft w:val="-15"/>
                                              <w:marRight w:val="-15"/>
                                              <w:marTop w:val="0"/>
                                              <w:marBottom w:val="0"/>
                                              <w:divBdr>
                                                <w:top w:val="none" w:sz="0" w:space="0" w:color="auto"/>
                                                <w:left w:val="none" w:sz="0" w:space="0" w:color="auto"/>
                                                <w:bottom w:val="none" w:sz="0" w:space="0" w:color="auto"/>
                                                <w:right w:val="none" w:sz="0" w:space="0" w:color="auto"/>
                                              </w:divBdr>
                                              <w:divsChild>
                                                <w:div w:id="1262031473">
                                                  <w:marLeft w:val="-6000"/>
                                                  <w:marRight w:val="0"/>
                                                  <w:marTop w:val="0"/>
                                                  <w:marBottom w:val="135"/>
                                                  <w:divBdr>
                                                    <w:top w:val="none" w:sz="0" w:space="0" w:color="auto"/>
                                                    <w:left w:val="none" w:sz="0" w:space="0" w:color="auto"/>
                                                    <w:bottom w:val="none" w:sz="0" w:space="0" w:color="auto"/>
                                                    <w:right w:val="none" w:sz="0" w:space="0" w:color="auto"/>
                                                  </w:divBdr>
                                                  <w:divsChild>
                                                    <w:div w:id="2074548531">
                                                      <w:marLeft w:val="0"/>
                                                      <w:marRight w:val="0"/>
                                                      <w:marTop w:val="0"/>
                                                      <w:marBottom w:val="0"/>
                                                      <w:divBdr>
                                                        <w:top w:val="none" w:sz="0" w:space="0" w:color="auto"/>
                                                        <w:left w:val="none" w:sz="0" w:space="0" w:color="auto"/>
                                                        <w:bottom w:val="none" w:sz="0" w:space="0" w:color="auto"/>
                                                        <w:right w:val="none" w:sz="0" w:space="0" w:color="auto"/>
                                                      </w:divBdr>
                                                      <w:divsChild>
                                                        <w:div w:id="481848354">
                                                          <w:marLeft w:val="0"/>
                                                          <w:marRight w:val="0"/>
                                                          <w:marTop w:val="0"/>
                                                          <w:marBottom w:val="0"/>
                                                          <w:divBdr>
                                                            <w:top w:val="none" w:sz="0" w:space="0" w:color="auto"/>
                                                            <w:left w:val="none" w:sz="0" w:space="0" w:color="auto"/>
                                                            <w:bottom w:val="none" w:sz="0" w:space="0" w:color="auto"/>
                                                            <w:right w:val="none" w:sz="0" w:space="0" w:color="auto"/>
                                                          </w:divBdr>
                                                          <w:divsChild>
                                                            <w:div w:id="1816752380">
                                                              <w:marLeft w:val="0"/>
                                                              <w:marRight w:val="0"/>
                                                              <w:marTop w:val="0"/>
                                                              <w:marBottom w:val="0"/>
                                                              <w:divBdr>
                                                                <w:top w:val="none" w:sz="0" w:space="0" w:color="auto"/>
                                                                <w:left w:val="none" w:sz="0" w:space="0" w:color="auto"/>
                                                                <w:bottom w:val="none" w:sz="0" w:space="0" w:color="auto"/>
                                                                <w:right w:val="none" w:sz="0" w:space="0" w:color="auto"/>
                                                              </w:divBdr>
                                                              <w:divsChild>
                                                                <w:div w:id="810756828">
                                                                  <w:marLeft w:val="0"/>
                                                                  <w:marRight w:val="0"/>
                                                                  <w:marTop w:val="0"/>
                                                                  <w:marBottom w:val="0"/>
                                                                  <w:divBdr>
                                                                    <w:top w:val="single" w:sz="6" w:space="0" w:color="666666"/>
                                                                    <w:left w:val="single" w:sz="6" w:space="0" w:color="CCCCCC"/>
                                                                    <w:bottom w:val="single" w:sz="6" w:space="0" w:color="CCCCCC"/>
                                                                    <w:right w:val="single" w:sz="6" w:space="0" w:color="CCCCCC"/>
                                                                  </w:divBdr>
                                                                  <w:divsChild>
                                                                    <w:div w:id="193581813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3977984">
      <w:bodyDiv w:val="1"/>
      <w:marLeft w:val="0"/>
      <w:marRight w:val="0"/>
      <w:marTop w:val="0"/>
      <w:marBottom w:val="0"/>
      <w:divBdr>
        <w:top w:val="none" w:sz="0" w:space="0" w:color="auto"/>
        <w:left w:val="none" w:sz="0" w:space="0" w:color="auto"/>
        <w:bottom w:val="none" w:sz="0" w:space="0" w:color="auto"/>
        <w:right w:val="none" w:sz="0" w:space="0" w:color="auto"/>
      </w:divBdr>
      <w:divsChild>
        <w:div w:id="634330747">
          <w:marLeft w:val="0"/>
          <w:marRight w:val="0"/>
          <w:marTop w:val="0"/>
          <w:marBottom w:val="0"/>
          <w:divBdr>
            <w:top w:val="none" w:sz="0" w:space="0" w:color="auto"/>
            <w:left w:val="none" w:sz="0" w:space="0" w:color="auto"/>
            <w:bottom w:val="none" w:sz="0" w:space="0" w:color="auto"/>
            <w:right w:val="none" w:sz="0" w:space="0" w:color="auto"/>
          </w:divBdr>
          <w:divsChild>
            <w:div w:id="1116749736">
              <w:marLeft w:val="0"/>
              <w:marRight w:val="0"/>
              <w:marTop w:val="0"/>
              <w:marBottom w:val="0"/>
              <w:divBdr>
                <w:top w:val="single" w:sz="6" w:space="7" w:color="F1C674"/>
                <w:left w:val="single" w:sz="6" w:space="5" w:color="F1C674"/>
                <w:bottom w:val="single" w:sz="6" w:space="7" w:color="F1C674"/>
                <w:right w:val="single" w:sz="6" w:space="5" w:color="F1C674"/>
              </w:divBdr>
              <w:divsChild>
                <w:div w:id="308024103">
                  <w:marLeft w:val="0"/>
                  <w:marRight w:val="0"/>
                  <w:marTop w:val="0"/>
                  <w:marBottom w:val="0"/>
                  <w:divBdr>
                    <w:top w:val="none" w:sz="0" w:space="0" w:color="auto"/>
                    <w:left w:val="none" w:sz="0" w:space="0" w:color="auto"/>
                    <w:bottom w:val="none" w:sz="0" w:space="0" w:color="auto"/>
                    <w:right w:val="none" w:sz="0" w:space="0" w:color="auto"/>
                  </w:divBdr>
                  <w:divsChild>
                    <w:div w:id="736824418">
                      <w:marLeft w:val="0"/>
                      <w:marRight w:val="0"/>
                      <w:marTop w:val="0"/>
                      <w:marBottom w:val="0"/>
                      <w:divBdr>
                        <w:top w:val="none" w:sz="0" w:space="0" w:color="auto"/>
                        <w:left w:val="none" w:sz="0" w:space="0" w:color="auto"/>
                        <w:bottom w:val="none" w:sz="0" w:space="0" w:color="auto"/>
                        <w:right w:val="none" w:sz="0" w:space="0" w:color="auto"/>
                      </w:divBdr>
                      <w:divsChild>
                        <w:div w:id="1285648857">
                          <w:marLeft w:val="0"/>
                          <w:marRight w:val="0"/>
                          <w:marTop w:val="0"/>
                          <w:marBottom w:val="0"/>
                          <w:divBdr>
                            <w:top w:val="none" w:sz="0" w:space="0" w:color="auto"/>
                            <w:left w:val="none" w:sz="0" w:space="0" w:color="auto"/>
                            <w:bottom w:val="none" w:sz="0" w:space="0" w:color="auto"/>
                            <w:right w:val="none" w:sz="0" w:space="0" w:color="auto"/>
                          </w:divBdr>
                          <w:divsChild>
                            <w:div w:id="1036999642">
                              <w:marLeft w:val="0"/>
                              <w:marRight w:val="0"/>
                              <w:marTop w:val="0"/>
                              <w:marBottom w:val="0"/>
                              <w:divBdr>
                                <w:top w:val="none" w:sz="0" w:space="0" w:color="auto"/>
                                <w:left w:val="none" w:sz="0" w:space="0" w:color="auto"/>
                                <w:bottom w:val="none" w:sz="0" w:space="0" w:color="auto"/>
                                <w:right w:val="none" w:sz="0" w:space="0" w:color="auto"/>
                              </w:divBdr>
                              <w:divsChild>
                                <w:div w:id="1829513581">
                                  <w:marLeft w:val="0"/>
                                  <w:marRight w:val="0"/>
                                  <w:marTop w:val="0"/>
                                  <w:marBottom w:val="0"/>
                                  <w:divBdr>
                                    <w:top w:val="single" w:sz="6" w:space="0" w:color="CCCCCC"/>
                                    <w:left w:val="single" w:sz="6" w:space="0" w:color="CCCCCC"/>
                                    <w:bottom w:val="single" w:sz="6" w:space="0" w:color="CCCCCC"/>
                                    <w:right w:val="single" w:sz="6" w:space="0" w:color="CCCCCC"/>
                                  </w:divBdr>
                                  <w:divsChild>
                                    <w:div w:id="389504313">
                                      <w:marLeft w:val="0"/>
                                      <w:marRight w:val="0"/>
                                      <w:marTop w:val="0"/>
                                      <w:marBottom w:val="0"/>
                                      <w:divBdr>
                                        <w:top w:val="none" w:sz="0" w:space="0" w:color="auto"/>
                                        <w:left w:val="none" w:sz="0" w:space="0" w:color="auto"/>
                                        <w:bottom w:val="none" w:sz="0" w:space="0" w:color="auto"/>
                                        <w:right w:val="none" w:sz="0" w:space="0" w:color="auto"/>
                                      </w:divBdr>
                                      <w:divsChild>
                                        <w:div w:id="1153175824">
                                          <w:marLeft w:val="0"/>
                                          <w:marRight w:val="0"/>
                                          <w:marTop w:val="0"/>
                                          <w:marBottom w:val="0"/>
                                          <w:divBdr>
                                            <w:top w:val="none" w:sz="0" w:space="0" w:color="auto"/>
                                            <w:left w:val="none" w:sz="0" w:space="0" w:color="auto"/>
                                            <w:bottom w:val="none" w:sz="0" w:space="0" w:color="auto"/>
                                            <w:right w:val="none" w:sz="0" w:space="0" w:color="auto"/>
                                          </w:divBdr>
                                          <w:divsChild>
                                            <w:div w:id="1155486181">
                                              <w:marLeft w:val="-15"/>
                                              <w:marRight w:val="-15"/>
                                              <w:marTop w:val="0"/>
                                              <w:marBottom w:val="0"/>
                                              <w:divBdr>
                                                <w:top w:val="none" w:sz="0" w:space="0" w:color="auto"/>
                                                <w:left w:val="none" w:sz="0" w:space="0" w:color="auto"/>
                                                <w:bottom w:val="none" w:sz="0" w:space="0" w:color="auto"/>
                                                <w:right w:val="none" w:sz="0" w:space="0" w:color="auto"/>
                                              </w:divBdr>
                                              <w:divsChild>
                                                <w:div w:id="870143687">
                                                  <w:marLeft w:val="-6000"/>
                                                  <w:marRight w:val="0"/>
                                                  <w:marTop w:val="0"/>
                                                  <w:marBottom w:val="135"/>
                                                  <w:divBdr>
                                                    <w:top w:val="none" w:sz="0" w:space="0" w:color="auto"/>
                                                    <w:left w:val="none" w:sz="0" w:space="0" w:color="auto"/>
                                                    <w:bottom w:val="none" w:sz="0" w:space="0" w:color="auto"/>
                                                    <w:right w:val="none" w:sz="0" w:space="0" w:color="auto"/>
                                                  </w:divBdr>
                                                  <w:divsChild>
                                                    <w:div w:id="1321544905">
                                                      <w:marLeft w:val="0"/>
                                                      <w:marRight w:val="0"/>
                                                      <w:marTop w:val="0"/>
                                                      <w:marBottom w:val="0"/>
                                                      <w:divBdr>
                                                        <w:top w:val="none" w:sz="0" w:space="0" w:color="auto"/>
                                                        <w:left w:val="none" w:sz="0" w:space="0" w:color="auto"/>
                                                        <w:bottom w:val="none" w:sz="0" w:space="0" w:color="auto"/>
                                                        <w:right w:val="none" w:sz="0" w:space="0" w:color="auto"/>
                                                      </w:divBdr>
                                                      <w:divsChild>
                                                        <w:div w:id="1441880052">
                                                          <w:marLeft w:val="0"/>
                                                          <w:marRight w:val="0"/>
                                                          <w:marTop w:val="0"/>
                                                          <w:marBottom w:val="0"/>
                                                          <w:divBdr>
                                                            <w:top w:val="none" w:sz="0" w:space="0" w:color="auto"/>
                                                            <w:left w:val="none" w:sz="0" w:space="0" w:color="auto"/>
                                                            <w:bottom w:val="none" w:sz="0" w:space="0" w:color="auto"/>
                                                            <w:right w:val="none" w:sz="0" w:space="0" w:color="auto"/>
                                                          </w:divBdr>
                                                          <w:divsChild>
                                                            <w:div w:id="1195196042">
                                                              <w:marLeft w:val="0"/>
                                                              <w:marRight w:val="0"/>
                                                              <w:marTop w:val="0"/>
                                                              <w:marBottom w:val="0"/>
                                                              <w:divBdr>
                                                                <w:top w:val="none" w:sz="0" w:space="0" w:color="auto"/>
                                                                <w:left w:val="none" w:sz="0" w:space="0" w:color="auto"/>
                                                                <w:bottom w:val="none" w:sz="0" w:space="0" w:color="auto"/>
                                                                <w:right w:val="none" w:sz="0" w:space="0" w:color="auto"/>
                                                              </w:divBdr>
                                                              <w:divsChild>
                                                                <w:div w:id="1041202073">
                                                                  <w:marLeft w:val="0"/>
                                                                  <w:marRight w:val="0"/>
                                                                  <w:marTop w:val="0"/>
                                                                  <w:marBottom w:val="0"/>
                                                                  <w:divBdr>
                                                                    <w:top w:val="single" w:sz="6" w:space="0" w:color="666666"/>
                                                                    <w:left w:val="single" w:sz="6" w:space="0" w:color="CCCCCC"/>
                                                                    <w:bottom w:val="single" w:sz="6" w:space="0" w:color="CCCCCC"/>
                                                                    <w:right w:val="single" w:sz="6" w:space="0" w:color="CCCCCC"/>
                                                                  </w:divBdr>
                                                                  <w:divsChild>
                                                                    <w:div w:id="11698279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6646380">
      <w:bodyDiv w:val="1"/>
      <w:marLeft w:val="0"/>
      <w:marRight w:val="0"/>
      <w:marTop w:val="0"/>
      <w:marBottom w:val="0"/>
      <w:divBdr>
        <w:top w:val="none" w:sz="0" w:space="0" w:color="auto"/>
        <w:left w:val="none" w:sz="0" w:space="0" w:color="auto"/>
        <w:bottom w:val="none" w:sz="0" w:space="0" w:color="auto"/>
        <w:right w:val="none" w:sz="0" w:space="0" w:color="auto"/>
      </w:divBdr>
      <w:divsChild>
        <w:div w:id="2130052335">
          <w:marLeft w:val="0"/>
          <w:marRight w:val="0"/>
          <w:marTop w:val="0"/>
          <w:marBottom w:val="0"/>
          <w:divBdr>
            <w:top w:val="none" w:sz="0" w:space="0" w:color="auto"/>
            <w:left w:val="none" w:sz="0" w:space="0" w:color="auto"/>
            <w:bottom w:val="none" w:sz="0" w:space="0" w:color="auto"/>
            <w:right w:val="none" w:sz="0" w:space="0" w:color="auto"/>
          </w:divBdr>
          <w:divsChild>
            <w:div w:id="734742937">
              <w:marLeft w:val="0"/>
              <w:marRight w:val="0"/>
              <w:marTop w:val="0"/>
              <w:marBottom w:val="0"/>
              <w:divBdr>
                <w:top w:val="single" w:sz="6" w:space="7" w:color="F1C674"/>
                <w:left w:val="single" w:sz="6" w:space="5" w:color="F1C674"/>
                <w:bottom w:val="single" w:sz="6" w:space="7" w:color="F1C674"/>
                <w:right w:val="single" w:sz="6" w:space="5" w:color="F1C674"/>
              </w:divBdr>
              <w:divsChild>
                <w:div w:id="23601345">
                  <w:marLeft w:val="0"/>
                  <w:marRight w:val="0"/>
                  <w:marTop w:val="0"/>
                  <w:marBottom w:val="0"/>
                  <w:divBdr>
                    <w:top w:val="none" w:sz="0" w:space="0" w:color="auto"/>
                    <w:left w:val="none" w:sz="0" w:space="0" w:color="auto"/>
                    <w:bottom w:val="none" w:sz="0" w:space="0" w:color="auto"/>
                    <w:right w:val="none" w:sz="0" w:space="0" w:color="auto"/>
                  </w:divBdr>
                  <w:divsChild>
                    <w:div w:id="648483758">
                      <w:marLeft w:val="0"/>
                      <w:marRight w:val="0"/>
                      <w:marTop w:val="0"/>
                      <w:marBottom w:val="0"/>
                      <w:divBdr>
                        <w:top w:val="none" w:sz="0" w:space="0" w:color="auto"/>
                        <w:left w:val="none" w:sz="0" w:space="0" w:color="auto"/>
                        <w:bottom w:val="none" w:sz="0" w:space="0" w:color="auto"/>
                        <w:right w:val="none" w:sz="0" w:space="0" w:color="auto"/>
                      </w:divBdr>
                      <w:divsChild>
                        <w:div w:id="1435175043">
                          <w:marLeft w:val="0"/>
                          <w:marRight w:val="0"/>
                          <w:marTop w:val="0"/>
                          <w:marBottom w:val="0"/>
                          <w:divBdr>
                            <w:top w:val="none" w:sz="0" w:space="0" w:color="auto"/>
                            <w:left w:val="none" w:sz="0" w:space="0" w:color="auto"/>
                            <w:bottom w:val="none" w:sz="0" w:space="0" w:color="auto"/>
                            <w:right w:val="none" w:sz="0" w:space="0" w:color="auto"/>
                          </w:divBdr>
                          <w:divsChild>
                            <w:div w:id="692801604">
                              <w:marLeft w:val="0"/>
                              <w:marRight w:val="0"/>
                              <w:marTop w:val="0"/>
                              <w:marBottom w:val="0"/>
                              <w:divBdr>
                                <w:top w:val="none" w:sz="0" w:space="0" w:color="auto"/>
                                <w:left w:val="none" w:sz="0" w:space="0" w:color="auto"/>
                                <w:bottom w:val="none" w:sz="0" w:space="0" w:color="auto"/>
                                <w:right w:val="none" w:sz="0" w:space="0" w:color="auto"/>
                              </w:divBdr>
                              <w:divsChild>
                                <w:div w:id="343635320">
                                  <w:marLeft w:val="0"/>
                                  <w:marRight w:val="0"/>
                                  <w:marTop w:val="0"/>
                                  <w:marBottom w:val="0"/>
                                  <w:divBdr>
                                    <w:top w:val="single" w:sz="6" w:space="0" w:color="CCCCCC"/>
                                    <w:left w:val="single" w:sz="6" w:space="0" w:color="CCCCCC"/>
                                    <w:bottom w:val="single" w:sz="6" w:space="0" w:color="CCCCCC"/>
                                    <w:right w:val="single" w:sz="6" w:space="0" w:color="CCCCCC"/>
                                  </w:divBdr>
                                  <w:divsChild>
                                    <w:div w:id="1803188086">
                                      <w:marLeft w:val="0"/>
                                      <w:marRight w:val="0"/>
                                      <w:marTop w:val="0"/>
                                      <w:marBottom w:val="0"/>
                                      <w:divBdr>
                                        <w:top w:val="none" w:sz="0" w:space="0" w:color="auto"/>
                                        <w:left w:val="none" w:sz="0" w:space="0" w:color="auto"/>
                                        <w:bottom w:val="none" w:sz="0" w:space="0" w:color="auto"/>
                                        <w:right w:val="none" w:sz="0" w:space="0" w:color="auto"/>
                                      </w:divBdr>
                                      <w:divsChild>
                                        <w:div w:id="1873032532">
                                          <w:marLeft w:val="0"/>
                                          <w:marRight w:val="0"/>
                                          <w:marTop w:val="0"/>
                                          <w:marBottom w:val="0"/>
                                          <w:divBdr>
                                            <w:top w:val="none" w:sz="0" w:space="0" w:color="auto"/>
                                            <w:left w:val="none" w:sz="0" w:space="0" w:color="auto"/>
                                            <w:bottom w:val="none" w:sz="0" w:space="0" w:color="auto"/>
                                            <w:right w:val="none" w:sz="0" w:space="0" w:color="auto"/>
                                          </w:divBdr>
                                          <w:divsChild>
                                            <w:div w:id="950630908">
                                              <w:marLeft w:val="-15"/>
                                              <w:marRight w:val="-15"/>
                                              <w:marTop w:val="0"/>
                                              <w:marBottom w:val="0"/>
                                              <w:divBdr>
                                                <w:top w:val="none" w:sz="0" w:space="0" w:color="auto"/>
                                                <w:left w:val="none" w:sz="0" w:space="0" w:color="auto"/>
                                                <w:bottom w:val="none" w:sz="0" w:space="0" w:color="auto"/>
                                                <w:right w:val="none" w:sz="0" w:space="0" w:color="auto"/>
                                              </w:divBdr>
                                              <w:divsChild>
                                                <w:div w:id="1963463880">
                                                  <w:marLeft w:val="-6000"/>
                                                  <w:marRight w:val="0"/>
                                                  <w:marTop w:val="0"/>
                                                  <w:marBottom w:val="135"/>
                                                  <w:divBdr>
                                                    <w:top w:val="none" w:sz="0" w:space="0" w:color="auto"/>
                                                    <w:left w:val="none" w:sz="0" w:space="0" w:color="auto"/>
                                                    <w:bottom w:val="none" w:sz="0" w:space="0" w:color="auto"/>
                                                    <w:right w:val="none" w:sz="0" w:space="0" w:color="auto"/>
                                                  </w:divBdr>
                                                  <w:divsChild>
                                                    <w:div w:id="387537522">
                                                      <w:marLeft w:val="0"/>
                                                      <w:marRight w:val="0"/>
                                                      <w:marTop w:val="0"/>
                                                      <w:marBottom w:val="0"/>
                                                      <w:divBdr>
                                                        <w:top w:val="none" w:sz="0" w:space="0" w:color="auto"/>
                                                        <w:left w:val="none" w:sz="0" w:space="0" w:color="auto"/>
                                                        <w:bottom w:val="none" w:sz="0" w:space="0" w:color="auto"/>
                                                        <w:right w:val="none" w:sz="0" w:space="0" w:color="auto"/>
                                                      </w:divBdr>
                                                      <w:divsChild>
                                                        <w:div w:id="1394500602">
                                                          <w:marLeft w:val="0"/>
                                                          <w:marRight w:val="0"/>
                                                          <w:marTop w:val="0"/>
                                                          <w:marBottom w:val="0"/>
                                                          <w:divBdr>
                                                            <w:top w:val="none" w:sz="0" w:space="0" w:color="auto"/>
                                                            <w:left w:val="none" w:sz="0" w:space="0" w:color="auto"/>
                                                            <w:bottom w:val="none" w:sz="0" w:space="0" w:color="auto"/>
                                                            <w:right w:val="none" w:sz="0" w:space="0" w:color="auto"/>
                                                          </w:divBdr>
                                                          <w:divsChild>
                                                            <w:div w:id="564992598">
                                                              <w:marLeft w:val="0"/>
                                                              <w:marRight w:val="0"/>
                                                              <w:marTop w:val="0"/>
                                                              <w:marBottom w:val="0"/>
                                                              <w:divBdr>
                                                                <w:top w:val="none" w:sz="0" w:space="0" w:color="auto"/>
                                                                <w:left w:val="none" w:sz="0" w:space="0" w:color="auto"/>
                                                                <w:bottom w:val="none" w:sz="0" w:space="0" w:color="auto"/>
                                                                <w:right w:val="none" w:sz="0" w:space="0" w:color="auto"/>
                                                              </w:divBdr>
                                                              <w:divsChild>
                                                                <w:div w:id="1108233102">
                                                                  <w:marLeft w:val="0"/>
                                                                  <w:marRight w:val="0"/>
                                                                  <w:marTop w:val="0"/>
                                                                  <w:marBottom w:val="0"/>
                                                                  <w:divBdr>
                                                                    <w:top w:val="single" w:sz="6" w:space="0" w:color="666666"/>
                                                                    <w:left w:val="single" w:sz="6" w:space="0" w:color="CCCCCC"/>
                                                                    <w:bottom w:val="single" w:sz="6" w:space="0" w:color="CCCCCC"/>
                                                                    <w:right w:val="single" w:sz="6" w:space="0" w:color="CCCCCC"/>
                                                                  </w:divBdr>
                                                                  <w:divsChild>
                                                                    <w:div w:id="19303882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9480246">
      <w:bodyDiv w:val="1"/>
      <w:marLeft w:val="0"/>
      <w:marRight w:val="0"/>
      <w:marTop w:val="0"/>
      <w:marBottom w:val="0"/>
      <w:divBdr>
        <w:top w:val="none" w:sz="0" w:space="0" w:color="auto"/>
        <w:left w:val="none" w:sz="0" w:space="0" w:color="auto"/>
        <w:bottom w:val="none" w:sz="0" w:space="0" w:color="auto"/>
        <w:right w:val="none" w:sz="0" w:space="0" w:color="auto"/>
      </w:divBdr>
      <w:divsChild>
        <w:div w:id="624504397">
          <w:marLeft w:val="0"/>
          <w:marRight w:val="0"/>
          <w:marTop w:val="0"/>
          <w:marBottom w:val="0"/>
          <w:divBdr>
            <w:top w:val="none" w:sz="0" w:space="0" w:color="auto"/>
            <w:left w:val="none" w:sz="0" w:space="0" w:color="auto"/>
            <w:bottom w:val="none" w:sz="0" w:space="0" w:color="auto"/>
            <w:right w:val="none" w:sz="0" w:space="0" w:color="auto"/>
          </w:divBdr>
          <w:divsChild>
            <w:div w:id="1828552393">
              <w:marLeft w:val="0"/>
              <w:marRight w:val="0"/>
              <w:marTop w:val="0"/>
              <w:marBottom w:val="0"/>
              <w:divBdr>
                <w:top w:val="single" w:sz="6" w:space="7" w:color="F1C674"/>
                <w:left w:val="single" w:sz="6" w:space="5" w:color="F1C674"/>
                <w:bottom w:val="single" w:sz="6" w:space="7" w:color="F1C674"/>
                <w:right w:val="single" w:sz="6" w:space="5" w:color="F1C674"/>
              </w:divBdr>
              <w:divsChild>
                <w:div w:id="1687244511">
                  <w:marLeft w:val="0"/>
                  <w:marRight w:val="0"/>
                  <w:marTop w:val="0"/>
                  <w:marBottom w:val="0"/>
                  <w:divBdr>
                    <w:top w:val="none" w:sz="0" w:space="0" w:color="auto"/>
                    <w:left w:val="none" w:sz="0" w:space="0" w:color="auto"/>
                    <w:bottom w:val="none" w:sz="0" w:space="0" w:color="auto"/>
                    <w:right w:val="none" w:sz="0" w:space="0" w:color="auto"/>
                  </w:divBdr>
                  <w:divsChild>
                    <w:div w:id="1284187802">
                      <w:marLeft w:val="0"/>
                      <w:marRight w:val="0"/>
                      <w:marTop w:val="0"/>
                      <w:marBottom w:val="0"/>
                      <w:divBdr>
                        <w:top w:val="none" w:sz="0" w:space="0" w:color="auto"/>
                        <w:left w:val="none" w:sz="0" w:space="0" w:color="auto"/>
                        <w:bottom w:val="none" w:sz="0" w:space="0" w:color="auto"/>
                        <w:right w:val="none" w:sz="0" w:space="0" w:color="auto"/>
                      </w:divBdr>
                      <w:divsChild>
                        <w:div w:id="548537803">
                          <w:marLeft w:val="0"/>
                          <w:marRight w:val="0"/>
                          <w:marTop w:val="0"/>
                          <w:marBottom w:val="0"/>
                          <w:divBdr>
                            <w:top w:val="none" w:sz="0" w:space="0" w:color="auto"/>
                            <w:left w:val="none" w:sz="0" w:space="0" w:color="auto"/>
                            <w:bottom w:val="none" w:sz="0" w:space="0" w:color="auto"/>
                            <w:right w:val="none" w:sz="0" w:space="0" w:color="auto"/>
                          </w:divBdr>
                          <w:divsChild>
                            <w:div w:id="34426870">
                              <w:marLeft w:val="0"/>
                              <w:marRight w:val="0"/>
                              <w:marTop w:val="0"/>
                              <w:marBottom w:val="0"/>
                              <w:divBdr>
                                <w:top w:val="none" w:sz="0" w:space="0" w:color="auto"/>
                                <w:left w:val="none" w:sz="0" w:space="0" w:color="auto"/>
                                <w:bottom w:val="none" w:sz="0" w:space="0" w:color="auto"/>
                                <w:right w:val="none" w:sz="0" w:space="0" w:color="auto"/>
                              </w:divBdr>
                              <w:divsChild>
                                <w:div w:id="184177953">
                                  <w:marLeft w:val="0"/>
                                  <w:marRight w:val="0"/>
                                  <w:marTop w:val="0"/>
                                  <w:marBottom w:val="0"/>
                                  <w:divBdr>
                                    <w:top w:val="single" w:sz="6" w:space="0" w:color="CCCCCC"/>
                                    <w:left w:val="single" w:sz="6" w:space="0" w:color="CCCCCC"/>
                                    <w:bottom w:val="single" w:sz="6" w:space="0" w:color="CCCCCC"/>
                                    <w:right w:val="single" w:sz="6" w:space="0" w:color="CCCCCC"/>
                                  </w:divBdr>
                                  <w:divsChild>
                                    <w:div w:id="398942785">
                                      <w:marLeft w:val="0"/>
                                      <w:marRight w:val="0"/>
                                      <w:marTop w:val="0"/>
                                      <w:marBottom w:val="0"/>
                                      <w:divBdr>
                                        <w:top w:val="none" w:sz="0" w:space="0" w:color="auto"/>
                                        <w:left w:val="none" w:sz="0" w:space="0" w:color="auto"/>
                                        <w:bottom w:val="none" w:sz="0" w:space="0" w:color="auto"/>
                                        <w:right w:val="none" w:sz="0" w:space="0" w:color="auto"/>
                                      </w:divBdr>
                                      <w:divsChild>
                                        <w:div w:id="622737789">
                                          <w:marLeft w:val="0"/>
                                          <w:marRight w:val="0"/>
                                          <w:marTop w:val="0"/>
                                          <w:marBottom w:val="0"/>
                                          <w:divBdr>
                                            <w:top w:val="none" w:sz="0" w:space="0" w:color="auto"/>
                                            <w:left w:val="none" w:sz="0" w:space="0" w:color="auto"/>
                                            <w:bottom w:val="none" w:sz="0" w:space="0" w:color="auto"/>
                                            <w:right w:val="none" w:sz="0" w:space="0" w:color="auto"/>
                                          </w:divBdr>
                                          <w:divsChild>
                                            <w:div w:id="1694500859">
                                              <w:marLeft w:val="-15"/>
                                              <w:marRight w:val="-15"/>
                                              <w:marTop w:val="0"/>
                                              <w:marBottom w:val="0"/>
                                              <w:divBdr>
                                                <w:top w:val="none" w:sz="0" w:space="0" w:color="auto"/>
                                                <w:left w:val="none" w:sz="0" w:space="0" w:color="auto"/>
                                                <w:bottom w:val="none" w:sz="0" w:space="0" w:color="auto"/>
                                                <w:right w:val="none" w:sz="0" w:space="0" w:color="auto"/>
                                              </w:divBdr>
                                              <w:divsChild>
                                                <w:div w:id="1925529610">
                                                  <w:marLeft w:val="-6000"/>
                                                  <w:marRight w:val="0"/>
                                                  <w:marTop w:val="0"/>
                                                  <w:marBottom w:val="135"/>
                                                  <w:divBdr>
                                                    <w:top w:val="none" w:sz="0" w:space="0" w:color="auto"/>
                                                    <w:left w:val="none" w:sz="0" w:space="0" w:color="auto"/>
                                                    <w:bottom w:val="none" w:sz="0" w:space="0" w:color="auto"/>
                                                    <w:right w:val="none" w:sz="0" w:space="0" w:color="auto"/>
                                                  </w:divBdr>
                                                  <w:divsChild>
                                                    <w:div w:id="1508132195">
                                                      <w:marLeft w:val="0"/>
                                                      <w:marRight w:val="0"/>
                                                      <w:marTop w:val="0"/>
                                                      <w:marBottom w:val="0"/>
                                                      <w:divBdr>
                                                        <w:top w:val="none" w:sz="0" w:space="0" w:color="auto"/>
                                                        <w:left w:val="none" w:sz="0" w:space="0" w:color="auto"/>
                                                        <w:bottom w:val="none" w:sz="0" w:space="0" w:color="auto"/>
                                                        <w:right w:val="none" w:sz="0" w:space="0" w:color="auto"/>
                                                      </w:divBdr>
                                                      <w:divsChild>
                                                        <w:div w:id="786511638">
                                                          <w:marLeft w:val="0"/>
                                                          <w:marRight w:val="0"/>
                                                          <w:marTop w:val="0"/>
                                                          <w:marBottom w:val="0"/>
                                                          <w:divBdr>
                                                            <w:top w:val="none" w:sz="0" w:space="0" w:color="auto"/>
                                                            <w:left w:val="none" w:sz="0" w:space="0" w:color="auto"/>
                                                            <w:bottom w:val="none" w:sz="0" w:space="0" w:color="auto"/>
                                                            <w:right w:val="none" w:sz="0" w:space="0" w:color="auto"/>
                                                          </w:divBdr>
                                                          <w:divsChild>
                                                            <w:div w:id="658118071">
                                                              <w:marLeft w:val="0"/>
                                                              <w:marRight w:val="0"/>
                                                              <w:marTop w:val="0"/>
                                                              <w:marBottom w:val="0"/>
                                                              <w:divBdr>
                                                                <w:top w:val="none" w:sz="0" w:space="0" w:color="auto"/>
                                                                <w:left w:val="none" w:sz="0" w:space="0" w:color="auto"/>
                                                                <w:bottom w:val="none" w:sz="0" w:space="0" w:color="auto"/>
                                                                <w:right w:val="none" w:sz="0" w:space="0" w:color="auto"/>
                                                              </w:divBdr>
                                                              <w:divsChild>
                                                                <w:div w:id="1905488504">
                                                                  <w:marLeft w:val="0"/>
                                                                  <w:marRight w:val="0"/>
                                                                  <w:marTop w:val="0"/>
                                                                  <w:marBottom w:val="0"/>
                                                                  <w:divBdr>
                                                                    <w:top w:val="single" w:sz="6" w:space="0" w:color="666666"/>
                                                                    <w:left w:val="single" w:sz="6" w:space="0" w:color="CCCCCC"/>
                                                                    <w:bottom w:val="single" w:sz="6" w:space="0" w:color="CCCCCC"/>
                                                                    <w:right w:val="single" w:sz="6" w:space="0" w:color="CCCCCC"/>
                                                                  </w:divBdr>
                                                                  <w:divsChild>
                                                                    <w:div w:id="107794167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946568">
      <w:bodyDiv w:val="1"/>
      <w:marLeft w:val="0"/>
      <w:marRight w:val="0"/>
      <w:marTop w:val="0"/>
      <w:marBottom w:val="0"/>
      <w:divBdr>
        <w:top w:val="none" w:sz="0" w:space="0" w:color="auto"/>
        <w:left w:val="none" w:sz="0" w:space="0" w:color="auto"/>
        <w:bottom w:val="none" w:sz="0" w:space="0" w:color="auto"/>
        <w:right w:val="none" w:sz="0" w:space="0" w:color="auto"/>
      </w:divBdr>
      <w:divsChild>
        <w:div w:id="1889680551">
          <w:marLeft w:val="0"/>
          <w:marRight w:val="0"/>
          <w:marTop w:val="0"/>
          <w:marBottom w:val="0"/>
          <w:divBdr>
            <w:top w:val="none" w:sz="0" w:space="0" w:color="auto"/>
            <w:left w:val="none" w:sz="0" w:space="0" w:color="auto"/>
            <w:bottom w:val="none" w:sz="0" w:space="0" w:color="auto"/>
            <w:right w:val="none" w:sz="0" w:space="0" w:color="auto"/>
          </w:divBdr>
          <w:divsChild>
            <w:div w:id="2029745410">
              <w:marLeft w:val="0"/>
              <w:marRight w:val="0"/>
              <w:marTop w:val="0"/>
              <w:marBottom w:val="0"/>
              <w:divBdr>
                <w:top w:val="single" w:sz="6" w:space="7" w:color="F1C674"/>
                <w:left w:val="single" w:sz="6" w:space="5" w:color="F1C674"/>
                <w:bottom w:val="single" w:sz="6" w:space="7" w:color="F1C674"/>
                <w:right w:val="single" w:sz="6" w:space="5" w:color="F1C674"/>
              </w:divBdr>
              <w:divsChild>
                <w:div w:id="198130271">
                  <w:marLeft w:val="0"/>
                  <w:marRight w:val="0"/>
                  <w:marTop w:val="0"/>
                  <w:marBottom w:val="0"/>
                  <w:divBdr>
                    <w:top w:val="none" w:sz="0" w:space="0" w:color="auto"/>
                    <w:left w:val="none" w:sz="0" w:space="0" w:color="auto"/>
                    <w:bottom w:val="none" w:sz="0" w:space="0" w:color="auto"/>
                    <w:right w:val="none" w:sz="0" w:space="0" w:color="auto"/>
                  </w:divBdr>
                  <w:divsChild>
                    <w:div w:id="1052464137">
                      <w:marLeft w:val="0"/>
                      <w:marRight w:val="0"/>
                      <w:marTop w:val="0"/>
                      <w:marBottom w:val="0"/>
                      <w:divBdr>
                        <w:top w:val="none" w:sz="0" w:space="0" w:color="auto"/>
                        <w:left w:val="none" w:sz="0" w:space="0" w:color="auto"/>
                        <w:bottom w:val="none" w:sz="0" w:space="0" w:color="auto"/>
                        <w:right w:val="none" w:sz="0" w:space="0" w:color="auto"/>
                      </w:divBdr>
                      <w:divsChild>
                        <w:div w:id="1323460660">
                          <w:marLeft w:val="0"/>
                          <w:marRight w:val="0"/>
                          <w:marTop w:val="0"/>
                          <w:marBottom w:val="0"/>
                          <w:divBdr>
                            <w:top w:val="none" w:sz="0" w:space="0" w:color="auto"/>
                            <w:left w:val="none" w:sz="0" w:space="0" w:color="auto"/>
                            <w:bottom w:val="none" w:sz="0" w:space="0" w:color="auto"/>
                            <w:right w:val="none" w:sz="0" w:space="0" w:color="auto"/>
                          </w:divBdr>
                          <w:divsChild>
                            <w:div w:id="1892108405">
                              <w:marLeft w:val="0"/>
                              <w:marRight w:val="0"/>
                              <w:marTop w:val="0"/>
                              <w:marBottom w:val="0"/>
                              <w:divBdr>
                                <w:top w:val="none" w:sz="0" w:space="0" w:color="auto"/>
                                <w:left w:val="none" w:sz="0" w:space="0" w:color="auto"/>
                                <w:bottom w:val="none" w:sz="0" w:space="0" w:color="auto"/>
                                <w:right w:val="none" w:sz="0" w:space="0" w:color="auto"/>
                              </w:divBdr>
                              <w:divsChild>
                                <w:div w:id="1112096418">
                                  <w:marLeft w:val="0"/>
                                  <w:marRight w:val="0"/>
                                  <w:marTop w:val="0"/>
                                  <w:marBottom w:val="0"/>
                                  <w:divBdr>
                                    <w:top w:val="single" w:sz="6" w:space="0" w:color="CCCCCC"/>
                                    <w:left w:val="single" w:sz="6" w:space="0" w:color="CCCCCC"/>
                                    <w:bottom w:val="single" w:sz="6" w:space="0" w:color="CCCCCC"/>
                                    <w:right w:val="single" w:sz="6" w:space="0" w:color="CCCCCC"/>
                                  </w:divBdr>
                                  <w:divsChild>
                                    <w:div w:id="1747722791">
                                      <w:marLeft w:val="0"/>
                                      <w:marRight w:val="0"/>
                                      <w:marTop w:val="0"/>
                                      <w:marBottom w:val="0"/>
                                      <w:divBdr>
                                        <w:top w:val="none" w:sz="0" w:space="0" w:color="auto"/>
                                        <w:left w:val="none" w:sz="0" w:space="0" w:color="auto"/>
                                        <w:bottom w:val="none" w:sz="0" w:space="0" w:color="auto"/>
                                        <w:right w:val="none" w:sz="0" w:space="0" w:color="auto"/>
                                      </w:divBdr>
                                      <w:divsChild>
                                        <w:div w:id="574752374">
                                          <w:marLeft w:val="0"/>
                                          <w:marRight w:val="0"/>
                                          <w:marTop w:val="0"/>
                                          <w:marBottom w:val="0"/>
                                          <w:divBdr>
                                            <w:top w:val="none" w:sz="0" w:space="0" w:color="auto"/>
                                            <w:left w:val="none" w:sz="0" w:space="0" w:color="auto"/>
                                            <w:bottom w:val="none" w:sz="0" w:space="0" w:color="auto"/>
                                            <w:right w:val="none" w:sz="0" w:space="0" w:color="auto"/>
                                          </w:divBdr>
                                          <w:divsChild>
                                            <w:div w:id="469832751">
                                              <w:marLeft w:val="-15"/>
                                              <w:marRight w:val="-15"/>
                                              <w:marTop w:val="0"/>
                                              <w:marBottom w:val="0"/>
                                              <w:divBdr>
                                                <w:top w:val="none" w:sz="0" w:space="0" w:color="auto"/>
                                                <w:left w:val="none" w:sz="0" w:space="0" w:color="auto"/>
                                                <w:bottom w:val="none" w:sz="0" w:space="0" w:color="auto"/>
                                                <w:right w:val="none" w:sz="0" w:space="0" w:color="auto"/>
                                              </w:divBdr>
                                              <w:divsChild>
                                                <w:div w:id="1358194292">
                                                  <w:marLeft w:val="-6000"/>
                                                  <w:marRight w:val="0"/>
                                                  <w:marTop w:val="0"/>
                                                  <w:marBottom w:val="135"/>
                                                  <w:divBdr>
                                                    <w:top w:val="none" w:sz="0" w:space="0" w:color="auto"/>
                                                    <w:left w:val="none" w:sz="0" w:space="0" w:color="auto"/>
                                                    <w:bottom w:val="none" w:sz="0" w:space="0" w:color="auto"/>
                                                    <w:right w:val="none" w:sz="0" w:space="0" w:color="auto"/>
                                                  </w:divBdr>
                                                  <w:divsChild>
                                                    <w:div w:id="1965694700">
                                                      <w:marLeft w:val="0"/>
                                                      <w:marRight w:val="0"/>
                                                      <w:marTop w:val="0"/>
                                                      <w:marBottom w:val="0"/>
                                                      <w:divBdr>
                                                        <w:top w:val="none" w:sz="0" w:space="0" w:color="auto"/>
                                                        <w:left w:val="none" w:sz="0" w:space="0" w:color="auto"/>
                                                        <w:bottom w:val="none" w:sz="0" w:space="0" w:color="auto"/>
                                                        <w:right w:val="none" w:sz="0" w:space="0" w:color="auto"/>
                                                      </w:divBdr>
                                                      <w:divsChild>
                                                        <w:div w:id="424544953">
                                                          <w:marLeft w:val="0"/>
                                                          <w:marRight w:val="0"/>
                                                          <w:marTop w:val="0"/>
                                                          <w:marBottom w:val="0"/>
                                                          <w:divBdr>
                                                            <w:top w:val="none" w:sz="0" w:space="0" w:color="auto"/>
                                                            <w:left w:val="none" w:sz="0" w:space="0" w:color="auto"/>
                                                            <w:bottom w:val="none" w:sz="0" w:space="0" w:color="auto"/>
                                                            <w:right w:val="none" w:sz="0" w:space="0" w:color="auto"/>
                                                          </w:divBdr>
                                                          <w:divsChild>
                                                            <w:div w:id="2061588737">
                                                              <w:marLeft w:val="0"/>
                                                              <w:marRight w:val="0"/>
                                                              <w:marTop w:val="0"/>
                                                              <w:marBottom w:val="0"/>
                                                              <w:divBdr>
                                                                <w:top w:val="none" w:sz="0" w:space="0" w:color="auto"/>
                                                                <w:left w:val="none" w:sz="0" w:space="0" w:color="auto"/>
                                                                <w:bottom w:val="none" w:sz="0" w:space="0" w:color="auto"/>
                                                                <w:right w:val="none" w:sz="0" w:space="0" w:color="auto"/>
                                                              </w:divBdr>
                                                              <w:divsChild>
                                                                <w:div w:id="1189879978">
                                                                  <w:marLeft w:val="0"/>
                                                                  <w:marRight w:val="0"/>
                                                                  <w:marTop w:val="0"/>
                                                                  <w:marBottom w:val="0"/>
                                                                  <w:divBdr>
                                                                    <w:top w:val="single" w:sz="6" w:space="0" w:color="666666"/>
                                                                    <w:left w:val="single" w:sz="6" w:space="0" w:color="CCCCCC"/>
                                                                    <w:bottom w:val="single" w:sz="6" w:space="0" w:color="CCCCCC"/>
                                                                    <w:right w:val="single" w:sz="6" w:space="0" w:color="CCCCCC"/>
                                                                  </w:divBdr>
                                                                  <w:divsChild>
                                                                    <w:div w:id="2162828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tp://ftp.consrv.ca.gov/pub/dlrp/FMMP/pdf/2010/but10.pdf" TargetMode="External"/><Relationship Id="rId7" Type="http://schemas.openxmlformats.org/officeDocument/2006/relationships/endnotes" Target="endnotes.xml"/><Relationship Id="rId12" Type="http://schemas.openxmlformats.org/officeDocument/2006/relationships/hyperlink" Target="http://www.chico.ca.us/planning_services/OtherPlanningDocumentsandReports.asp"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hico.ca.us/building_development_services/traffic/documents/2012BIKEPLAN.pdf"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hannon.costa@chicoca.gov" TargetMode="External"/><Relationship Id="rId22" Type="http://schemas.openxmlformats.org/officeDocument/2006/relationships/hyperlink" Target="http://www.nitratecomp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BADDD-43E1-432E-A8BF-72B0211C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46</Pages>
  <Words>13495</Words>
  <Characters>80692</Characters>
  <Application>Microsoft Office Word</Application>
  <DocSecurity>0</DocSecurity>
  <Lines>672</Lines>
  <Paragraphs>187</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94000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Sawley Mike;kevin@gallawayenterprises.com</dc:creator>
  <cp:lastModifiedBy>Shannon Costa</cp:lastModifiedBy>
  <cp:revision>81</cp:revision>
  <cp:lastPrinted>2020-02-25T23:14:00Z</cp:lastPrinted>
  <dcterms:created xsi:type="dcterms:W3CDTF">2019-11-13T22:34:00Z</dcterms:created>
  <dcterms:modified xsi:type="dcterms:W3CDTF">2020-02-26T18:14:00Z</dcterms:modified>
</cp:coreProperties>
</file>