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D231" w14:textId="1DD74BCB" w:rsidR="004E21E8" w:rsidRPr="004E21E8" w:rsidRDefault="005352FC" w:rsidP="005352FC">
      <w:pPr>
        <w:pStyle w:val="Heading2"/>
        <w:tabs>
          <w:tab w:val="left" w:pos="7020"/>
        </w:tabs>
        <w:spacing w:before="240"/>
        <w:jc w:val="left"/>
      </w:pPr>
      <w:r w:rsidRPr="00665071">
        <w:rPr>
          <w:noProof/>
        </w:rPr>
        <w:drawing>
          <wp:anchor distT="0" distB="0" distL="114300" distR="114300" simplePos="0" relativeHeight="251659264" behindDoc="0" locked="0" layoutInCell="1" allowOverlap="1" wp14:anchorId="797628A8" wp14:editId="25283D75">
            <wp:simplePos x="0" y="0"/>
            <wp:positionH relativeFrom="column">
              <wp:posOffset>5175250</wp:posOffset>
            </wp:positionH>
            <wp:positionV relativeFrom="paragraph">
              <wp:posOffset>-450850</wp:posOffset>
            </wp:positionV>
            <wp:extent cx="1060087" cy="796480"/>
            <wp:effectExtent l="0" t="0" r="6985" b="3810"/>
            <wp:wrapNone/>
            <wp:docPr id="1" name="Picture 4" descr="GGB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B Logo 4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87" cy="79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1E8" w:rsidRPr="004E21E8">
        <w:t xml:space="preserve">Notice of Availability of </w:t>
      </w:r>
      <w:r w:rsidR="00567D3C">
        <w:t xml:space="preserve">the </w:t>
      </w:r>
      <w:r w:rsidR="004E21E8" w:rsidRPr="004E21E8">
        <w:t xml:space="preserve">Draft Environmental Impact Report and </w:t>
      </w:r>
    </w:p>
    <w:p w14:paraId="42F24539" w14:textId="28AB44D4" w:rsidR="004E21E8" w:rsidRPr="004E21E8" w:rsidRDefault="00567D3C" w:rsidP="005352FC">
      <w:pPr>
        <w:pStyle w:val="Heading2"/>
        <w:tabs>
          <w:tab w:val="left" w:pos="7020"/>
        </w:tabs>
        <w:jc w:val="left"/>
      </w:pPr>
      <w:r>
        <w:t xml:space="preserve">Notice of </w:t>
      </w:r>
      <w:r w:rsidR="004E21E8" w:rsidRPr="004E21E8">
        <w:t>Public Meeting</w:t>
      </w:r>
      <w:r w:rsidR="004E21E8">
        <w:t>s</w:t>
      </w:r>
      <w:r w:rsidR="004E21E8" w:rsidRPr="004E21E8">
        <w:t xml:space="preserve"> for the </w:t>
      </w:r>
      <w:r w:rsidR="004E21E8">
        <w:t>San Rafael Transit Center Replacement Project</w:t>
      </w:r>
    </w:p>
    <w:p w14:paraId="10633134" w14:textId="77777777" w:rsidR="005352FC" w:rsidRDefault="005352FC" w:rsidP="004374B4">
      <w:pPr>
        <w:autoSpaceDE w:val="0"/>
        <w:autoSpaceDN w:val="0"/>
        <w:spacing w:before="240" w:after="40"/>
        <w:rPr>
          <w:b/>
          <w:bCs/>
        </w:rPr>
        <w:sectPr w:rsidR="005352FC" w:rsidSect="005352FC">
          <w:pgSz w:w="12240" w:h="15840" w:code="1"/>
          <w:pgMar w:top="1440" w:right="2430" w:bottom="1440" w:left="1440" w:header="720" w:footer="504" w:gutter="0"/>
          <w:pgNumType w:start="1"/>
          <w:cols w:space="720"/>
          <w:docGrid w:linePitch="360"/>
        </w:sectPr>
      </w:pPr>
    </w:p>
    <w:p w14:paraId="6A091F39" w14:textId="3BB4DF32" w:rsidR="00FC4E0D" w:rsidRDefault="004E21E8" w:rsidP="004374B4">
      <w:pPr>
        <w:autoSpaceDE w:val="0"/>
        <w:autoSpaceDN w:val="0"/>
        <w:spacing w:before="240" w:after="40"/>
        <w:rPr>
          <w:b/>
          <w:bCs/>
        </w:rPr>
      </w:pPr>
      <w:r w:rsidRPr="004E21E8">
        <w:rPr>
          <w:b/>
          <w:bCs/>
        </w:rPr>
        <w:t>State Clearinghouse No. 2018102042</w:t>
      </w:r>
    </w:p>
    <w:p w14:paraId="30153A1B" w14:textId="3C6F8893" w:rsidR="00365508" w:rsidRDefault="00567D3C" w:rsidP="004374B4">
      <w:pPr>
        <w:spacing w:before="240"/>
      </w:pPr>
      <w:r>
        <w:rPr>
          <w:b/>
          <w:bCs/>
        </w:rPr>
        <w:t xml:space="preserve">NOTICE IS HEARBY GIVEN: </w:t>
      </w:r>
      <w:r>
        <w:t xml:space="preserve">that the </w:t>
      </w:r>
      <w:r w:rsidRPr="000959C4">
        <w:rPr>
          <w:bCs/>
        </w:rPr>
        <w:t xml:space="preserve">Golden Gate Bridge, Highway and Transportation District </w:t>
      </w:r>
      <w:r w:rsidRPr="000959C4">
        <w:t xml:space="preserve">(District), </w:t>
      </w:r>
      <w:r>
        <w:t xml:space="preserve">has prepared a Draft Environmental Impact Report (Draft EIR) for the San Rafael Transit Center Replacement Project. This Draft EIR is now available for public review and </w:t>
      </w:r>
      <w:r w:rsidRPr="00CE61F3">
        <w:t>comment</w:t>
      </w:r>
      <w:r w:rsidR="00A376AB" w:rsidRPr="00CE61F3">
        <w:t xml:space="preserve"> from </w:t>
      </w:r>
      <w:r w:rsidR="0067155E" w:rsidRPr="00CE61F3">
        <w:t>August 1</w:t>
      </w:r>
      <w:r w:rsidR="00642A40" w:rsidRPr="00CE61F3">
        <w:t>1</w:t>
      </w:r>
      <w:r w:rsidR="0067155E" w:rsidRPr="00CE61F3">
        <w:t xml:space="preserve"> </w:t>
      </w:r>
      <w:r w:rsidR="00A376AB" w:rsidRPr="00CE61F3">
        <w:t xml:space="preserve">to </w:t>
      </w:r>
      <w:r w:rsidR="0067155E" w:rsidRPr="00CE61F3">
        <w:t>October 1</w:t>
      </w:r>
      <w:r w:rsidR="00642A40" w:rsidRPr="00CE61F3">
        <w:t>2</w:t>
      </w:r>
      <w:r w:rsidR="0067155E" w:rsidRPr="00CE61F3">
        <w:t>, 2021</w:t>
      </w:r>
      <w:r w:rsidRPr="00CE61F3">
        <w:t xml:space="preserve">. The Draft EIR may be accessed on the </w:t>
      </w:r>
      <w:proofErr w:type="gramStart"/>
      <w:r w:rsidRPr="00CE61F3">
        <w:t>District’s</w:t>
      </w:r>
      <w:proofErr w:type="gramEnd"/>
      <w:r w:rsidRPr="00CE61F3">
        <w:t xml:space="preserve"> website at </w:t>
      </w:r>
      <w:hyperlink r:id="rId9" w:history="1">
        <w:r w:rsidRPr="00CE61F3">
          <w:rPr>
            <w:rStyle w:val="Hyperlink"/>
          </w:rPr>
          <w:t>https://www.goldengate.org/district/district-projects/san-rafael-transit-center/</w:t>
        </w:r>
      </w:hyperlink>
      <w:r w:rsidRPr="00CE61F3">
        <w:t>.</w:t>
      </w:r>
      <w:r>
        <w:t xml:space="preserve"> Copies of the Draft EIR are available</w:t>
      </w:r>
      <w:r w:rsidR="00365508">
        <w:t xml:space="preserve"> for review</w:t>
      </w:r>
      <w:r>
        <w:t xml:space="preserve"> </w:t>
      </w:r>
      <w:r w:rsidR="00365508">
        <w:t>at two local libraries</w:t>
      </w:r>
      <w:r w:rsidR="00642A40">
        <w:t>: the</w:t>
      </w:r>
      <w:r w:rsidR="00365508">
        <w:t xml:space="preserve"> San Rafael Public Library Main Branch located at 1100 E Street, San Rafael, CA 94901, and </w:t>
      </w:r>
      <w:r w:rsidR="00642A40">
        <w:t>the</w:t>
      </w:r>
      <w:r w:rsidR="00365508">
        <w:t xml:space="preserve"> San Rafael Public Library</w:t>
      </w:r>
      <w:r w:rsidR="00365508" w:rsidRPr="00365508">
        <w:t xml:space="preserve"> </w:t>
      </w:r>
      <w:r w:rsidR="00365508">
        <w:t xml:space="preserve">Pickleweed (Canal Neighborhood) Branch located at 50 Canal Street, San Rafael, CA 94901. </w:t>
      </w:r>
    </w:p>
    <w:p w14:paraId="77DD7261" w14:textId="2FBE13B5" w:rsidR="00567D3C" w:rsidRDefault="00567D3C" w:rsidP="004374B4">
      <w:pPr>
        <w:autoSpaceDE w:val="0"/>
        <w:autoSpaceDN w:val="0"/>
        <w:spacing w:before="240" w:after="40"/>
      </w:pPr>
      <w:r w:rsidRPr="00567D3C">
        <w:rPr>
          <w:b/>
          <w:bCs/>
        </w:rPr>
        <w:t>PROJECT LOCATION</w:t>
      </w:r>
      <w:r>
        <w:rPr>
          <w:b/>
          <w:bCs/>
        </w:rPr>
        <w:t>:</w:t>
      </w:r>
      <w:r w:rsidR="00021FF4">
        <w:rPr>
          <w:b/>
          <w:bCs/>
        </w:rPr>
        <w:t xml:space="preserve"> </w:t>
      </w:r>
      <w:r w:rsidR="000005CA" w:rsidRPr="000005CA">
        <w:t xml:space="preserve">The </w:t>
      </w:r>
      <w:r w:rsidR="000005CA">
        <w:t xml:space="preserve">existing </w:t>
      </w:r>
      <w:r w:rsidR="000005CA" w:rsidRPr="000005CA">
        <w:t xml:space="preserve">San Rafael Transit Center is in Downtown San Rafael, between 2nd Street, 3rd Street, Tamalpais Avenue, and </w:t>
      </w:r>
      <w:proofErr w:type="spellStart"/>
      <w:r w:rsidR="000005CA" w:rsidRPr="000005CA">
        <w:t>Hetherton</w:t>
      </w:r>
      <w:proofErr w:type="spellEnd"/>
      <w:r w:rsidR="000005CA" w:rsidRPr="000005CA">
        <w:t xml:space="preserve"> Street</w:t>
      </w:r>
      <w:r w:rsidR="000005CA">
        <w:t xml:space="preserve">. </w:t>
      </w:r>
      <w:r w:rsidR="000005CA" w:rsidRPr="000005CA">
        <w:t>All project alternatives are within Downtown San Rafael. Each alternative is within 500 feet of the existing San Rafael Transit Center and is bordered with a mix of office, residential, and retail uses.</w:t>
      </w:r>
    </w:p>
    <w:p w14:paraId="26240ABD" w14:textId="3A5BBD1F" w:rsidR="00FC4E0D" w:rsidRPr="00FC4E0D" w:rsidRDefault="000005CA" w:rsidP="004374B4">
      <w:pPr>
        <w:keepNext/>
        <w:keepLines/>
        <w:spacing w:before="240"/>
      </w:pPr>
      <w:r>
        <w:rPr>
          <w:b/>
          <w:bCs/>
        </w:rPr>
        <w:t xml:space="preserve">PROJECT DESCRIPTION: </w:t>
      </w:r>
      <w:r w:rsidRPr="000005CA">
        <w:t>The</w:t>
      </w:r>
      <w:r w:rsidR="008B70FC">
        <w:t xml:space="preserve"> D</w:t>
      </w:r>
      <w:r w:rsidR="00E21FCD">
        <w:t xml:space="preserve">raft </w:t>
      </w:r>
      <w:r w:rsidR="008B70FC">
        <w:t>EIR analyzes a preferred alternative and three build</w:t>
      </w:r>
      <w:r w:rsidRPr="000005CA">
        <w:t xml:space="preserve"> alternatives</w:t>
      </w:r>
      <w:r w:rsidR="008B70FC">
        <w:t>; t</w:t>
      </w:r>
      <w:r w:rsidR="00831FDD">
        <w:t xml:space="preserve">he </w:t>
      </w:r>
      <w:r w:rsidRPr="000005CA">
        <w:t xml:space="preserve">Move </w:t>
      </w:r>
      <w:proofErr w:type="spellStart"/>
      <w:r w:rsidRPr="000005CA">
        <w:t>Whistlestop</w:t>
      </w:r>
      <w:proofErr w:type="spellEnd"/>
      <w:r w:rsidRPr="000005CA">
        <w:t xml:space="preserve"> Alternative (the preferred alternative), Adapt </w:t>
      </w:r>
      <w:proofErr w:type="spellStart"/>
      <w:r w:rsidRPr="000005CA">
        <w:t>Whistlestop</w:t>
      </w:r>
      <w:proofErr w:type="spellEnd"/>
      <w:r w:rsidRPr="000005CA">
        <w:t xml:space="preserve"> Alternative, 4th Street Gateway Alternative, and Under the Freeway Alternative. </w:t>
      </w:r>
      <w:r w:rsidR="008B70FC">
        <w:t xml:space="preserve">The preferred alternative and the three build </w:t>
      </w:r>
      <w:r w:rsidR="00831FDD">
        <w:t>alternatives</w:t>
      </w:r>
      <w:r>
        <w:t xml:space="preserve"> </w:t>
      </w:r>
      <w:r w:rsidR="00831FDD">
        <w:t xml:space="preserve">would </w:t>
      </w:r>
      <w:r>
        <w:t xml:space="preserve">include </w:t>
      </w:r>
      <w:r w:rsidRPr="000959C4">
        <w:t>provision</w:t>
      </w:r>
      <w:r>
        <w:t>s</w:t>
      </w:r>
      <w:r w:rsidRPr="000959C4">
        <w:t xml:space="preserve"> </w:t>
      </w:r>
      <w:r>
        <w:t xml:space="preserve">for </w:t>
      </w:r>
      <w:r w:rsidRPr="000959C4">
        <w:t>17 bus bays, pick-up/drop-off areas for passenger vehicles or taxis, bicycle parking, customer service and security space,</w:t>
      </w:r>
      <w:r>
        <w:t xml:space="preserve"> passenger amenities such as weather protection and seating, </w:t>
      </w:r>
      <w:r w:rsidRPr="000959C4">
        <w:t>bus operator restrooms, and parking for operations staff.</w:t>
      </w:r>
      <w:r>
        <w:t xml:space="preserve"> </w:t>
      </w:r>
      <w:r w:rsidRPr="000005CA">
        <w:t xml:space="preserve">The </w:t>
      </w:r>
      <w:proofErr w:type="gramStart"/>
      <w:r w:rsidRPr="000005CA">
        <w:t>District</w:t>
      </w:r>
      <w:proofErr w:type="gramEnd"/>
      <w:r w:rsidRPr="000005CA">
        <w:t xml:space="preserve"> estimates </w:t>
      </w:r>
      <w:r w:rsidR="00831FDD">
        <w:t xml:space="preserve">that </w:t>
      </w:r>
      <w:r w:rsidRPr="000005CA">
        <w:t xml:space="preserve">construction activities would occur over 18 months </w:t>
      </w:r>
      <w:r w:rsidR="00831FDD">
        <w:t>following approval of</w:t>
      </w:r>
      <w:r w:rsidR="00831FDD" w:rsidRPr="000005CA">
        <w:t xml:space="preserve"> </w:t>
      </w:r>
      <w:r w:rsidRPr="000005CA">
        <w:t xml:space="preserve">the final design. </w:t>
      </w:r>
      <w:r w:rsidR="00831FDD">
        <w:t>C</w:t>
      </w:r>
      <w:r w:rsidRPr="000005CA">
        <w:t xml:space="preserve">onstruction is estimated to </w:t>
      </w:r>
      <w:r w:rsidR="00831FDD">
        <w:t>start in</w:t>
      </w:r>
      <w:r w:rsidR="00831FDD" w:rsidRPr="000005CA">
        <w:t xml:space="preserve"> </w:t>
      </w:r>
      <w:r w:rsidRPr="000005CA">
        <w:t xml:space="preserve">2023 or 2024. </w:t>
      </w:r>
      <w:r w:rsidR="00FC4E0D" w:rsidRPr="00FC4E0D">
        <w:t xml:space="preserve">The </w:t>
      </w:r>
      <w:r w:rsidR="00FC4E0D">
        <w:t xml:space="preserve">project alternatives are </w:t>
      </w:r>
      <w:r w:rsidR="00FC4E0D" w:rsidRPr="00FC4E0D">
        <w:t>not located on any list of hazardous materials waste sites compiled pursuant to Section 65962.5 of the Government Code.</w:t>
      </w:r>
      <w:r w:rsidR="008B70FC">
        <w:t xml:space="preserve"> As required by CEQA, the D</w:t>
      </w:r>
      <w:r w:rsidR="00E21FCD">
        <w:t xml:space="preserve">raft </w:t>
      </w:r>
      <w:r w:rsidR="008B70FC">
        <w:t>EIR also analyzes a No-Project Alternative.</w:t>
      </w:r>
    </w:p>
    <w:p w14:paraId="40C2137D" w14:textId="6C5F092A" w:rsidR="00FC4E0D" w:rsidRDefault="00FC4E0D" w:rsidP="004374B4">
      <w:pPr>
        <w:spacing w:before="240"/>
        <w:rPr>
          <w:sz w:val="22"/>
          <w:szCs w:val="22"/>
        </w:rPr>
      </w:pPr>
      <w:r>
        <w:rPr>
          <w:b/>
          <w:bCs/>
        </w:rPr>
        <w:t xml:space="preserve">SIGNIFICANT </w:t>
      </w:r>
      <w:r w:rsidR="000005CA">
        <w:rPr>
          <w:b/>
          <w:bCs/>
        </w:rPr>
        <w:t>ENVIRONMENTAL IMPACTS:</w:t>
      </w:r>
      <w:r>
        <w:rPr>
          <w:b/>
          <w:bCs/>
        </w:rPr>
        <w:t xml:space="preserve"> </w:t>
      </w:r>
      <w:r>
        <w:t>The preferred alternative would not result in significant</w:t>
      </w:r>
      <w:r w:rsidR="00831FDD">
        <w:t xml:space="preserve"> and unavoidable</w:t>
      </w:r>
      <w:r>
        <w:t xml:space="preserve"> impacts. Significant impacts related to Air Quality, Biological Resources, Cultural Resources, Energy, Greenhouse Gas Emissions, Hazards and Hazardous Materials, Hydrology and Water Quality, Noise and Vibration, and Tribal Cultural Resources </w:t>
      </w:r>
      <w:r w:rsidR="00831FDD">
        <w:t xml:space="preserve">would </w:t>
      </w:r>
      <w:r>
        <w:t xml:space="preserve">be reduced to less-than-significant levels after implementation of mitigation measures. Please see the Draft EIR for impacts </w:t>
      </w:r>
      <w:r w:rsidR="00831FDD">
        <w:t>related to</w:t>
      </w:r>
      <w:r>
        <w:t xml:space="preserve"> other alternatives. </w:t>
      </w:r>
    </w:p>
    <w:p w14:paraId="577A1C9A" w14:textId="22CE46A1" w:rsidR="00FC4E0D" w:rsidRPr="000D32DF" w:rsidRDefault="000005CA" w:rsidP="004374B4">
      <w:pPr>
        <w:spacing w:before="240"/>
        <w:rPr>
          <w:sz w:val="22"/>
          <w:szCs w:val="22"/>
        </w:rPr>
      </w:pPr>
      <w:r>
        <w:rPr>
          <w:b/>
          <w:bCs/>
        </w:rPr>
        <w:t>COMMENT PERIOD:</w:t>
      </w:r>
      <w:r w:rsidR="00FC4E0D">
        <w:rPr>
          <w:b/>
          <w:bCs/>
        </w:rPr>
        <w:t xml:space="preserve"> </w:t>
      </w:r>
      <w:r w:rsidR="00FC4E0D">
        <w:t>The District is soliciting comments regarding the analysis in the Draft EIR</w:t>
      </w:r>
      <w:r w:rsidR="00FC4E0D" w:rsidRPr="00CE61F3">
        <w:t xml:space="preserve">. </w:t>
      </w:r>
      <w:r w:rsidR="00FC4E0D" w:rsidRPr="00CE61F3">
        <w:rPr>
          <w:b/>
          <w:bCs/>
        </w:rPr>
        <w:t xml:space="preserve">All comments must be received by the District on </w:t>
      </w:r>
      <w:r w:rsidR="0067155E" w:rsidRPr="00CE61F3">
        <w:rPr>
          <w:b/>
          <w:bCs/>
        </w:rPr>
        <w:t>October</w:t>
      </w:r>
      <w:r w:rsidR="0067155E">
        <w:rPr>
          <w:b/>
          <w:bCs/>
        </w:rPr>
        <w:t xml:space="preserve"> 1</w:t>
      </w:r>
      <w:r w:rsidR="00642A40">
        <w:rPr>
          <w:b/>
          <w:bCs/>
        </w:rPr>
        <w:t>2</w:t>
      </w:r>
      <w:r w:rsidR="0067155E">
        <w:rPr>
          <w:b/>
          <w:bCs/>
        </w:rPr>
        <w:t>, 2021</w:t>
      </w:r>
      <w:r w:rsidR="00FC4E0D">
        <w:t>. Written comments on the Draft EIR</w:t>
      </w:r>
      <w:r w:rsidR="00831FDD">
        <w:t xml:space="preserve"> may be</w:t>
      </w:r>
      <w:r w:rsidR="00FC4E0D">
        <w:t xml:space="preserve"> </w:t>
      </w:r>
      <w:r w:rsidR="00831FDD">
        <w:t xml:space="preserve">addressed to </w:t>
      </w:r>
      <w:r w:rsidR="00831FDD" w:rsidRPr="000959C4">
        <w:t>Raymond Santiago, Principal Planner, Golden Gate Bridge, Highway and Transportation District</w:t>
      </w:r>
      <w:r w:rsidR="00831FDD">
        <w:t xml:space="preserve">, </w:t>
      </w:r>
      <w:r w:rsidR="00831FDD" w:rsidRPr="00567D3C">
        <w:t xml:space="preserve">1011 Andersen </w:t>
      </w:r>
      <w:r w:rsidR="00831FDD" w:rsidRPr="00CE61F3">
        <w:t>Drive, San Rafael, CA 94901-5318 and</w:t>
      </w:r>
      <w:r w:rsidR="00FC4E0D" w:rsidRPr="00CE61F3">
        <w:t xml:space="preserve"> sent via U.S. mail.</w:t>
      </w:r>
      <w:r w:rsidR="00FC4E0D" w:rsidRPr="00CE61F3">
        <w:rPr>
          <w:sz w:val="22"/>
          <w:szCs w:val="22"/>
        </w:rPr>
        <w:t xml:space="preserve"> </w:t>
      </w:r>
      <w:r w:rsidR="00FC4E0D" w:rsidRPr="00CE61F3">
        <w:t xml:space="preserve">Comments may also be sent via email to </w:t>
      </w:r>
      <w:hyperlink r:id="rId10" w:history="1">
        <w:r w:rsidR="00FC4E0D" w:rsidRPr="00CE61F3">
          <w:rPr>
            <w:rStyle w:val="Hyperlink"/>
          </w:rPr>
          <w:t>SRTC@goldengate.org</w:t>
        </w:r>
      </w:hyperlink>
      <w:r w:rsidR="000D32DF" w:rsidRPr="00CE61F3">
        <w:rPr>
          <w:rStyle w:val="Hyperlink"/>
          <w:color w:val="auto"/>
          <w:sz w:val="22"/>
          <w:szCs w:val="22"/>
          <w:u w:val="none"/>
        </w:rPr>
        <w:t xml:space="preserve">. </w:t>
      </w:r>
      <w:r w:rsidR="00FC4E0D" w:rsidRPr="00CE61F3">
        <w:t xml:space="preserve">All comments on environmental issues received during the public comment period will be considered and addressed in the Final EIR, which is anticipated to be available for public review </w:t>
      </w:r>
      <w:r w:rsidR="000D32DF" w:rsidRPr="00CE61F3">
        <w:t xml:space="preserve">by </w:t>
      </w:r>
      <w:r w:rsidR="0067155E" w:rsidRPr="00CE61F3">
        <w:t>early 2022</w:t>
      </w:r>
      <w:r w:rsidR="00FC4E0D" w:rsidRPr="00CE61F3">
        <w:t>.</w:t>
      </w:r>
    </w:p>
    <w:p w14:paraId="61F6FCF6" w14:textId="7699C6CC" w:rsidR="000005CA" w:rsidRPr="000D32DF" w:rsidRDefault="000005CA" w:rsidP="004374B4">
      <w:pPr>
        <w:keepNext/>
        <w:keepLines/>
        <w:spacing w:before="240"/>
      </w:pPr>
      <w:r>
        <w:rPr>
          <w:b/>
          <w:bCs/>
        </w:rPr>
        <w:lastRenderedPageBreak/>
        <w:t>PUBLIC MEETINGS:</w:t>
      </w:r>
      <w:r w:rsidR="000D32DF">
        <w:rPr>
          <w:b/>
          <w:bCs/>
        </w:rPr>
        <w:t xml:space="preserve"> </w:t>
      </w:r>
      <w:r w:rsidR="000D32DF" w:rsidRPr="000D32DF">
        <w:t xml:space="preserve">Two </w:t>
      </w:r>
      <w:r w:rsidR="000D32DF" w:rsidRPr="006117E9">
        <w:t xml:space="preserve">virtual public meetings are planned. </w:t>
      </w:r>
      <w:r w:rsidR="004F69FF" w:rsidRPr="006117E9">
        <w:t>The first</w:t>
      </w:r>
      <w:r w:rsidR="000D32DF" w:rsidRPr="006117E9">
        <w:t xml:space="preserve"> virtual public </w:t>
      </w:r>
      <w:r w:rsidR="004F69FF" w:rsidRPr="006117E9">
        <w:t xml:space="preserve">meeting </w:t>
      </w:r>
      <w:r w:rsidR="000D32DF" w:rsidRPr="006117E9">
        <w:t xml:space="preserve">will be held </w:t>
      </w:r>
      <w:r w:rsidR="00C20E80" w:rsidRPr="006117E9">
        <w:t>in English</w:t>
      </w:r>
      <w:r w:rsidR="00E21FCD" w:rsidRPr="006117E9">
        <w:t xml:space="preserve"> </w:t>
      </w:r>
      <w:r w:rsidR="000D32DF" w:rsidRPr="006117E9">
        <w:t xml:space="preserve">on </w:t>
      </w:r>
      <w:r w:rsidR="00642A40" w:rsidRPr="006117E9">
        <w:t xml:space="preserve">September 14, </w:t>
      </w:r>
      <w:proofErr w:type="gramStart"/>
      <w:r w:rsidR="00642A40" w:rsidRPr="006117E9">
        <w:t>2021</w:t>
      </w:r>
      <w:proofErr w:type="gramEnd"/>
      <w:r w:rsidR="00642A40" w:rsidRPr="006117E9">
        <w:t xml:space="preserve"> </w:t>
      </w:r>
      <w:r w:rsidR="000D32DF" w:rsidRPr="006117E9">
        <w:t xml:space="preserve">from </w:t>
      </w:r>
      <w:r w:rsidR="00C762FE" w:rsidRPr="006117E9">
        <w:t xml:space="preserve">6:00 </w:t>
      </w:r>
      <w:r w:rsidR="000D32DF" w:rsidRPr="006117E9">
        <w:t xml:space="preserve">p.m. to </w:t>
      </w:r>
      <w:r w:rsidR="00C762FE" w:rsidRPr="006117E9">
        <w:t>7:</w:t>
      </w:r>
      <w:r w:rsidR="00197909">
        <w:t>0</w:t>
      </w:r>
      <w:r w:rsidR="00C762FE" w:rsidRPr="006117E9">
        <w:t xml:space="preserve">0 </w:t>
      </w:r>
      <w:r w:rsidR="000D32DF" w:rsidRPr="006117E9">
        <w:t>p.m. to provide an overview of the project and Draft EIR. During the virtual public</w:t>
      </w:r>
      <w:r w:rsidR="004F69FF" w:rsidRPr="006117E9">
        <w:t xml:space="preserve"> meeting</w:t>
      </w:r>
      <w:r w:rsidR="000D32DF" w:rsidRPr="006117E9">
        <w:t xml:space="preserve">, the </w:t>
      </w:r>
      <w:proofErr w:type="gramStart"/>
      <w:r w:rsidR="004F69FF" w:rsidRPr="006117E9">
        <w:t>District</w:t>
      </w:r>
      <w:proofErr w:type="gramEnd"/>
      <w:r w:rsidR="004F69FF" w:rsidRPr="006117E9">
        <w:t xml:space="preserve"> </w:t>
      </w:r>
      <w:r w:rsidR="000D32DF" w:rsidRPr="006117E9">
        <w:t xml:space="preserve">will </w:t>
      </w:r>
      <w:r w:rsidR="00365508" w:rsidRPr="006117E9">
        <w:t xml:space="preserve">collect written comments </w:t>
      </w:r>
      <w:r w:rsidR="000D32DF" w:rsidRPr="006117E9">
        <w:t>from the public</w:t>
      </w:r>
      <w:r w:rsidR="00365508" w:rsidRPr="006117E9">
        <w:t>.</w:t>
      </w:r>
      <w:r w:rsidR="00CE61F3" w:rsidRPr="006117E9">
        <w:t xml:space="preserve"> </w:t>
      </w:r>
      <w:r w:rsidR="00197909">
        <w:t>Spanish language support</w:t>
      </w:r>
      <w:r w:rsidR="00365508" w:rsidRPr="006117E9">
        <w:t xml:space="preserve"> will available during the meeting. </w:t>
      </w:r>
      <w:r w:rsidR="000D32DF" w:rsidRPr="006117E9">
        <w:t xml:space="preserve">The virtual </w:t>
      </w:r>
      <w:r w:rsidR="004F69FF" w:rsidRPr="006117E9">
        <w:t>public meeting</w:t>
      </w:r>
      <w:r w:rsidR="000D32DF" w:rsidRPr="006117E9">
        <w:t xml:space="preserve"> can be accessed via Zoom meetings at: Meeting ID: </w:t>
      </w:r>
      <w:r w:rsidR="006117E9" w:rsidRPr="006117E9">
        <w:t>884 3461 0186</w:t>
      </w:r>
      <w:r w:rsidR="000D32DF" w:rsidRPr="006117E9">
        <w:t xml:space="preserve">; pass code: </w:t>
      </w:r>
      <w:r w:rsidR="006117E9" w:rsidRPr="006117E9">
        <w:t>051792</w:t>
      </w:r>
      <w:r w:rsidR="000D32DF" w:rsidRPr="006117E9">
        <w:t xml:space="preserve">; or by telephone number: </w:t>
      </w:r>
      <w:r w:rsidR="006117E9">
        <w:t>(</w:t>
      </w:r>
      <w:r w:rsidR="006117E9" w:rsidRPr="006117E9">
        <w:t>408</w:t>
      </w:r>
      <w:r w:rsidR="006117E9">
        <w:t>)</w:t>
      </w:r>
      <w:r w:rsidR="006117E9" w:rsidRPr="006117E9">
        <w:t xml:space="preserve"> 638</w:t>
      </w:r>
      <w:r w:rsidR="006117E9">
        <w:t>-</w:t>
      </w:r>
      <w:r w:rsidR="006117E9" w:rsidRPr="006117E9">
        <w:t xml:space="preserve">0968 or </w:t>
      </w:r>
      <w:r w:rsidR="006117E9">
        <w:t>(</w:t>
      </w:r>
      <w:r w:rsidR="006117E9" w:rsidRPr="006117E9">
        <w:t>669</w:t>
      </w:r>
      <w:r w:rsidR="006117E9">
        <w:t xml:space="preserve">) </w:t>
      </w:r>
      <w:r w:rsidR="006117E9" w:rsidRPr="006117E9">
        <w:t>900</w:t>
      </w:r>
      <w:r w:rsidR="006117E9">
        <w:t>-</w:t>
      </w:r>
      <w:r w:rsidR="006117E9" w:rsidRPr="006117E9">
        <w:t>6833</w:t>
      </w:r>
      <w:r w:rsidR="000D32DF" w:rsidRPr="006117E9">
        <w:t xml:space="preserve">and use passcode </w:t>
      </w:r>
      <w:r w:rsidR="006117E9" w:rsidRPr="006117E9">
        <w:t>051792</w:t>
      </w:r>
      <w:r w:rsidR="000D32DF" w:rsidRPr="006117E9">
        <w:t xml:space="preserve">. Zoom Link: </w:t>
      </w:r>
      <w:r w:rsidR="006117E9" w:rsidRPr="006117E9">
        <w:t>https://us06web.zoom.us/j/88434610186</w:t>
      </w:r>
    </w:p>
    <w:p w14:paraId="61268BDE" w14:textId="026A5F7E" w:rsidR="00197909" w:rsidRDefault="004F69FF" w:rsidP="004374B4">
      <w:pPr>
        <w:spacing w:before="240"/>
        <w:rPr>
          <w:sz w:val="22"/>
          <w:szCs w:val="22"/>
        </w:rPr>
      </w:pPr>
      <w:r w:rsidRPr="004F69FF">
        <w:t xml:space="preserve">A second Spanish-language </w:t>
      </w:r>
      <w:r w:rsidR="00C20E80">
        <w:t xml:space="preserve">only </w:t>
      </w:r>
      <w:r w:rsidRPr="004F69FF">
        <w:t xml:space="preserve">public </w:t>
      </w:r>
      <w:r w:rsidRPr="00197909">
        <w:t xml:space="preserve">meeting will be held on </w:t>
      </w:r>
      <w:r w:rsidR="00642A40" w:rsidRPr="00197909">
        <w:t xml:space="preserve">September 15, </w:t>
      </w:r>
      <w:proofErr w:type="gramStart"/>
      <w:r w:rsidR="00642A40" w:rsidRPr="00197909">
        <w:t>2021</w:t>
      </w:r>
      <w:proofErr w:type="gramEnd"/>
      <w:r w:rsidR="00642A40" w:rsidRPr="00197909">
        <w:t xml:space="preserve"> </w:t>
      </w:r>
      <w:r w:rsidRPr="00197909">
        <w:t xml:space="preserve">from </w:t>
      </w:r>
      <w:r w:rsidR="00197909" w:rsidRPr="00197909">
        <w:t xml:space="preserve">6:00 </w:t>
      </w:r>
      <w:r w:rsidRPr="00197909">
        <w:t xml:space="preserve">p.m. to </w:t>
      </w:r>
      <w:r w:rsidR="00197909" w:rsidRPr="00197909">
        <w:t xml:space="preserve">7:00 </w:t>
      </w:r>
      <w:r w:rsidRPr="00197909">
        <w:t>p.m. to provide an overview of the project and environmental impacts examined in the Draft EIR. During the virtual public meeting,</w:t>
      </w:r>
      <w:r w:rsidRPr="00CE61F3">
        <w:t xml:space="preserve"> the </w:t>
      </w:r>
      <w:proofErr w:type="gramStart"/>
      <w:r w:rsidRPr="00CE61F3">
        <w:t>District</w:t>
      </w:r>
      <w:proofErr w:type="gramEnd"/>
      <w:r w:rsidRPr="00CE61F3">
        <w:t xml:space="preserve"> will </w:t>
      </w:r>
      <w:r w:rsidR="00365508" w:rsidRPr="00CE61F3">
        <w:t xml:space="preserve">collect written </w:t>
      </w:r>
      <w:r w:rsidRPr="00CE61F3">
        <w:t>comments from the public</w:t>
      </w:r>
      <w:r w:rsidR="00CE61F3" w:rsidRPr="00CE61F3">
        <w:t>.</w:t>
      </w:r>
      <w:r>
        <w:t xml:space="preserve"> The virtual public meeting can be accessed via</w:t>
      </w:r>
      <w:r w:rsidR="00197909">
        <w:t xml:space="preserve"> </w:t>
      </w:r>
      <w:hyperlink r:id="rId11" w:history="1">
        <w:r w:rsidR="00197909" w:rsidRPr="00BE36E7">
          <w:rPr>
            <w:rStyle w:val="Hyperlink"/>
          </w:rPr>
          <w:t>https://www.facebook.com/events/273074834164705/</w:t>
        </w:r>
      </w:hyperlink>
    </w:p>
    <w:p w14:paraId="3793FDB4" w14:textId="45DE2762" w:rsidR="00B809EC" w:rsidRPr="000959C4" w:rsidRDefault="00B809EC" w:rsidP="00CE61F3">
      <w:pPr>
        <w:keepNext/>
        <w:keepLines/>
        <w:rPr>
          <w:bCs/>
          <w:i/>
        </w:rPr>
      </w:pPr>
    </w:p>
    <w:sectPr w:rsidR="00B809EC" w:rsidRPr="000959C4" w:rsidSect="005352FC">
      <w:type w:val="continuous"/>
      <w:pgSz w:w="12240" w:h="15840" w:code="1"/>
      <w:pgMar w:top="1440" w:right="1440" w:bottom="1440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42CB" w14:textId="77777777" w:rsidR="00CF6150" w:rsidRDefault="00CF6150" w:rsidP="00545D9A">
      <w:r>
        <w:separator/>
      </w:r>
    </w:p>
  </w:endnote>
  <w:endnote w:type="continuationSeparator" w:id="0">
    <w:p w14:paraId="4856EEE8" w14:textId="77777777" w:rsidR="00CF6150" w:rsidRDefault="00CF6150" w:rsidP="0054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976A" w14:textId="77777777" w:rsidR="00CF6150" w:rsidRDefault="00CF6150" w:rsidP="00545D9A">
      <w:r>
        <w:separator/>
      </w:r>
    </w:p>
  </w:footnote>
  <w:footnote w:type="continuationSeparator" w:id="0">
    <w:p w14:paraId="51736196" w14:textId="77777777" w:rsidR="00CF6150" w:rsidRDefault="00CF6150" w:rsidP="00545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B4E9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C8E9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B8097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08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080B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6041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81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B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3E2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E8B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A1E95"/>
    <w:multiLevelType w:val="hybridMultilevel"/>
    <w:tmpl w:val="3E98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C62CF"/>
    <w:multiLevelType w:val="hybridMultilevel"/>
    <w:tmpl w:val="5CA46222"/>
    <w:lvl w:ilvl="0" w:tplc="0A0AA4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3FCE"/>
    <w:multiLevelType w:val="hybridMultilevel"/>
    <w:tmpl w:val="E2B8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5E85"/>
    <w:multiLevelType w:val="hybridMultilevel"/>
    <w:tmpl w:val="D8FE40D2"/>
    <w:lvl w:ilvl="0" w:tplc="453098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14" w15:restartNumberingAfterBreak="0">
    <w:nsid w:val="65466F7A"/>
    <w:multiLevelType w:val="hybridMultilevel"/>
    <w:tmpl w:val="C5A4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81407"/>
    <w:multiLevelType w:val="hybridMultilevel"/>
    <w:tmpl w:val="6D9E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92"/>
    <w:rsid w:val="000005CA"/>
    <w:rsid w:val="00010354"/>
    <w:rsid w:val="00021FF4"/>
    <w:rsid w:val="00026782"/>
    <w:rsid w:val="000349EA"/>
    <w:rsid w:val="00042540"/>
    <w:rsid w:val="0004759E"/>
    <w:rsid w:val="00047C79"/>
    <w:rsid w:val="00050149"/>
    <w:rsid w:val="00050156"/>
    <w:rsid w:val="000537F2"/>
    <w:rsid w:val="000554A9"/>
    <w:rsid w:val="00070D59"/>
    <w:rsid w:val="00074F64"/>
    <w:rsid w:val="000850B6"/>
    <w:rsid w:val="00093BFD"/>
    <w:rsid w:val="0009518E"/>
    <w:rsid w:val="000952B9"/>
    <w:rsid w:val="000959C4"/>
    <w:rsid w:val="000A2691"/>
    <w:rsid w:val="000B2724"/>
    <w:rsid w:val="000C357D"/>
    <w:rsid w:val="000C4CCB"/>
    <w:rsid w:val="000C6DA6"/>
    <w:rsid w:val="000C77B5"/>
    <w:rsid w:val="000D32DF"/>
    <w:rsid w:val="000D686D"/>
    <w:rsid w:val="000E1F76"/>
    <w:rsid w:val="000F0558"/>
    <w:rsid w:val="000F09AE"/>
    <w:rsid w:val="000F0F49"/>
    <w:rsid w:val="000F1E1B"/>
    <w:rsid w:val="000F54B1"/>
    <w:rsid w:val="0010620A"/>
    <w:rsid w:val="00121813"/>
    <w:rsid w:val="0012474C"/>
    <w:rsid w:val="00126C4C"/>
    <w:rsid w:val="00127271"/>
    <w:rsid w:val="00130D9B"/>
    <w:rsid w:val="001318A9"/>
    <w:rsid w:val="0013400D"/>
    <w:rsid w:val="001368D5"/>
    <w:rsid w:val="0014269E"/>
    <w:rsid w:val="001433FA"/>
    <w:rsid w:val="00151CF2"/>
    <w:rsid w:val="00165FE1"/>
    <w:rsid w:val="00167E09"/>
    <w:rsid w:val="00197909"/>
    <w:rsid w:val="001A1D2D"/>
    <w:rsid w:val="001A3842"/>
    <w:rsid w:val="001A3D13"/>
    <w:rsid w:val="001A541F"/>
    <w:rsid w:val="001B01C3"/>
    <w:rsid w:val="001B344D"/>
    <w:rsid w:val="001C02D2"/>
    <w:rsid w:val="001C0BBE"/>
    <w:rsid w:val="001D3769"/>
    <w:rsid w:val="001D6941"/>
    <w:rsid w:val="001D6E2D"/>
    <w:rsid w:val="001E3890"/>
    <w:rsid w:val="001E4E54"/>
    <w:rsid w:val="001F3F5F"/>
    <w:rsid w:val="001F5612"/>
    <w:rsid w:val="00216E62"/>
    <w:rsid w:val="002205A8"/>
    <w:rsid w:val="00220E68"/>
    <w:rsid w:val="0022672E"/>
    <w:rsid w:val="002343A7"/>
    <w:rsid w:val="002416D1"/>
    <w:rsid w:val="00243D90"/>
    <w:rsid w:val="002462EE"/>
    <w:rsid w:val="00247CE9"/>
    <w:rsid w:val="0026416F"/>
    <w:rsid w:val="00265931"/>
    <w:rsid w:val="00274DE1"/>
    <w:rsid w:val="00275BBC"/>
    <w:rsid w:val="00275D0F"/>
    <w:rsid w:val="0028205F"/>
    <w:rsid w:val="00284C1F"/>
    <w:rsid w:val="00284DE4"/>
    <w:rsid w:val="00297F3F"/>
    <w:rsid w:val="002A2A00"/>
    <w:rsid w:val="002B2E56"/>
    <w:rsid w:val="002B4F03"/>
    <w:rsid w:val="002D1F61"/>
    <w:rsid w:val="002E352C"/>
    <w:rsid w:val="002E5C05"/>
    <w:rsid w:val="002F3380"/>
    <w:rsid w:val="002F5F72"/>
    <w:rsid w:val="00305BBA"/>
    <w:rsid w:val="00310E39"/>
    <w:rsid w:val="003110DF"/>
    <w:rsid w:val="003173FD"/>
    <w:rsid w:val="00335E16"/>
    <w:rsid w:val="00344368"/>
    <w:rsid w:val="00344471"/>
    <w:rsid w:val="00344771"/>
    <w:rsid w:val="00350EE3"/>
    <w:rsid w:val="00357517"/>
    <w:rsid w:val="00365508"/>
    <w:rsid w:val="00372196"/>
    <w:rsid w:val="00374BDE"/>
    <w:rsid w:val="003852A9"/>
    <w:rsid w:val="003B67E1"/>
    <w:rsid w:val="003B73AD"/>
    <w:rsid w:val="003C1DA9"/>
    <w:rsid w:val="003C42E2"/>
    <w:rsid w:val="003C7E90"/>
    <w:rsid w:val="003D42FA"/>
    <w:rsid w:val="003F1D6B"/>
    <w:rsid w:val="003F328A"/>
    <w:rsid w:val="004033AF"/>
    <w:rsid w:val="00425081"/>
    <w:rsid w:val="004351F0"/>
    <w:rsid w:val="00435DFF"/>
    <w:rsid w:val="00436329"/>
    <w:rsid w:val="004363E4"/>
    <w:rsid w:val="004374B4"/>
    <w:rsid w:val="00450151"/>
    <w:rsid w:val="004551DF"/>
    <w:rsid w:val="00456157"/>
    <w:rsid w:val="004708E8"/>
    <w:rsid w:val="004719C3"/>
    <w:rsid w:val="00481009"/>
    <w:rsid w:val="00481F39"/>
    <w:rsid w:val="00490743"/>
    <w:rsid w:val="00494813"/>
    <w:rsid w:val="00494DEB"/>
    <w:rsid w:val="0049522F"/>
    <w:rsid w:val="004A38D9"/>
    <w:rsid w:val="004A416D"/>
    <w:rsid w:val="004A5A6B"/>
    <w:rsid w:val="004B26AC"/>
    <w:rsid w:val="004B40A7"/>
    <w:rsid w:val="004C05E0"/>
    <w:rsid w:val="004D0911"/>
    <w:rsid w:val="004D5011"/>
    <w:rsid w:val="004E203C"/>
    <w:rsid w:val="004E21E8"/>
    <w:rsid w:val="004E65E3"/>
    <w:rsid w:val="004F1E5D"/>
    <w:rsid w:val="004F69FF"/>
    <w:rsid w:val="004F6D7A"/>
    <w:rsid w:val="0051416B"/>
    <w:rsid w:val="00514FC5"/>
    <w:rsid w:val="005219D5"/>
    <w:rsid w:val="005352FC"/>
    <w:rsid w:val="00535771"/>
    <w:rsid w:val="00545AF2"/>
    <w:rsid w:val="00545D9A"/>
    <w:rsid w:val="005530E5"/>
    <w:rsid w:val="00561012"/>
    <w:rsid w:val="0056269A"/>
    <w:rsid w:val="00564FCB"/>
    <w:rsid w:val="00567D3C"/>
    <w:rsid w:val="00571B19"/>
    <w:rsid w:val="005768F1"/>
    <w:rsid w:val="00586DDE"/>
    <w:rsid w:val="00590617"/>
    <w:rsid w:val="00592510"/>
    <w:rsid w:val="005C0CBF"/>
    <w:rsid w:val="005D1A71"/>
    <w:rsid w:val="005D7444"/>
    <w:rsid w:val="005E503B"/>
    <w:rsid w:val="005F284D"/>
    <w:rsid w:val="005F3A53"/>
    <w:rsid w:val="0060579F"/>
    <w:rsid w:val="006117E9"/>
    <w:rsid w:val="00616728"/>
    <w:rsid w:val="006232BE"/>
    <w:rsid w:val="00631D93"/>
    <w:rsid w:val="00637161"/>
    <w:rsid w:val="00640B75"/>
    <w:rsid w:val="00642A40"/>
    <w:rsid w:val="006525E3"/>
    <w:rsid w:val="00656DFB"/>
    <w:rsid w:val="0067155E"/>
    <w:rsid w:val="00687DA7"/>
    <w:rsid w:val="0069133E"/>
    <w:rsid w:val="006A22B1"/>
    <w:rsid w:val="006A3F3B"/>
    <w:rsid w:val="006A4E43"/>
    <w:rsid w:val="006C6F17"/>
    <w:rsid w:val="006E25AF"/>
    <w:rsid w:val="006F10AD"/>
    <w:rsid w:val="0070370E"/>
    <w:rsid w:val="0071781E"/>
    <w:rsid w:val="007209D1"/>
    <w:rsid w:val="00723C25"/>
    <w:rsid w:val="00724F0F"/>
    <w:rsid w:val="00733E07"/>
    <w:rsid w:val="007618B5"/>
    <w:rsid w:val="007633B5"/>
    <w:rsid w:val="007667A4"/>
    <w:rsid w:val="00770D2D"/>
    <w:rsid w:val="00777EC9"/>
    <w:rsid w:val="00780811"/>
    <w:rsid w:val="00784820"/>
    <w:rsid w:val="007915E1"/>
    <w:rsid w:val="0079526B"/>
    <w:rsid w:val="00797293"/>
    <w:rsid w:val="007A4293"/>
    <w:rsid w:val="007B19BD"/>
    <w:rsid w:val="007B25A6"/>
    <w:rsid w:val="007B2C80"/>
    <w:rsid w:val="007B39AB"/>
    <w:rsid w:val="007D652C"/>
    <w:rsid w:val="007D65DE"/>
    <w:rsid w:val="007F0DCE"/>
    <w:rsid w:val="007F2016"/>
    <w:rsid w:val="007F51CB"/>
    <w:rsid w:val="00803987"/>
    <w:rsid w:val="00806812"/>
    <w:rsid w:val="00816FC4"/>
    <w:rsid w:val="00820523"/>
    <w:rsid w:val="008246A0"/>
    <w:rsid w:val="00831FDD"/>
    <w:rsid w:val="008445FA"/>
    <w:rsid w:val="0086025E"/>
    <w:rsid w:val="00864BE0"/>
    <w:rsid w:val="008773D9"/>
    <w:rsid w:val="00877B2E"/>
    <w:rsid w:val="00882728"/>
    <w:rsid w:val="00882949"/>
    <w:rsid w:val="00884EA9"/>
    <w:rsid w:val="00885EBE"/>
    <w:rsid w:val="00897E07"/>
    <w:rsid w:val="008A2771"/>
    <w:rsid w:val="008A2E4B"/>
    <w:rsid w:val="008A4FC7"/>
    <w:rsid w:val="008B70FC"/>
    <w:rsid w:val="008C0788"/>
    <w:rsid w:val="008D023E"/>
    <w:rsid w:val="008D116C"/>
    <w:rsid w:val="008D4B52"/>
    <w:rsid w:val="008F3C71"/>
    <w:rsid w:val="009258CB"/>
    <w:rsid w:val="00943F27"/>
    <w:rsid w:val="00944167"/>
    <w:rsid w:val="0094788E"/>
    <w:rsid w:val="00951646"/>
    <w:rsid w:val="00981F6E"/>
    <w:rsid w:val="009842BB"/>
    <w:rsid w:val="00995A5B"/>
    <w:rsid w:val="00997AEE"/>
    <w:rsid w:val="009B1A27"/>
    <w:rsid w:val="009D1871"/>
    <w:rsid w:val="009E43B6"/>
    <w:rsid w:val="009E7ED2"/>
    <w:rsid w:val="009F11C3"/>
    <w:rsid w:val="009F2779"/>
    <w:rsid w:val="009F67CE"/>
    <w:rsid w:val="00A01D3A"/>
    <w:rsid w:val="00A045BD"/>
    <w:rsid w:val="00A05C23"/>
    <w:rsid w:val="00A07418"/>
    <w:rsid w:val="00A128DB"/>
    <w:rsid w:val="00A16938"/>
    <w:rsid w:val="00A241AA"/>
    <w:rsid w:val="00A31180"/>
    <w:rsid w:val="00A376AB"/>
    <w:rsid w:val="00A42E78"/>
    <w:rsid w:val="00A46B00"/>
    <w:rsid w:val="00A61DDD"/>
    <w:rsid w:val="00A638E9"/>
    <w:rsid w:val="00A63BF7"/>
    <w:rsid w:val="00A64F78"/>
    <w:rsid w:val="00A7184E"/>
    <w:rsid w:val="00A71CCE"/>
    <w:rsid w:val="00A8613A"/>
    <w:rsid w:val="00A870C5"/>
    <w:rsid w:val="00A96AAF"/>
    <w:rsid w:val="00AA58FE"/>
    <w:rsid w:val="00AB19B8"/>
    <w:rsid w:val="00AB1FB9"/>
    <w:rsid w:val="00AB6728"/>
    <w:rsid w:val="00AC7F00"/>
    <w:rsid w:val="00AE7436"/>
    <w:rsid w:val="00B103BF"/>
    <w:rsid w:val="00B10530"/>
    <w:rsid w:val="00B10D0B"/>
    <w:rsid w:val="00B365D7"/>
    <w:rsid w:val="00B47FA8"/>
    <w:rsid w:val="00B56192"/>
    <w:rsid w:val="00B742F6"/>
    <w:rsid w:val="00B809EC"/>
    <w:rsid w:val="00B820DF"/>
    <w:rsid w:val="00B8502E"/>
    <w:rsid w:val="00BA33F9"/>
    <w:rsid w:val="00BB725F"/>
    <w:rsid w:val="00BC426D"/>
    <w:rsid w:val="00BD153C"/>
    <w:rsid w:val="00BE397C"/>
    <w:rsid w:val="00C03457"/>
    <w:rsid w:val="00C117F9"/>
    <w:rsid w:val="00C14190"/>
    <w:rsid w:val="00C20E80"/>
    <w:rsid w:val="00C27E97"/>
    <w:rsid w:val="00C42C22"/>
    <w:rsid w:val="00C51F1C"/>
    <w:rsid w:val="00C57635"/>
    <w:rsid w:val="00C65F02"/>
    <w:rsid w:val="00C66D67"/>
    <w:rsid w:val="00C674A1"/>
    <w:rsid w:val="00C762FE"/>
    <w:rsid w:val="00C81682"/>
    <w:rsid w:val="00C82489"/>
    <w:rsid w:val="00C85FD5"/>
    <w:rsid w:val="00C978A2"/>
    <w:rsid w:val="00CB18F5"/>
    <w:rsid w:val="00CB1A5B"/>
    <w:rsid w:val="00CB406C"/>
    <w:rsid w:val="00CB4667"/>
    <w:rsid w:val="00CB4762"/>
    <w:rsid w:val="00CC4E48"/>
    <w:rsid w:val="00CE0520"/>
    <w:rsid w:val="00CE0F4D"/>
    <w:rsid w:val="00CE61F3"/>
    <w:rsid w:val="00CF2D78"/>
    <w:rsid w:val="00CF367E"/>
    <w:rsid w:val="00CF5015"/>
    <w:rsid w:val="00CF600B"/>
    <w:rsid w:val="00CF6150"/>
    <w:rsid w:val="00D05198"/>
    <w:rsid w:val="00D2489F"/>
    <w:rsid w:val="00D2680D"/>
    <w:rsid w:val="00D3090E"/>
    <w:rsid w:val="00D35C13"/>
    <w:rsid w:val="00D6149A"/>
    <w:rsid w:val="00D65E0F"/>
    <w:rsid w:val="00D73D82"/>
    <w:rsid w:val="00D80ABD"/>
    <w:rsid w:val="00D82431"/>
    <w:rsid w:val="00DA31F1"/>
    <w:rsid w:val="00DA3C1A"/>
    <w:rsid w:val="00DA4CB8"/>
    <w:rsid w:val="00DC02A9"/>
    <w:rsid w:val="00DC372B"/>
    <w:rsid w:val="00DC4B2F"/>
    <w:rsid w:val="00DD316A"/>
    <w:rsid w:val="00DF5BE1"/>
    <w:rsid w:val="00E06029"/>
    <w:rsid w:val="00E079EA"/>
    <w:rsid w:val="00E11798"/>
    <w:rsid w:val="00E14595"/>
    <w:rsid w:val="00E160AC"/>
    <w:rsid w:val="00E17A02"/>
    <w:rsid w:val="00E21FCD"/>
    <w:rsid w:val="00E22F5D"/>
    <w:rsid w:val="00E26522"/>
    <w:rsid w:val="00E26E7E"/>
    <w:rsid w:val="00E404B9"/>
    <w:rsid w:val="00E409BA"/>
    <w:rsid w:val="00E41230"/>
    <w:rsid w:val="00E51664"/>
    <w:rsid w:val="00E51F87"/>
    <w:rsid w:val="00E5591D"/>
    <w:rsid w:val="00E73566"/>
    <w:rsid w:val="00E8095C"/>
    <w:rsid w:val="00E81BA1"/>
    <w:rsid w:val="00E820F2"/>
    <w:rsid w:val="00E93D1E"/>
    <w:rsid w:val="00E96A7F"/>
    <w:rsid w:val="00E96DA5"/>
    <w:rsid w:val="00E97432"/>
    <w:rsid w:val="00EA0387"/>
    <w:rsid w:val="00EA7852"/>
    <w:rsid w:val="00EA7BD2"/>
    <w:rsid w:val="00EB1BAF"/>
    <w:rsid w:val="00EB433C"/>
    <w:rsid w:val="00EC1629"/>
    <w:rsid w:val="00EC2DEB"/>
    <w:rsid w:val="00EC546F"/>
    <w:rsid w:val="00ED76E1"/>
    <w:rsid w:val="00EE2E15"/>
    <w:rsid w:val="00EF2243"/>
    <w:rsid w:val="00F00DA0"/>
    <w:rsid w:val="00F054A6"/>
    <w:rsid w:val="00F119DE"/>
    <w:rsid w:val="00F1536F"/>
    <w:rsid w:val="00F26987"/>
    <w:rsid w:val="00F42BC1"/>
    <w:rsid w:val="00F45007"/>
    <w:rsid w:val="00F6246D"/>
    <w:rsid w:val="00F642A8"/>
    <w:rsid w:val="00F81BDA"/>
    <w:rsid w:val="00F86795"/>
    <w:rsid w:val="00FA32AE"/>
    <w:rsid w:val="00FA3375"/>
    <w:rsid w:val="00FA6391"/>
    <w:rsid w:val="00FA6C4F"/>
    <w:rsid w:val="00FA73EF"/>
    <w:rsid w:val="00FB31D1"/>
    <w:rsid w:val="00FC3E0E"/>
    <w:rsid w:val="00FC4E0D"/>
    <w:rsid w:val="00FD1F11"/>
    <w:rsid w:val="00FD4FDE"/>
    <w:rsid w:val="00FE679F"/>
    <w:rsid w:val="00FF0395"/>
    <w:rsid w:val="00FF5899"/>
    <w:rsid w:val="00FF6E22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AD58704"/>
  <w15:docId w15:val="{F9362667-C2AA-4901-A41A-E99BA66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9FF"/>
    <w:rPr>
      <w:sz w:val="24"/>
      <w:szCs w:val="24"/>
    </w:rPr>
  </w:style>
  <w:style w:type="paragraph" w:styleId="Heading1">
    <w:name w:val="heading 1"/>
    <w:basedOn w:val="Normal"/>
    <w:next w:val="Normal"/>
    <w:qFormat/>
    <w:rsid w:val="004033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33A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033AF"/>
    <w:pPr>
      <w:keepNext/>
      <w:spacing w:line="480" w:lineRule="auto"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4033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033AF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033AF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033AF"/>
    <w:pPr>
      <w:keepNext/>
      <w:outlineLvl w:val="6"/>
    </w:pPr>
    <w:rPr>
      <w:b/>
      <w:bCs/>
      <w:caps/>
    </w:rPr>
  </w:style>
  <w:style w:type="paragraph" w:styleId="Heading8">
    <w:name w:val="heading 8"/>
    <w:basedOn w:val="Normal"/>
    <w:next w:val="Normal"/>
    <w:qFormat/>
    <w:rsid w:val="004033AF"/>
    <w:pPr>
      <w:keepNext/>
      <w:jc w:val="both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033AF"/>
    <w:rPr>
      <w:color w:val="0000FF"/>
      <w:u w:val="single"/>
    </w:rPr>
  </w:style>
  <w:style w:type="character" w:styleId="Strong">
    <w:name w:val="Strong"/>
    <w:basedOn w:val="DefaultParagraphFont"/>
    <w:qFormat/>
    <w:rsid w:val="004033AF"/>
    <w:rPr>
      <w:b/>
    </w:rPr>
  </w:style>
  <w:style w:type="paragraph" w:customStyle="1" w:styleId="BARTStyle1">
    <w:name w:val="BART Style1"/>
    <w:basedOn w:val="Normal"/>
    <w:rsid w:val="004033AF"/>
    <w:pPr>
      <w:spacing w:before="120" w:after="240"/>
      <w:jc w:val="both"/>
    </w:pPr>
    <w:rPr>
      <w:rFonts w:ascii="Tahoma" w:hAnsi="Tahoma"/>
      <w:sz w:val="20"/>
    </w:rPr>
  </w:style>
  <w:style w:type="paragraph" w:customStyle="1" w:styleId="BARTChpt5321">
    <w:name w:val="BART Chpt 5 3.2.1"/>
    <w:basedOn w:val="BARTStyle1"/>
    <w:rsid w:val="004033AF"/>
    <w:pPr>
      <w:tabs>
        <w:tab w:val="left" w:pos="935"/>
      </w:tabs>
      <w:spacing w:before="240"/>
    </w:pPr>
    <w:rPr>
      <w:b/>
      <w:bCs/>
    </w:rPr>
  </w:style>
  <w:style w:type="paragraph" w:customStyle="1" w:styleId="BARTChpt5level4321">
    <w:name w:val="BART Chpt 5 level 4.3.2.1"/>
    <w:basedOn w:val="Heading4"/>
    <w:rsid w:val="004033AF"/>
    <w:pPr>
      <w:tabs>
        <w:tab w:val="left" w:pos="1122"/>
      </w:tabs>
      <w:spacing w:before="0" w:after="240"/>
    </w:pPr>
    <w:rPr>
      <w:rFonts w:ascii="Tahoma" w:hAnsi="Tahoma" w:cs="Tahoma"/>
      <w:sz w:val="20"/>
    </w:rPr>
  </w:style>
  <w:style w:type="paragraph" w:customStyle="1" w:styleId="BARTChpt5sectionheading">
    <w:name w:val="BART Chpt 5 section heading"/>
    <w:basedOn w:val="Normal"/>
    <w:rsid w:val="004033AF"/>
    <w:pPr>
      <w:tabs>
        <w:tab w:val="left" w:pos="1122"/>
      </w:tabs>
      <w:spacing w:before="120" w:after="240"/>
      <w:jc w:val="both"/>
    </w:pPr>
    <w:rPr>
      <w:rFonts w:ascii="Tahoma" w:hAnsi="Tahoma"/>
      <w:b/>
      <w:sz w:val="20"/>
    </w:rPr>
  </w:style>
  <w:style w:type="paragraph" w:customStyle="1" w:styleId="BARTChpt521">
    <w:name w:val="BART Chpt 5.2.1"/>
    <w:basedOn w:val="Normal"/>
    <w:rsid w:val="004033AF"/>
    <w:pPr>
      <w:tabs>
        <w:tab w:val="left" w:pos="935"/>
      </w:tabs>
      <w:spacing w:before="240" w:after="240"/>
      <w:jc w:val="both"/>
    </w:pPr>
    <w:rPr>
      <w:rFonts w:ascii="Tahoma" w:hAnsi="Tahoma"/>
      <w:b/>
      <w:bCs/>
      <w:sz w:val="20"/>
    </w:rPr>
  </w:style>
  <w:style w:type="paragraph" w:customStyle="1" w:styleId="BARTHeading10">
    <w:name w:val="BART Heading 1.0"/>
    <w:basedOn w:val="Heading1"/>
    <w:rsid w:val="004033AF"/>
    <w:pPr>
      <w:spacing w:before="120" w:after="240"/>
      <w:jc w:val="both"/>
    </w:pPr>
    <w:rPr>
      <w:rFonts w:ascii="Tahoma" w:hAnsi="Tahoma" w:cs="Tahoma"/>
      <w:caps/>
      <w:sz w:val="28"/>
    </w:rPr>
  </w:style>
  <w:style w:type="paragraph" w:customStyle="1" w:styleId="BARTLevel5Manual">
    <w:name w:val="BART Level 5 Manual"/>
    <w:basedOn w:val="Normal"/>
    <w:rsid w:val="004033AF"/>
    <w:pPr>
      <w:spacing w:before="240" w:after="240"/>
      <w:jc w:val="both"/>
    </w:pPr>
    <w:rPr>
      <w:rFonts w:ascii="Tahoma" w:hAnsi="Tahoma" w:cs="Tahoma"/>
      <w:b/>
      <w:bCs/>
      <w:iCs/>
      <w:sz w:val="20"/>
      <w:u w:val="single"/>
    </w:rPr>
  </w:style>
  <w:style w:type="paragraph" w:styleId="BodyText">
    <w:name w:val="Body Text"/>
    <w:basedOn w:val="Normal"/>
    <w:link w:val="BodyTextChar"/>
    <w:rsid w:val="004033AF"/>
    <w:rPr>
      <w:b/>
      <w:bCs/>
      <w:sz w:val="20"/>
      <w:szCs w:val="20"/>
    </w:rPr>
  </w:style>
  <w:style w:type="paragraph" w:styleId="BodyText2">
    <w:name w:val="Body Text 2"/>
    <w:basedOn w:val="Normal"/>
    <w:semiHidden/>
    <w:rsid w:val="004033AF"/>
    <w:pPr>
      <w:spacing w:line="480" w:lineRule="auto"/>
    </w:pPr>
    <w:rPr>
      <w:szCs w:val="20"/>
    </w:rPr>
  </w:style>
  <w:style w:type="paragraph" w:styleId="BodyText3">
    <w:name w:val="Body Text 3"/>
    <w:basedOn w:val="Normal"/>
    <w:semiHidden/>
    <w:rsid w:val="004033AF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535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9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9B8"/>
    <w:rPr>
      <w:b/>
      <w:bCs/>
    </w:rPr>
  </w:style>
  <w:style w:type="table" w:styleId="TableGrid">
    <w:name w:val="Table Grid"/>
    <w:basedOn w:val="TableNormal"/>
    <w:uiPriority w:val="59"/>
    <w:rsid w:val="00564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D9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5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9A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45D9A"/>
  </w:style>
  <w:style w:type="paragraph" w:styleId="Revision">
    <w:name w:val="Revision"/>
    <w:hidden/>
    <w:uiPriority w:val="99"/>
    <w:semiHidden/>
    <w:rsid w:val="0001035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E2E15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3FA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E160AC"/>
    <w:pPr>
      <w:numPr>
        <w:numId w:val="7"/>
      </w:numPr>
      <w:spacing w:before="120"/>
    </w:pPr>
  </w:style>
  <w:style w:type="character" w:customStyle="1" w:styleId="BodyTextChar">
    <w:name w:val="Body Text Char"/>
    <w:basedOn w:val="DefaultParagraphFont"/>
    <w:link w:val="BodyText"/>
    <w:rsid w:val="00E160A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67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events/27307483416470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TC@goldengat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ldengate.org/district/district-projects/san-rafael-transit-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C88E-0DBF-4BD0-94F2-3191E0B7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Santiago</dc:creator>
  <cp:lastModifiedBy>Dadd, Lydia</cp:lastModifiedBy>
  <cp:revision>5</cp:revision>
  <cp:lastPrinted>2021-08-10T21:00:00Z</cp:lastPrinted>
  <dcterms:created xsi:type="dcterms:W3CDTF">2021-08-10T17:37:00Z</dcterms:created>
  <dcterms:modified xsi:type="dcterms:W3CDTF">2021-08-10T21:02:00Z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